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AD" w:rsidRDefault="005C6AAD" w:rsidP="005C6AAD">
      <w:pPr>
        <w:pStyle w:val="NormalWeb"/>
        <w:bidi/>
        <w:jc w:val="center"/>
      </w:pPr>
      <w:r>
        <w:rPr>
          <w:rStyle w:val="Strong"/>
          <w:rFonts w:ascii="Arial" w:hAnsi="Arial" w:cs="Arial"/>
          <w:rtl/>
        </w:rPr>
        <w:t>موضوعات پژوهش و تحقیق در رشته  فلسفه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 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1- چیستی فلسفه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 xml:space="preserve">2- کارکرد و فوائد فلسفه 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3- منابع و مبادی فلسفه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4- ماهیت و تعداد قواعد فلسفی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5- تشریح رابطه فلسفه و علم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6- تبیین رابطه فلسفه و عرفان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7- طرحی برای چینش منطقی مباحث فلسفی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8- دفاع از فلسفه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9- اصناف مخالفان فلسفه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10-  حکمت و انواع آن از نگاه فیلسوفان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11-  رابطه  نقش منطق در فلسفه</w:t>
      </w:r>
    </w:p>
    <w:p w:rsidR="005C6AAD" w:rsidRDefault="005C6AAD" w:rsidP="005C6AAD">
      <w:pPr>
        <w:pStyle w:val="NormalWeb"/>
        <w:rPr>
          <w:rtl/>
        </w:rPr>
      </w:pPr>
      <w:r>
        <w:lastRenderedPageBreak/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12-  بررسی امکان  وقوع وحدت فلسفه یا تعدد فلسفه ( آیا ما یک فلسفه داریم یا می توانیم چند فلسفه داشته باشیم و همه شان هم به معنای دقیق فلسفه «یعنی وجود شناسی» باشند؟)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13-  بررسی اشتراک معنوی وجود ، تاریخچه و براهین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14-  بررسی اشتراک لفظی بودن مفهوم وجود ، تاریخچه ، طرفداران و ادلّه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15-  کارکرد فرهنگی و اجتماعی فلسفه اسلامی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16-  کارکرد علم کلام در پیشرفت و ترقی فلسفه اسلامی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17-  نقش و کارکرد فلسفه در علم کلام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18-  بررسی نقش و تأثیرگذاری عرفان نظری بر فلسفه ملاصدرا (رض)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19-  بررسی اجمالی منابع فکری و آبشخورهای حکمت متعالیه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20-  تبیین و تحلیل تأثیرگذاری امام غزالی بر فلسفه ملاصدرا(رض)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21-  رابطه فلسفه و ایمان( پاسخ به این سوال که: آیا فلسفه می تواند ایمان بیافریند؟ و ...)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22-  تأملی در ارتباط فلسفه و زبان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23-  هستی در فلسفه مشاء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lastRenderedPageBreak/>
        <w:t>24-  هستی در فلسفه ملاصدرا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25-  هستی در فلسفه اشراق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26- کتابشناسی تاریخ فلسفه اسلامی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27- کتابشناسی فلسفه مشاء در جهان اسلام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28- کتابشناسی فلسفه اشراق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29- کتابشناسی فلسفه ملاصدرا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30- تأملی در هویت فلسفه اسلامی(آیا معنا دارد که فلسفه را مقیّد به قید اسلامی بکنیم؟ آیا ما فلسفه اسلامی داریم؟)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31-  تأملی در علل رکود و عدم رشد بایسته حکمت عملی در جهان اسلام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32-  بررسی نظریه: قرآن، عرفان و برهان از هم تفکیک ناپذیرند.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33-  منزلت عقل در آیات قرآن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34-  منزلت عقل از منظر روایات.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35-  احصاء و تبیین اجمالی موارد اختلاف متکلمان و فیلسوفان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36-  علیت و انقسامات آن از نگاه فلسفه</w:t>
      </w:r>
    </w:p>
    <w:p w:rsidR="005C6AAD" w:rsidRDefault="005C6AAD" w:rsidP="005C6AAD">
      <w:pPr>
        <w:pStyle w:val="NormalWeb"/>
        <w:rPr>
          <w:rtl/>
        </w:rPr>
      </w:pPr>
      <w:r>
        <w:lastRenderedPageBreak/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37- جسم از منظر فلسفه مشاء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38- خلاء از نگاه فیلسوفان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39- جسم در فلسفه صدرا(رض)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40- زمان از نگاه فلسفه اسلامی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41- حرکت در فلسفه مشاء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42- حرکت جوهری، براهین و کارکردها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43- حرکت از نگاه ملاصدرا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44- ادراک حسی در فلسفه مشاء و حکمت متعالیه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45-  ادراک خیالی در فلسفه مشاء و حکمت متعالیه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46- ادراک وهمی در فلسفه مشاء و حکمت متعالیه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47- کارکردها و نتایج تجرد خیال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48- عقل نظری از نگاه فیلسوفان اسلامی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lastRenderedPageBreak/>
        <w:t>49- عقل عملی از منظر حکمای اسلامی.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50-  قوای ادراکی در حکمت مشاء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51-  نقش و کارکرد طبیعیات قدیم در نظام فلسفی مشاء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 xml:space="preserve">52-  تبیین کارکرد طبیعیات قدیم در حکمت متعالیه 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53- عالم ماده در حکمت مشاء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54- عالم ماده در حکمت متعالیه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55- عالم ماده در حکمت اشراق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56- نحوه صدور کثرت از وحدت در فلسفه مشاء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57-  نحوه صدور کثرت از وحدت در فلسفه اشراق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58- نحوه صدور کثرت از وحدت در حکمت متعالیه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59-  قاعده «اَلواحِدُ لا یَصدرُ عَنه اِلَّا الواحِد»تبیین، تاریخ، انظار و آراء.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60-  نقش اشکال هندسی در روان سازی و تسهیل زبان فلسفه مشاء.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61- روح بخاری در فلسفه مشاء.</w:t>
      </w:r>
    </w:p>
    <w:p w:rsidR="005C6AAD" w:rsidRDefault="005C6AAD" w:rsidP="005C6AAD">
      <w:pPr>
        <w:pStyle w:val="NormalWeb"/>
        <w:rPr>
          <w:rtl/>
        </w:rPr>
      </w:pPr>
      <w:r>
        <w:lastRenderedPageBreak/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62-  مزاج از نگاه فیلسوفان اسلامی.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63- بازخوانی نوآوری های فلسفی بوعلی سینا(ره).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64-  بازخوانی نوآوری های فلسفی ملاصدرا(ره).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65-  بازخوانی آراء فلسفی معلم ثانی(ره).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66-  بازخوانی نقدهای ملاصدرا بر حکمت مشاء.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67-  بازخوانی آراء فلسفی میرداماد.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68-  بازخوانی آراء فلسفی حکیم سبزواری(ره)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69- بازخوانی آراء و نوآوری های فلسفی علامه طباطبائی (ره).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70- بازخوانی آراء منطقی علامه طباطبائی (ره).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71-  بازخوانی آراء فلسفی حکیم ملا علی زنوزی(ره).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72- بازخوانی آراء فلسفی علامه شعرانی(ره).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73- بازخوانی آراء فلسفی استاد مطهری(ره)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lastRenderedPageBreak/>
        <w:t>74-     بازخوانی آراء فلسفی استاد مصباح یزدی.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75-     بازخوانی آراء فلسفی استاد علامه حسن زاده آملی.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76-     بازخوانی آراء فلسفی استاد انصاری شیرازی.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77-     بازخوانی آراء فلسفی حکیم ملا رجبعلی تبریزی (ره).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78-     بازخوانی آراء فلسفی ملا علی نوری(ره).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79-    بازخوانی آراء فلسفی کندی(ره).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80-    بازخوانی آراء فلسفی امام ابوحامد غزالی.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81-    بازخوانی آراء فلسفی امام فخر رازی.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82-     بررسی نقدها و انتقادات امام غزالی بر فلسفه.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83-     نگاهی به جریان تهافت نویسی در تاریخ فلسفه در جهان اسلام.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84-     بازخوانی آراء فلسفی و منطقی مرحوم مظفر(ره).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85-     بازخوانی آراء فلسفی علامه سید جلال الدین آشتیانی(ره).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86-    بازخوانی آراء فلسفی استاد جوادی آملی.</w:t>
      </w:r>
    </w:p>
    <w:p w:rsidR="005C6AAD" w:rsidRDefault="005C6AAD" w:rsidP="005C6AAD">
      <w:pPr>
        <w:pStyle w:val="NormalWeb"/>
        <w:rPr>
          <w:rtl/>
        </w:rPr>
      </w:pPr>
      <w:r>
        <w:lastRenderedPageBreak/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87-     بازخوانی آراء فلسفی علامه رفیعی قزوینی(ره)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88-     بازخوانی آراء فلسفی امام خمینی(ره)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89-    بازخوانی آراء فلسفی فیض کاشانی(ره).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90-    بازخوانی آراء فلسفی علامه لاهیجی(ره).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91-     بررسی نقش حکیم سبزواری(ره) در ترویج فلسفه.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92-    بررسی نقش علامه طباطبائی(رض) در ترویج حکمت و اشاعه فلسفه.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93-    هیولی از منظر فیلسوفان اسلامی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94-     سیمای «صورت» در سنت های فلسفی مشاء، اشراق  حکمت متعالیه.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95-     بررسی امکان یا امتناع تناسخ و انواع آن.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96-     جایگاه«معصوم»در مشربهای فلسفی.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97-     علل مخالفت اشاعره با فلسفه.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98-    علل مخالفت معتزله با فلسفه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lastRenderedPageBreak/>
        <w:t>99-    علل مخالفت اخباری ها با فلسفه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100-     علل مخالفت مکتب تفکیک با فلسفه.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101-     بررسی نظریه «زمان موهوم» و طیف های مختلف قائل به آن.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102-     تأملی در مبانی فلسفی مسائل علم اصول.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103-     تأملی در مبانی فلسفی کتاب کفایة الاصول آخوند خراسانی(ره).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104-     معاد جسمانی.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105-     بررسی براهین عقلی مسأله معاد.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106-     بررسی و بازخوانی براهین اثبات وجود خدا.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107-     برهان صدیقین، تقریرها و تاریخ.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108-     بررسی دیدگاه فیلسوفان اسلامی در باب «ضرورت دین».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109-     بررسی دیدگاه فیلسوفان اسلامی در باب «معجزه».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110-     فلسفه خلقت از منظر فیلسوفان.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111-     پدیده نوم«خواب» از نگاه حکمای اسلامی.</w:t>
      </w:r>
    </w:p>
    <w:p w:rsidR="005C6AAD" w:rsidRDefault="005C6AAD" w:rsidP="005C6AAD">
      <w:pPr>
        <w:pStyle w:val="NormalWeb"/>
        <w:rPr>
          <w:rtl/>
        </w:rPr>
      </w:pPr>
      <w:r>
        <w:lastRenderedPageBreak/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112-     تجسم اعمال از منظر فیلسوفان.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113-     خدمات ایران به فلسفه اسلامی.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114-     حدوث یا قدم عالم در سنت های فلسفی اشراق، مشاء و صدرا.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115-     اراده واجب الوجود.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116-     علم واجب الوجود.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117-     قدرت واجب الوجود.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118-     نگاهی به تاریخ نقد فلسفی.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119-     عقل از نگاه فیلسوفان.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120-     مقایسه ای بین «عقول مجرده» با «ملائکه»، (پاسخ به این سوال که: آیا عقول مجرده در فلسفه همان ملائکه ای هستند که در دین مطرح می باشند؟)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121-     مقایسه معاد فلسفه با معاد دین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122-     مقایسه ای بین خدای فلسفه با خدای دین.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123-     «تجرد»؛ معنا، تعریف، گستره و انواع آن.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lastRenderedPageBreak/>
        <w:t>124-     مبانی فلسفی عشق.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125-     ارائه راهکارهائی جهت پویائی و شکوفائی فلسفه اسلامی.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126-     بازخوانی اشکالات و انتقادات امام فخر رازی.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127-     کلام واجب الوجود از نگاه فلسفه اسلامی.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128-     نگاهی به تهافت الفلاسفه امام غزالی.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129-     شعر فلسفی(بررسی و تبیینی از خدمات شعر به زبان فلسفه در تاریخ فلسفه)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130-     «ولایت» از نگاه حکماء و عرفای اسلامی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131-     بررسی و بازنگاری نقدهای حکمای اشراق بر فلسفه مشاء.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132-     بررسی و بازنگاری نقدهای فیلسوفان مشاء برحکمت اشراق.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133-     بازنگاری نقدهای ملا صدرا(رض) بر فلسفه مشاء.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134-     بازنگاری نقدهای ملا صدرا(رض) بر حکمت اشراق.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135-     بازنگاری نقدهای ملا صدرا(رض) بر عرفان نظری.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136-     بازنگاری نقدهای عارفان (عرفان نظری) بر فلسفه مشاء.</w:t>
      </w:r>
    </w:p>
    <w:p w:rsidR="005C6AAD" w:rsidRDefault="005C6AAD" w:rsidP="005C6AAD">
      <w:pPr>
        <w:pStyle w:val="NormalWeb"/>
        <w:rPr>
          <w:rtl/>
        </w:rPr>
      </w:pPr>
      <w:r>
        <w:lastRenderedPageBreak/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137-     بازنگاری شخصیت عرفانی بوعلی سینا(رض).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138-     تجسم اعمال، ادله و شواهد.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139-     تجدد امثال.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140-     پدیده وحی از نگاه فلسفه اسلامی.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141-     پدیده وحی از نگاه عرفان.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142-     پدیده موت از نگاه فلاسفه.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143-     فناء از نگاه فلسفه و فیلسوف.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144-     پدیده «حشر» در فلسفه مشاء و حکمت متعالیه.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145-     پدیده حشر از نگاه عرفان نظری.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146-     بازنگاری آراء و نظرات کلامی – فلسفی محمدبن احمد خفری.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147-     خواجه نصیرالدین(رض) از منظر ملاصدرا(رض)تأثیرات و انتقادها.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148-     اصالت وجود، معنا، براهین.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lastRenderedPageBreak/>
        <w:t>149-     کارکردهای اصالت وجود در فلسفه ملاصدرا(رض).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150-     تشکیک وجود؛ تبیین، ادله و براهین.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151-     کارکردهای تشکیک در وجود در فلسفه ملاصدرا(رض).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152- «نفس الامر»؛ تبیین و براهین.(ارتباط یابی بین مبحث نفس الامر در فلسفه، اعیان ثابته در عرفان نظری، قضایای حقیقیه در منطق، حسن و قبح عقلی در کلام، مستقلات عقلیه در اصول و...)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153- عدم؛ احکام و مباحث مربوطه در فلسفه.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154- بررسی امکان یا امتناع اعاده معدوم ....... از منظر فیلسوفان و کلامیون.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155- وجود ذهنی؛ تبیین و براهین و پاسخ به اشکالات.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156- تحقیقی در «وجود فی غیره» و «وجود لغیره».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157- «مواد ثلاث»؛ احکام و انقسامات.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158- نگاهی به احکام واجب الوجود در فلسفه.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159- تحقیقی پیرامون قاعده «الشی مالم یجب لم یوجد»، مخالف ها و موافق ها.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160- بررسی ملاک نیازمندی ممکن به علت از منظر فلسفه و کلام.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161- «ماهیت»، احکام و چرایی آن در فلسفه.</w:t>
      </w:r>
    </w:p>
    <w:p w:rsidR="005C6AAD" w:rsidRDefault="005C6AAD" w:rsidP="005C6AAD">
      <w:pPr>
        <w:pStyle w:val="NormalWeb"/>
        <w:rPr>
          <w:rtl/>
        </w:rPr>
      </w:pPr>
      <w:r>
        <w:lastRenderedPageBreak/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162- مقولات؛ تاریخچه و تعداد.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163- مقوله کیف؛ انقسامات و احکام آن.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164- مقوله کم؛ انقسامات و احکام آن.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165- دور؛ تبیین و ادله ابطال آن و ارجاع دور به تسلسل.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166- تسلسل؛ تبیین و احصاء براهین اقامه شده بر ابطال آن.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167- تبیینی پیرامون علت فاعلی و اقسام آن.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168- تبیینی پیرامون علت غائی.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169- واحد؛ اقسام و احکام.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170- توضیحی راجع به تقابل و اقسام آن.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171- سبق و لحوق و اقسام آندو.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172- بررسی و ارزیابی قاعده «کل حادث زمانی مسبوق بقوه الوجود»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173- باز پژوهی نظریه اتحاد علم و عالم و معلوم.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lastRenderedPageBreak/>
        <w:t>174- علم حضوری؛ اقسام، گستره و کارکردها.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175- علم حصولی؛ اقسام و احکام.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176- صفات واجب الوجود و بررسی اقوال مطروحه.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177- قضا و قدر از نگاه فلسفه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178- جبر و اختیار از نگاه فلسفه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179- عقول طولیه و عرضیه از نگاه سنت های فلسفی جهان اسلام.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180- بررسی نظریه حرکت در مجردات.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181- بررسی و بازنگاری براهین«تجرد علم».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182- بازپژوهی براهین تجرد نفس.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183- انسان از منظر فلسفه صدرا(رض).(حکمت متعالیه)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184- سیمای تناسخ در قرآن.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185- خلود اهل نار از منظر قرآن، برهان و عرفان.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186- سیمای بهشت در فلسفه.</w:t>
      </w:r>
    </w:p>
    <w:p w:rsidR="005C6AAD" w:rsidRDefault="005C6AAD" w:rsidP="005C6AAD">
      <w:pPr>
        <w:pStyle w:val="NormalWeb"/>
        <w:rPr>
          <w:rtl/>
        </w:rPr>
      </w:pPr>
      <w:r>
        <w:lastRenderedPageBreak/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187- جهنم از منظر فیلسوفان.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188- «مثل افلاطونی»؛ تقریر، تاریخ، ادلّه و نقدها.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189- باز پژوهی «کلی طبیعی».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190- سیمای «حمل» و انواع آن از منظر حکمت متعالیه.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191- تغییر و تحول منطق بر مبنای حکمت متعالیه.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192- کیفیت ربط حادث به قدیم از منظر سنت های فلسفی جهان اسلام.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193- جبر و اختیار از دیدگاه عرفان نظری.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194- جبر و اختیار از دیدگاه مولوی و سید حیدر آملی.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195- بررسی و احصاء براهین بر وجود عقول.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196- بررسی و احصاء براهین بر تجرد نفس.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197- بررسی و احصاء براهین بر تجرد علم.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198- مراتب عقل انسانی از نگاه حکمت مشاء و حکمت متعالیه.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lastRenderedPageBreak/>
        <w:t>199- «جزء لا یتجرأ» از منظر متکلمان و فیلسوفان.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200- لذت و درد از نگاه فلسفه.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201- خیر و شر از منظر فیلسوفان اسلامی.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202- وحدت در مجردات و مادیات.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203- فلسفه خلقت از دیدگاه فلسفه اسلامی.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204- ابتهاج ذات واجب الوجود از نگاه فیلسوفان اسلامی.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205- موضوع، مسائل و مبادی علم از منظر فیلسوفان اسلامی.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206- مبانی فکری شیخ اشراق.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207- بازخوانی نظرات فلسفی حکیم سید احمد عاملی اصفهانی.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208- بازخوانی نظرات فلسفی حکیم محمدبن آقا جانی.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209- بازخوانی نظرات فلسفی حکیم شیخ حسین تنکابنی.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210- بازخوانی نظرات فلسفی حکیم قوام الدین محمد رازی.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211- بازخوانی نظرات فلسفی حکیم محمد رفیع پیرزاده.</w:t>
      </w:r>
    </w:p>
    <w:p w:rsidR="005C6AAD" w:rsidRDefault="005C6AAD" w:rsidP="005C6AAD">
      <w:pPr>
        <w:pStyle w:val="NormalWeb"/>
        <w:rPr>
          <w:rtl/>
        </w:rPr>
      </w:pPr>
      <w:r>
        <w:lastRenderedPageBreak/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212- بازخوانی نظرات فلسفی حکیم ملا محمدباقر سبزواری.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213- بازخوانی نظرات فلسفی حکیم قاضی سعید قمی.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214- معرفی وجهه داستان نویسی حکماء اسلامی، انگیزه ها و محتوا.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215- بررسی و بازنگاری آراء فلسفی خواجه نصیرالدین طوسی(ره).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216- ترسیم سیمای فلسفی خواجه(رض) از منظر ملاصدرا(ره).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217- ترسیم سیمای فلسفی بوعلی سینا از منظر ملاصدرا(ره).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218- بازنگاری آراء فلسفی حکیم عصّار(ره).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219- بازنگاری آراء و نظرات فلسفی حکیم فاضل تونی(ره).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220- بازنگاری آراء و نظرات فلسفی حکیم قمشه ای(ره).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221- بازنگاری آراء و نظرات کلامی- فلسفی ملا علی قوشچی.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222- بازنگاری آراء و نظرات فلسفی علّامه سمنانی(ره).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۲۲۳- اصالت ماهیت، ادله و قائلین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lastRenderedPageBreak/>
        <w:t>۲۲۴- کتابشناسی تاریخ فلسفه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۲۲۵- سیمای «تشکیک ماهیت» در سه سنت فلسفی جهان اسلام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۲۲۶- بازخوانی تفکرات فلسفی ملا اسماعیل خواجویی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۲۲۷- سیمای فلسفه و فیلسوف از نگاه محیی الدین عربی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۲۲۸- درنگی در تأثیرات حکومت های صفوی در اشاعه و ترویج فلسفه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۲۲۹- بازخوانی قسمتی از مباحث علم النفس که با علوم طبیعی ارتباط دارد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۲۳۰- بررسی تأثیرات انتساب غلط کتاب اثولوجیای افلوطین به ارسطو از سوی حکمای اسلام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۲۳۱- بررسی نظریات و نوآوری های منطقی آخوند ملا صدرا(رض)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۲۳۲- بازخوانی تفکرات فلسفی میرزا مهدی آشتیانی(ره)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۲۳۳- تأملی در افکار فلسفی میرزا احمد آشتیانی(ره)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۲۳۴- بازخوانی آراء فلسفی اثیرالدین ابهری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۲۳۵- بازخوانی آراء منطقی علّامه طباطبائی(رض)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۲۳۶- داستان فلسفی ، امکان، ضرورت وچالش ها</w:t>
      </w:r>
    </w:p>
    <w:p w:rsidR="005C6AAD" w:rsidRDefault="005C6AAD" w:rsidP="005C6AAD">
      <w:pPr>
        <w:pStyle w:val="NormalWeb"/>
        <w:rPr>
          <w:rtl/>
        </w:rPr>
      </w:pPr>
      <w:r>
        <w:lastRenderedPageBreak/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۲۳۷- بررسی تاریخ داستان فلسفی در تاریخ فلسفه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۲۳۸- داستان فلسفی در جهان اسلام ، تعداد وتاثیرات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۲۳۹- کار کرد های داستان فلسفی فیلسوفان اسلامی در فلسفه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240- امام علی (ع) و فلسفه.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241- امام رضا(ع) و فلسفه.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242- آغاز خلقت از نگاه فلسفه مشاء و حکمت متعالیه ملاصدرا.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243- معنا و مفهوم خلقت از نگاه فلسفه.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244- «قِدم انواع» از منظر بوعلی سینا و ملا صدرا.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245- ملاصدرا از منظر اندیشمندان.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246- نقش فیلسوفان در احیاء و توسعه عقل ورزی در جهان اسلام.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247- راه های شکوفائی عقل از منظر فلسفه اسلامی و فیلسوفان.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248- ضرورت شناخت نفس از منظر فلسفه اسلامی.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lastRenderedPageBreak/>
        <w:t xml:space="preserve">249- قضیه، اجزاء و اقسام. 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۲۵۰- بررسی تأثیر گناه بر ادراک و معرفت از نگاه فلسفه اسلامی ، امکان یا امتناع.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۲۵۱- بازکاوی اندیشه های فلسفی عبدالرحمن جامی.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۲۵۲- رابطه نحو و فلسفه از نگاه سید علی خان کبیر.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۲۵۳- رابطه نحو و فلسفه از نگاه عبدالرحمن جامی.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۲۵۴- ترسیم سیمای «نقد فلسفه» در شعر شاعران.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۲۵۵- تحلیل اندیشه های و آراء فلسفی مولانا جلال الدین محمد بلخی.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۲۵۶- ارزیابی امکان یا امتناع «فلسفه کودک».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۲۵۷- نگاهی به براهین اثبات وجود خدا در فلسفه.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۲۵۸- نگاهی به براهین اثبات وجود خدا در عرفان نظری.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۲۵۹- عدل از نگاه فلسفه و فیلسوف.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۲۶۰- بررسی تأثیر کلام اسلامی بر فلسفه اسلامی.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۲۶۱- «جامعه» از نگاه فلسفه و فیلسوف.</w:t>
      </w:r>
    </w:p>
    <w:p w:rsidR="005C6AAD" w:rsidRDefault="005C6AAD" w:rsidP="005C6AAD">
      <w:pPr>
        <w:pStyle w:val="NormalWeb"/>
        <w:rPr>
          <w:rtl/>
        </w:rPr>
      </w:pPr>
      <w:r>
        <w:lastRenderedPageBreak/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۲۶۲- آزادی و دموکراسی از نگاه فلسفه و فیلسوف.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۲۶۳- برهان نظم، برهان یا دلیل، و چالش های فرا روی.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۲۶۴- تأملی در کارکرد تمثیل به «آینه و تصویر» در فلسفه اسلامی.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۲۶۵- بازکاوی نوآوری های شیخ اشراق در فلسفه اسلامی.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۲۶۶- بازکاوی فلسفه ابو عباس لوکری.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۲۶۷- بازکاوی فلسفه بهمنیار.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۲۶۸- بررسی پیامدهای استناد غلط کتاب اثولوجیا به ارسطو در فلسفه اسلامی.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۲۶۹- تأملی در مبانی و کارکردهای قاعده امکان اشرف.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۲۷۰- حدوث عالم.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۲۷۱- جسم از دیدگاه فلسفه.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۲۷۲- شفاعت از منظر فیلسوفان و عارفان.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۲۷۳- آسمان و زمین از منظر فیلسوفان و عارفان.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lastRenderedPageBreak/>
        <w:t>۲۷۴- شیاطین و جنّ از منظر فیلسوفان و عارفان.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۲۷۵- «عدد» از نگاه فیلسوف.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۲۷۶- تأثیر«تاریخ فلسفه» بر علم فلسفه.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۲۷۷- تأمّلی در سیر تاریخی مباحث فلسفه.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۲۷۸- بدیهیات، اقسام، تعداد و ملاک.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۲۷۹- تأملی در سیر تاریخی مباحث منطق.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۲۸۰- ممتنعات، اقسام و ملاک.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۲۸۱- بررسی ردّ پای سفسطه در فلسفه اسلامی.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۲۸۲- بررسی تاریخی نظریه وحدت قرآن ، عرفان و برهان.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۲۸۳- نقش ایرانیان در توسعه و اشاعه فلسفه اسلامی.</w:t>
      </w:r>
    </w:p>
    <w:p w:rsidR="005C6AAD" w:rsidRDefault="005C6AAD" w:rsidP="005C6AAD">
      <w:pPr>
        <w:pStyle w:val="NormalWeb"/>
        <w:rPr>
          <w:rtl/>
        </w:rPr>
      </w:pPr>
      <w:r>
        <w:t> </w:t>
      </w:r>
    </w:p>
    <w:p w:rsidR="005C6AAD" w:rsidRDefault="005C6AAD" w:rsidP="005C6AAD">
      <w:pPr>
        <w:pStyle w:val="NormalWeb"/>
        <w:bidi/>
      </w:pPr>
      <w:r>
        <w:rPr>
          <w:rStyle w:val="Strong"/>
          <w:rFonts w:ascii="Arial" w:hAnsi="Arial" w:cs="Arial"/>
          <w:rtl/>
        </w:rPr>
        <w:t> </w:t>
      </w:r>
    </w:p>
    <w:p w:rsidR="00067379" w:rsidRDefault="00067379">
      <w:bookmarkStart w:id="0" w:name="_GoBack"/>
      <w:bookmarkEnd w:id="0"/>
    </w:p>
    <w:sectPr w:rsidR="00067379" w:rsidSect="009F4D6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AD"/>
    <w:rsid w:val="00067379"/>
    <w:rsid w:val="005C6AAD"/>
    <w:rsid w:val="009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AA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6A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AA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6A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2007</Words>
  <Characters>11443</Characters>
  <Application>Microsoft Office Word</Application>
  <DocSecurity>0</DocSecurity>
  <Lines>95</Lines>
  <Paragraphs>26</Paragraphs>
  <ScaleCrop>false</ScaleCrop>
  <Company/>
  <LinksUpToDate>false</LinksUpToDate>
  <CharactersWithSpaces>13424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</dc:creator>
  <cp:lastModifiedBy>NANO</cp:lastModifiedBy>
  <cp:revision>1</cp:revision>
  <dcterms:created xsi:type="dcterms:W3CDTF">2015-02-05T03:10:00Z</dcterms:created>
  <dcterms:modified xsi:type="dcterms:W3CDTF">2015-02-05T03:10:00Z</dcterms:modified>
</cp:coreProperties>
</file>