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8F" w:rsidRPr="00821C6C" w:rsidRDefault="00F1588F">
      <w:pPr>
        <w:rPr>
          <w:rFonts w:cs="2  Badr" w:hint="cs"/>
          <w:rtl/>
          <w:lang w:bidi="fa-IR"/>
        </w:rPr>
      </w:pPr>
      <w:bookmarkStart w:id="0" w:name="_GoBack"/>
      <w:bookmarkEnd w:id="0"/>
    </w:p>
    <w:p w:rsidR="00246882" w:rsidRPr="00821C6C" w:rsidRDefault="00246882">
      <w:pPr>
        <w:rPr>
          <w:rFonts w:cs="2  Badr"/>
          <w:rtl/>
        </w:rPr>
      </w:pPr>
    </w:p>
    <w:p w:rsidR="00246882" w:rsidRPr="00821C6C" w:rsidRDefault="00246882" w:rsidP="00246882">
      <w:pPr>
        <w:autoSpaceDE w:val="0"/>
        <w:autoSpaceDN w:val="0"/>
        <w:adjustRightInd w:val="0"/>
        <w:jc w:val="center"/>
        <w:rPr>
          <w:rStyle w:val="StyleComplexBadr"/>
          <w:rFonts w:cs="2  Badr"/>
          <w:rtl/>
        </w:rPr>
      </w:pPr>
      <w:r w:rsidRPr="00821C6C">
        <w:rPr>
          <w:rFonts w:cs="2  Badr"/>
          <w:bCs/>
          <w:szCs w:val="23"/>
          <w:rtl/>
          <w:lang w:bidi="fa-IR"/>
        </w:rPr>
        <w:t>(رتبه‏بند</w:t>
      </w:r>
      <w:r w:rsidR="008A2F80">
        <w:rPr>
          <w:rFonts w:cs="2  Badr"/>
          <w:bCs/>
          <w:szCs w:val="23"/>
          <w:rtl/>
          <w:lang w:bidi="fa-IR"/>
        </w:rPr>
        <w:t>ی</w:t>
      </w:r>
      <w:r w:rsidRPr="00821C6C">
        <w:rPr>
          <w:rFonts w:cs="2  Badr"/>
          <w:bCs/>
          <w:szCs w:val="23"/>
          <w:rtl/>
          <w:lang w:bidi="fa-IR"/>
        </w:rPr>
        <w:t xml:space="preserve"> مـنـتـخـب </w:t>
      </w:r>
      <w:r w:rsidR="008A2F80">
        <w:rPr>
          <w:rFonts w:cs="2  Badr"/>
          <w:bCs/>
          <w:szCs w:val="23"/>
          <w:rtl/>
          <w:lang w:bidi="fa-IR"/>
        </w:rPr>
        <w:t>ک</w:t>
      </w:r>
      <w:r w:rsidRPr="00821C6C">
        <w:rPr>
          <w:rFonts w:cs="2  Badr"/>
          <w:bCs/>
          <w:szCs w:val="23"/>
          <w:rtl/>
          <w:lang w:bidi="fa-IR"/>
        </w:rPr>
        <w:t>ـتـب شـ</w:t>
      </w:r>
      <w:r w:rsidR="008A2F80">
        <w:rPr>
          <w:rFonts w:cs="2  Badr"/>
          <w:bCs/>
          <w:szCs w:val="23"/>
          <w:rtl/>
          <w:lang w:bidi="fa-IR"/>
        </w:rPr>
        <w:t>ی</w:t>
      </w:r>
      <w:r w:rsidRPr="00821C6C">
        <w:rPr>
          <w:rFonts w:cs="2  Badr"/>
          <w:bCs/>
          <w:szCs w:val="23"/>
          <w:rtl/>
          <w:lang w:bidi="fa-IR"/>
        </w:rPr>
        <w:t>ـعـه)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89"/>
        <w:gridCol w:w="3061"/>
        <w:gridCol w:w="1463"/>
        <w:gridCol w:w="2676"/>
        <w:gridCol w:w="937"/>
      </w:tblGrid>
      <w:tr w:rsidR="00246882" w:rsidRPr="00821C6C" w:rsidTr="008A2F80">
        <w:trPr>
          <w:tblHeader/>
        </w:trPr>
        <w:tc>
          <w:tcPr>
            <w:tcW w:w="788" w:type="dxa"/>
            <w:shd w:val="clear" w:color="auto" w:fill="E0E0E0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rtl/>
                <w:lang w:bidi="fa-IR"/>
              </w:rPr>
            </w:pPr>
            <w:r w:rsidRPr="00821C6C">
              <w:rPr>
                <w:rStyle w:val="StyleComplex5ptComplexBold"/>
                <w:rFonts w:cs="2  Badr"/>
                <w:rtl/>
              </w:rPr>
              <w:t>رد</w:t>
            </w:r>
            <w:r w:rsidR="008A2F80">
              <w:rPr>
                <w:rStyle w:val="StyleComplex5ptComplexBold"/>
                <w:rFonts w:cs="2  Badr"/>
                <w:rtl/>
              </w:rPr>
              <w:t>ی</w:t>
            </w:r>
            <w:r w:rsidRPr="00821C6C">
              <w:rPr>
                <w:rStyle w:val="StyleComplex5ptComplexBold"/>
                <w:rFonts w:cs="2  Badr"/>
                <w:rtl/>
              </w:rPr>
              <w:t>ف</w:t>
            </w:r>
          </w:p>
        </w:tc>
        <w:tc>
          <w:tcPr>
            <w:tcW w:w="3611" w:type="dxa"/>
            <w:shd w:val="clear" w:color="auto" w:fill="E0E0E0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rtl/>
                <w:lang w:bidi="fa-IR"/>
              </w:rPr>
            </w:pPr>
            <w:r w:rsidRPr="00821C6C">
              <w:rPr>
                <w:rStyle w:val="StyleComplex5ptComplexBold"/>
                <w:rFonts w:cs="2  Badr"/>
                <w:rtl/>
              </w:rPr>
              <w:t xml:space="preserve">نام </w:t>
            </w:r>
            <w:r w:rsidR="008A2F80">
              <w:rPr>
                <w:rStyle w:val="StyleComplex5ptComplexBold"/>
                <w:rFonts w:cs="2  Badr"/>
                <w:rtl/>
              </w:rPr>
              <w:t>ک</w:t>
            </w:r>
            <w:r w:rsidRPr="00821C6C">
              <w:rPr>
                <w:rStyle w:val="StyleComplex5ptComplexBold"/>
                <w:rFonts w:cs="2  Badr"/>
                <w:rtl/>
              </w:rPr>
              <w:t>تاب</w:t>
            </w:r>
          </w:p>
        </w:tc>
        <w:tc>
          <w:tcPr>
            <w:tcW w:w="1652" w:type="dxa"/>
            <w:shd w:val="clear" w:color="auto" w:fill="E0E0E0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rtl/>
                <w:lang w:bidi="fa-IR"/>
              </w:rPr>
            </w:pPr>
            <w:r w:rsidRPr="00821C6C">
              <w:rPr>
                <w:rStyle w:val="StyleComplex5ptComplexBold"/>
                <w:rFonts w:cs="2  Badr"/>
                <w:rtl/>
              </w:rPr>
              <w:t>درجه</w:t>
            </w:r>
            <w:r w:rsidRPr="00821C6C">
              <w:rPr>
                <w:rStyle w:val="StyleComplex5ptComplexBold"/>
                <w:rFonts w:cs="2  Badr" w:hint="cs"/>
                <w:rtl/>
              </w:rPr>
              <w:t>/</w:t>
            </w:r>
            <w:r w:rsidRPr="00821C6C">
              <w:rPr>
                <w:rStyle w:val="StyleComplex5ptComplexBold"/>
                <w:rFonts w:cs="2  Badr"/>
                <w:rtl/>
              </w:rPr>
              <w:t xml:space="preserve"> رتبه</w:t>
            </w:r>
          </w:p>
        </w:tc>
        <w:tc>
          <w:tcPr>
            <w:tcW w:w="3024" w:type="dxa"/>
            <w:shd w:val="clear" w:color="auto" w:fill="E0E0E0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rtl/>
                <w:lang w:bidi="fa-IR"/>
              </w:rPr>
            </w:pPr>
            <w:r w:rsidRPr="00821C6C">
              <w:rPr>
                <w:rStyle w:val="StyleComplex5ptComplexBold"/>
                <w:rFonts w:cs="2  Badr"/>
                <w:rtl/>
              </w:rPr>
              <w:t>مؤلف</w:t>
            </w:r>
          </w:p>
        </w:tc>
        <w:tc>
          <w:tcPr>
            <w:tcW w:w="780" w:type="dxa"/>
            <w:shd w:val="clear" w:color="auto" w:fill="E0E0E0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rtl/>
                <w:lang w:bidi="fa-IR"/>
              </w:rPr>
            </w:pPr>
            <w:r w:rsidRPr="00821C6C">
              <w:rPr>
                <w:rStyle w:val="StyleComplex5ptComplexBold"/>
                <w:rFonts w:cs="2  Badr"/>
                <w:rtl/>
              </w:rPr>
              <w:t>قرن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"/>
                <w:rFonts w:cs="2  Badr" w:hint="cs"/>
                <w:b/>
                <w:szCs w:val="24"/>
                <w:rtl/>
              </w:rPr>
              <w:t>ا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لاحتجاج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الطبرس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(احمد بن عل</w:t>
            </w:r>
            <w:r w:rsidR="008A2F80">
              <w:rPr>
                <w:rStyle w:val="StyleComplexBadr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5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الاختصاص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المنسوب ال</w:t>
            </w:r>
            <w:r w:rsidR="008A2F80">
              <w:rPr>
                <w:rStyle w:val="StyleComplexBadr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المف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الإرشاد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/ </w:t>
            </w:r>
            <w:r w:rsidRPr="00821C6C">
              <w:rPr>
                <w:rStyle w:val="StyleComplex6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Badr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المف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إرشاد القلوب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الد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لم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 xml:space="preserve"> (الحسن بن محمد)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8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أعلام الد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الد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لم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 xml:space="preserve">  (الحسن بن محمد)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8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إعلام الور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الطبرس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(الفضل بن الحسن)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إقبال الأعمال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 بن طاووس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الأمال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 xml:space="preserve"> للصدوق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الصدوق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الأمال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 xml:space="preserve"> للطوس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الطوس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الأمال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 xml:space="preserve"> للمف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د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1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المف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الإ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ضاح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الفضل بن شاذان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بحار الأنوار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ج /</w:t>
            </w:r>
            <w:r w:rsidRPr="00821C6C">
              <w:rPr>
                <w:rFonts w:cs="2  Badr" w:hint="cs"/>
                <w:b/>
                <w:snapToGrid w:val="0"/>
                <w:szCs w:val="24"/>
                <w:rtl/>
                <w:lang w:bidi="fa-IR"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العلامة المجلس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12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بشارة المصطف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Badr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الطبر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 xml:space="preserve">  (محمد بن عل</w:t>
            </w:r>
            <w:r w:rsidR="008A2F80">
              <w:rPr>
                <w:rStyle w:val="StyleComplexBadr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بصائر الدرجات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محمد بن الحسن 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lastRenderedPageBreak/>
              <w:t>الصفار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lastRenderedPageBreak/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البلد الأم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7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فعم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9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تار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خ ال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عقوب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عقوب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تأو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ل الآ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ات الظاهرة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7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الغرو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10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تحف العقول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الحرّان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التفس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ر المنسوب إل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 xml:space="preserve"> الإمام العس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ر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lang w:bidi="fa-IR"/>
              </w:rPr>
              <w:sym w:font="AGA Arabesque" w:char="F086"/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  / 9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المنسوب ال</w:t>
            </w:r>
            <w:r w:rsidR="008A2F80">
              <w:rPr>
                <w:rStyle w:val="StyleComplexBadr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 xml:space="preserve"> الامام العس</w:t>
            </w:r>
            <w:r w:rsidR="008A2F80">
              <w:rPr>
                <w:rStyle w:val="StyleComplexBadrComplex6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ر</w:t>
            </w:r>
            <w:r w:rsidR="008A2F80">
              <w:rPr>
                <w:rStyle w:val="StyleComplexBadr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2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تفس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ر الع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اش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Badr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الع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تفس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ر فرات ال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وف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الفرات ال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وف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تفس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ر القمّ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عل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بن ابراه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م القم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تفس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 xml:space="preserve">ر 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نز الدقائق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ج /</w:t>
            </w:r>
            <w:r w:rsidRPr="00821C6C">
              <w:rPr>
                <w:rFonts w:cs="2  Badr" w:hint="cs"/>
                <w:b/>
                <w:snapToGrid w:val="0"/>
                <w:szCs w:val="24"/>
                <w:rtl/>
                <w:lang w:bidi="fa-IR"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محمد رضا المشهد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12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تفس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ر مجمع الب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Badr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الطبرس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 xml:space="preserve"> (الفضل بن الحسن)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تفس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ر الم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زان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متأخر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العلامة الطباطبائ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تفس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ر نور الثقل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ج /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العروس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الحو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ز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12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تنب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ه الخواطر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ورام بن اب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فراس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التوح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د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الصدوق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تهذ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 الأح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ام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الطوس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ثواب الأعمال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7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الصدوق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جامع الأحاد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ث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آ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 w:hint="cs"/>
                <w:b/>
                <w:szCs w:val="24"/>
                <w:rtl/>
              </w:rPr>
              <w:t>ت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‏اللّه‏ بروجرد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جامع الأحاد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ث للقمّ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BadrComplex6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جعفر بن احمد القم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جامع الأخبار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Badr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خ محمد</w:t>
            </w:r>
            <w:r w:rsidRPr="00821C6C">
              <w:rPr>
                <w:rStyle w:val="StyleComplexBadrComplex6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بن</w:t>
            </w:r>
            <w:r w:rsidRPr="00821C6C">
              <w:rPr>
                <w:rStyle w:val="StyleComplexBadrComplex6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‏محمد السبزوار</w:t>
            </w:r>
            <w:r w:rsidR="008A2F80">
              <w:rPr>
                <w:rStyle w:val="StyleComplexBadr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الجعفر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ات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Badr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الاشعث ال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وف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الجمل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المف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حل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ة الأبرار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ج /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هاشم البحران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12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الخرائج و الجرائح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قطب الد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ن الراوند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 xml:space="preserve">خصائص الأئمّة </w:t>
            </w:r>
            <w:r w:rsidRPr="00821C6C">
              <w:rPr>
                <w:rStyle w:val="StyleComplexZarComplex6pt1"/>
                <w:rFonts w:cs="2  Badr"/>
                <w:b/>
                <w:szCs w:val="24"/>
              </w:rPr>
              <w:sym w:font="AGA Arabesque" w:char="F089"/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1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 الرض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الخصال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الصدوق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دعائم الإسلام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القاض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النعمان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الدعوات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قطب الد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ن الراوند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دلائل الإمامة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الطبر</w:t>
            </w:r>
            <w:r w:rsidR="008A2F80">
              <w:rPr>
                <w:rStyle w:val="StyleComplexBadr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45pt"/>
                <w:rFonts w:cs="2  Badr"/>
                <w:b/>
                <w:szCs w:val="24"/>
                <w:rtl/>
              </w:rPr>
              <w:t>(محمد</w:t>
            </w:r>
            <w:r w:rsidRPr="00821C6C">
              <w:rPr>
                <w:rStyle w:val="StyleComplexBadrComplex45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45pt"/>
                <w:rFonts w:cs="2  Badr"/>
                <w:b/>
                <w:szCs w:val="24"/>
                <w:rtl/>
              </w:rPr>
              <w:t>بن</w:t>
            </w:r>
            <w:r w:rsidRPr="00821C6C">
              <w:rPr>
                <w:rStyle w:val="StyleComplexBadrComplex45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45pt"/>
                <w:rFonts w:cs="2  Badr"/>
                <w:b/>
                <w:szCs w:val="24"/>
                <w:rtl/>
              </w:rPr>
              <w:t>‏جر</w:t>
            </w:r>
            <w:r w:rsidR="008A2F80">
              <w:rPr>
                <w:rStyle w:val="StyleComplexBadrComplex45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45pt"/>
                <w:rFonts w:cs="2  Badr"/>
                <w:b/>
                <w:szCs w:val="24"/>
                <w:rtl/>
              </w:rPr>
              <w:t>ر بن رستم)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رجال ال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شّ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(اخت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ار معرف</w:t>
            </w:r>
            <w:r w:rsidRPr="00821C6C">
              <w:rPr>
                <w:rStyle w:val="StyleComplex6pt"/>
                <w:rFonts w:cs="2  Badr" w:hint="cs"/>
                <w:b/>
                <w:szCs w:val="24"/>
                <w:rtl/>
              </w:rPr>
              <w:t>ة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‏الرجال)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ب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Badr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الطوس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رجال النجاش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النجاش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روضة الواعظ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الفتال الن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شابور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الزهد للحس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 بن سع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د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1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الحس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ن بن سع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 الاهواز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شرح الأخبار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القاض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النعمان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  <w:lang w:bidi="fa-IR"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الشاف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 المرتض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الصح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فة السجاد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الامام</w:t>
            </w:r>
            <w:r w:rsidRPr="00821C6C">
              <w:rPr>
                <w:rStyle w:val="StyleComplex6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lastRenderedPageBreak/>
              <w:t>‏ز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ن‏العابد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ن</w:t>
            </w:r>
            <w:r w:rsidRPr="00821C6C">
              <w:rPr>
                <w:rStyle w:val="StyleComplexZarComplex6pt1"/>
                <w:rFonts w:cs="2  Badr"/>
                <w:b/>
                <w:szCs w:val="24"/>
              </w:rPr>
              <w:sym w:font="AGA Arabesque" w:char="F086"/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  <w:lang w:bidi="fa-IR"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lastRenderedPageBreak/>
              <w:t>1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صفات الش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عة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الصدوق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علل</w:t>
            </w:r>
            <w:r w:rsidRPr="00821C6C">
              <w:rPr>
                <w:rFonts w:cs="2  Badr" w:hint="cs"/>
                <w:b/>
                <w:snapToGrid w:val="0"/>
                <w:szCs w:val="24"/>
                <w:rtl/>
                <w:lang w:bidi="fa-IR"/>
              </w:rPr>
              <w:t xml:space="preserve"> 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‏الشرا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ع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الصدوق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العمدة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ابن بطر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ق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عوال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 xml:space="preserve"> اللئال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ابن اب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جمهور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ع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ون أخبار الرضا</w:t>
            </w:r>
            <w:r w:rsidRPr="00821C6C">
              <w:rPr>
                <w:rStyle w:val="StyleComplexZarComplex6pt1"/>
                <w:rFonts w:cs="2  Badr"/>
                <w:b/>
                <w:szCs w:val="24"/>
              </w:rPr>
              <w:sym w:font="AGA Arabesque" w:char="F086"/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الصدوق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الغارات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ابراه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م بن محمد الثقف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الغد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ب /</w:t>
            </w:r>
            <w:r w:rsidRPr="00821C6C">
              <w:rPr>
                <w:rStyle w:val="StyleComplexBadrComplex6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العلامة الام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ن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غرر الح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الآمد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الغ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بة للطوس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الطوس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الغ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بة للنعمان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النعمان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الفقه المنسوب إل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 xml:space="preserve"> الإمام الرضا</w:t>
            </w:r>
            <w:r w:rsidRPr="00821C6C">
              <w:rPr>
                <w:rStyle w:val="StyleComplexZarComplex6pt1"/>
                <w:rFonts w:cs="2  Badr"/>
                <w:b/>
                <w:szCs w:val="24"/>
              </w:rPr>
              <w:sym w:font="AGA Arabesque" w:char="F086"/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المنسوب</w:t>
            </w:r>
            <w:r w:rsidRPr="00821C6C">
              <w:rPr>
                <w:rStyle w:val="StyleComplexBadrComplex6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‏ال</w:t>
            </w:r>
            <w:r w:rsidR="008A2F80">
              <w:rPr>
                <w:rStyle w:val="StyleComplexBadr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6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الامام</w:t>
            </w:r>
            <w:r w:rsidRPr="00821C6C">
              <w:rPr>
                <w:rStyle w:val="StyleComplex6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‏الرضا</w:t>
            </w:r>
            <w:r w:rsidRPr="00821C6C">
              <w:rPr>
                <w:rStyle w:val="StyleComplexZarComplex6pt1"/>
                <w:rFonts w:cs="2  Badr"/>
                <w:b/>
                <w:szCs w:val="24"/>
              </w:rPr>
              <w:sym w:font="AGA Arabesque" w:char="F086"/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الفق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ه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(من لا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حضره الفق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ه)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Badr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الصدوق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فلاح السائل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 بن طاووس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قاموس الرجال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ب /</w:t>
            </w:r>
            <w:r w:rsidRPr="00821C6C">
              <w:rPr>
                <w:rStyle w:val="StyleComplexBadrComplex6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محمد تق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التستر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قرب الإسناد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الحم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ر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القم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اف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1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ن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8A2F80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="00246882"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امل الز</w:t>
            </w:r>
            <w:r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="00246882"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ارات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محمد بن قولو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ه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8A2F80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="00246882"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تاب سل</w:t>
            </w:r>
            <w:r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="00246882"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 بن ق</w:t>
            </w:r>
            <w:r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="00246882"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س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سل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م بن ق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س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8A2F80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="00246882"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شف الغمّة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الاربل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8A2F80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="00246882"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فا</w:t>
            </w:r>
            <w:r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="00246882"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ة الأثر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ابن خزّاز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8A2F80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="00246882"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مال الد</w:t>
            </w:r>
            <w:r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="00246882"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الصدوق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8A2F80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="00246882"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نز الفوائد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راج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کی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اللهوف (الملهوف)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7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 بن طاووس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مائة منقبة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ابن شاذان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 xml:space="preserve"> (محمد بن احمد)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المَجازات النبو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7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 الرض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المحاسن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البرق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المحجّة الب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ضاء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ب /</w:t>
            </w:r>
            <w:r w:rsidRPr="00821C6C">
              <w:rPr>
                <w:rStyle w:val="StyleComplex6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الف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ض ال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اشان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12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مختصر بصائر الدرجات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الحسن بن سل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مان الحل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9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مسائل عل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 xml:space="preserve"> بن جعفر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عل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بن جعفر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مستدر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 xml:space="preserve"> الوسائل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ج /</w:t>
            </w:r>
            <w:r w:rsidRPr="00821C6C">
              <w:rPr>
                <w:rStyle w:val="StyleComplexBadrComplex6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النور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مش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اة الأنوار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الطبرس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 xml:space="preserve"> (عل</w:t>
            </w:r>
            <w:r w:rsidR="008A2F80">
              <w:rPr>
                <w:rStyle w:val="StyleComplexBadr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 xml:space="preserve"> بن الحسن)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مصباح الشر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عة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9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BadrComplex45pt"/>
                <w:rFonts w:cs="2  Badr"/>
                <w:b/>
                <w:szCs w:val="24"/>
                <w:rtl/>
              </w:rPr>
              <w:t>المنسوب</w:t>
            </w:r>
            <w:r w:rsidRPr="00821C6C">
              <w:rPr>
                <w:rStyle w:val="StyleComplexBadrComplex45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45pt"/>
                <w:rFonts w:cs="2  Badr"/>
                <w:b/>
                <w:szCs w:val="24"/>
                <w:rtl/>
              </w:rPr>
              <w:t>‏ال</w:t>
            </w:r>
            <w:r w:rsidR="008A2F80">
              <w:rPr>
                <w:rStyle w:val="StyleComplexBadrComplex45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45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45pt"/>
                <w:rFonts w:cs="2  Badr"/>
                <w:b/>
                <w:szCs w:val="24"/>
                <w:rtl/>
              </w:rPr>
              <w:t>‏الامام</w:t>
            </w:r>
            <w:r w:rsidRPr="00821C6C">
              <w:rPr>
                <w:rStyle w:val="StyleComplexBadrComplex45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45pt"/>
                <w:rFonts w:cs="2  Badr"/>
                <w:b/>
                <w:szCs w:val="24"/>
                <w:rtl/>
              </w:rPr>
              <w:t>‏الصادق</w:t>
            </w:r>
            <w:r w:rsidRPr="00821C6C">
              <w:rPr>
                <w:rStyle w:val="StyleComplexZarComplex6pt1"/>
                <w:rFonts w:cs="2  Badr"/>
                <w:b/>
                <w:szCs w:val="24"/>
              </w:rPr>
              <w:sym w:font="AGA Arabesque" w:char="F086"/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مصباح ال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فعم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7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BadrComplex45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فعم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9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مصباح المتهجّد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الطوس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معان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 xml:space="preserve"> الأخبار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7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خ الصدوق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ارم الأخلاق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الطبرس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 xml:space="preserve"> (الحسن بن الفضل)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الملاحم و الفتن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(التشر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ف بالمنن)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ج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 بن طاووس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المناقب لابن شهرآشوب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ابن شهرآشوب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من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ة المر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د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الشه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 الثان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10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المواعظ العدد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9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الحس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ن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العامل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11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مُهج الدعوات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 بن طاووس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زان الح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مة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ج /</w:t>
            </w:r>
            <w:r w:rsidRPr="00821C6C">
              <w:rPr>
                <w:rStyle w:val="StyleComplexBadrComplex6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محمد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ر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 w:hint="cs"/>
                <w:b/>
                <w:szCs w:val="24"/>
                <w:rtl/>
              </w:rPr>
              <w:t>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شهر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نثر الدرّ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الآب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نزهة الناظر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1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الحلوان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نوادر الراوند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 فضل</w:t>
            </w:r>
            <w:r w:rsidRPr="00821C6C">
              <w:rPr>
                <w:rStyle w:val="StyleComplex6pt"/>
                <w:rFonts w:cs="2  Badr" w:hint="cs"/>
                <w:b/>
                <w:szCs w:val="24"/>
                <w:rtl/>
              </w:rPr>
              <w:t>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اللّه‏ الراوند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نهج البلاغة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 الرض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نهج السعادة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ج /</w:t>
            </w:r>
            <w:r w:rsidRPr="00821C6C">
              <w:rPr>
                <w:rStyle w:val="StyleComplexBadrComplex6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محمد</w:t>
            </w:r>
            <w:r w:rsidRPr="00821C6C">
              <w:rPr>
                <w:rStyle w:val="StyleComplex6pt"/>
                <w:rFonts w:cs="2  Badr" w:hint="cs"/>
                <w:b/>
                <w:szCs w:val="24"/>
                <w:rtl/>
              </w:rPr>
              <w:t>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باقر المحمود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معاصر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نهج</w:t>
            </w:r>
            <w:r w:rsidRPr="00821C6C">
              <w:rPr>
                <w:rFonts w:cs="2  Badr" w:hint="cs"/>
                <w:b/>
                <w:snapToGrid w:val="0"/>
                <w:szCs w:val="24"/>
                <w:rtl/>
                <w:lang w:bidi="fa-IR"/>
              </w:rPr>
              <w:t xml:space="preserve"> 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‏الفصاحة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 /</w:t>
            </w:r>
            <w:r w:rsidRPr="00821C6C">
              <w:rPr>
                <w:rStyle w:val="StyleComplexBadrComplex6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ابوالقاسم پا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نده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معاصر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الواف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الف/</w:t>
            </w:r>
            <w:r w:rsidRPr="00821C6C">
              <w:rPr>
                <w:rFonts w:cs="2  Badr" w:hint="cs"/>
                <w:b/>
                <w:snapToGrid w:val="0"/>
                <w:szCs w:val="24"/>
                <w:rtl/>
                <w:lang w:bidi="fa-IR"/>
              </w:rPr>
              <w:t xml:space="preserve"> </w:t>
            </w: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الف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ض ال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اشان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 w:hint="cs"/>
                <w:b/>
                <w:szCs w:val="24"/>
                <w:rtl/>
              </w:rPr>
              <w:t>12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وقعة صفّ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نصر بن مزاحم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ال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ق</w:t>
            </w:r>
            <w:r w:rsidR="008A2F80">
              <w:rPr>
                <w:rFonts w:cs="2  Badr"/>
                <w:b/>
                <w:snapToGrid w:val="0"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napToGrid w:val="0"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napToGrid w:val="0"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 xml:space="preserve">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6pt"/>
                <w:rFonts w:cs="2  Badr"/>
                <w:b/>
                <w:szCs w:val="24"/>
                <w:rtl/>
              </w:rPr>
              <w:t>د بن طاووس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6pt"/>
                <w:rFonts w:cs="2  Badr" w:hint="cs"/>
                <w:b/>
                <w:szCs w:val="24"/>
                <w:rtl/>
              </w:rPr>
              <w:t>7</w:t>
            </w:r>
          </w:p>
        </w:tc>
      </w:tr>
    </w:tbl>
    <w:p w:rsidR="00246882" w:rsidRPr="00821C6C" w:rsidRDefault="00246882" w:rsidP="00246882">
      <w:pPr>
        <w:autoSpaceDE w:val="0"/>
        <w:autoSpaceDN w:val="0"/>
        <w:adjustRightInd w:val="0"/>
        <w:jc w:val="center"/>
        <w:rPr>
          <w:rFonts w:cs="2  Badr"/>
          <w:bCs/>
          <w:szCs w:val="23"/>
          <w:rtl/>
          <w:lang w:bidi="fa-IR"/>
        </w:rPr>
      </w:pPr>
    </w:p>
    <w:p w:rsidR="00246882" w:rsidRPr="00821C6C" w:rsidRDefault="00246882">
      <w:pPr>
        <w:bidi w:val="0"/>
        <w:spacing w:after="200" w:line="276" w:lineRule="auto"/>
        <w:ind w:firstLine="0"/>
        <w:jc w:val="left"/>
        <w:rPr>
          <w:rFonts w:cs="2  Badr"/>
          <w:bCs/>
          <w:szCs w:val="23"/>
          <w:lang w:bidi="fa-IR"/>
        </w:rPr>
      </w:pPr>
      <w:r w:rsidRPr="00821C6C">
        <w:rPr>
          <w:rFonts w:cs="2  Badr"/>
          <w:bCs/>
          <w:szCs w:val="23"/>
          <w:rtl/>
          <w:lang w:bidi="fa-IR"/>
        </w:rPr>
        <w:br w:type="page"/>
      </w:r>
    </w:p>
    <w:p w:rsidR="00246882" w:rsidRPr="00821C6C" w:rsidRDefault="00246882" w:rsidP="00246882">
      <w:pPr>
        <w:autoSpaceDE w:val="0"/>
        <w:autoSpaceDN w:val="0"/>
        <w:adjustRightInd w:val="0"/>
        <w:jc w:val="center"/>
        <w:rPr>
          <w:rStyle w:val="StyleComplex5ptComplexBold"/>
          <w:rFonts w:cs="2  Badr"/>
          <w:rtl/>
        </w:rPr>
      </w:pPr>
      <w:r w:rsidRPr="00821C6C">
        <w:rPr>
          <w:rFonts w:cs="2  Badr"/>
          <w:bCs/>
          <w:szCs w:val="23"/>
          <w:rtl/>
          <w:lang w:bidi="fa-IR"/>
        </w:rPr>
        <w:lastRenderedPageBreak/>
        <w:t>(رتبه‏بند</w:t>
      </w:r>
      <w:r w:rsidR="008A2F80">
        <w:rPr>
          <w:rFonts w:cs="2  Badr"/>
          <w:bCs/>
          <w:szCs w:val="23"/>
          <w:rtl/>
          <w:lang w:bidi="fa-IR"/>
        </w:rPr>
        <w:t>ی</w:t>
      </w:r>
      <w:r w:rsidRPr="00821C6C">
        <w:rPr>
          <w:rFonts w:cs="2  Badr"/>
          <w:bCs/>
          <w:szCs w:val="23"/>
          <w:rtl/>
          <w:lang w:bidi="fa-IR"/>
        </w:rPr>
        <w:t xml:space="preserve"> </w:t>
      </w:r>
      <w:r w:rsidR="008A2F80">
        <w:rPr>
          <w:rFonts w:cs="2  Badr"/>
          <w:bCs/>
          <w:szCs w:val="23"/>
          <w:rtl/>
          <w:lang w:bidi="fa-IR"/>
        </w:rPr>
        <w:t>ک</w:t>
      </w:r>
      <w:r w:rsidRPr="00821C6C">
        <w:rPr>
          <w:rFonts w:cs="2  Badr"/>
          <w:bCs/>
          <w:szCs w:val="23"/>
          <w:rtl/>
          <w:lang w:bidi="fa-IR"/>
        </w:rPr>
        <w:t>ـتـب اهـل‏سـنـت)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90"/>
        <w:gridCol w:w="3230"/>
        <w:gridCol w:w="1503"/>
        <w:gridCol w:w="2682"/>
        <w:gridCol w:w="937"/>
      </w:tblGrid>
      <w:tr w:rsidR="00246882" w:rsidRPr="00821C6C" w:rsidTr="008A2F80">
        <w:trPr>
          <w:tblHeader/>
        </w:trPr>
        <w:tc>
          <w:tcPr>
            <w:tcW w:w="788" w:type="dxa"/>
            <w:shd w:val="clear" w:color="auto" w:fill="E0E0E0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rtl/>
                <w:lang w:bidi="fa-IR"/>
              </w:rPr>
            </w:pPr>
            <w:r w:rsidRPr="00821C6C">
              <w:rPr>
                <w:rStyle w:val="StyleComplex5ptComplexBold"/>
                <w:rFonts w:cs="2  Badr"/>
                <w:rtl/>
              </w:rPr>
              <w:t>رد</w:t>
            </w:r>
            <w:r w:rsidR="008A2F80">
              <w:rPr>
                <w:rStyle w:val="StyleComplex5ptComplexBold"/>
                <w:rFonts w:cs="2  Badr"/>
                <w:rtl/>
              </w:rPr>
              <w:t>ی</w:t>
            </w:r>
            <w:r w:rsidRPr="00821C6C">
              <w:rPr>
                <w:rStyle w:val="StyleComplex5ptComplexBold"/>
                <w:rFonts w:cs="2  Badr"/>
                <w:rtl/>
              </w:rPr>
              <w:t>ف</w:t>
            </w:r>
          </w:p>
        </w:tc>
        <w:tc>
          <w:tcPr>
            <w:tcW w:w="3611" w:type="dxa"/>
            <w:shd w:val="clear" w:color="auto" w:fill="E0E0E0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rtl/>
                <w:lang w:bidi="fa-IR"/>
              </w:rPr>
            </w:pPr>
            <w:r w:rsidRPr="00821C6C">
              <w:rPr>
                <w:rStyle w:val="StyleComplex5ptComplexBold"/>
                <w:rFonts w:cs="2  Badr"/>
                <w:rtl/>
              </w:rPr>
              <w:t xml:space="preserve">نام </w:t>
            </w:r>
            <w:r w:rsidR="008A2F80">
              <w:rPr>
                <w:rStyle w:val="StyleComplex5ptComplexBold"/>
                <w:rFonts w:cs="2  Badr"/>
                <w:rtl/>
              </w:rPr>
              <w:t>ک</w:t>
            </w:r>
            <w:r w:rsidRPr="00821C6C">
              <w:rPr>
                <w:rStyle w:val="StyleComplex5ptComplexBold"/>
                <w:rFonts w:cs="2  Badr"/>
                <w:rtl/>
              </w:rPr>
              <w:t>تاب</w:t>
            </w:r>
          </w:p>
        </w:tc>
        <w:tc>
          <w:tcPr>
            <w:tcW w:w="1652" w:type="dxa"/>
            <w:shd w:val="clear" w:color="auto" w:fill="E0E0E0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rtl/>
                <w:lang w:bidi="fa-IR"/>
              </w:rPr>
            </w:pPr>
            <w:r w:rsidRPr="00821C6C">
              <w:rPr>
                <w:rStyle w:val="StyleComplex5ptComplexBold"/>
                <w:rFonts w:cs="2  Badr"/>
                <w:rtl/>
              </w:rPr>
              <w:t>درجه</w:t>
            </w:r>
            <w:r w:rsidRPr="00821C6C">
              <w:rPr>
                <w:rStyle w:val="StyleComplex5ptComplexBold"/>
                <w:rFonts w:cs="2  Badr" w:hint="cs"/>
                <w:rtl/>
              </w:rPr>
              <w:t>/</w:t>
            </w:r>
            <w:r w:rsidRPr="00821C6C">
              <w:rPr>
                <w:rStyle w:val="StyleComplex5ptComplexBold"/>
                <w:rFonts w:cs="2  Badr"/>
                <w:rtl/>
              </w:rPr>
              <w:t xml:space="preserve"> رتبه</w:t>
            </w:r>
          </w:p>
        </w:tc>
        <w:tc>
          <w:tcPr>
            <w:tcW w:w="3024" w:type="dxa"/>
            <w:shd w:val="clear" w:color="auto" w:fill="E0E0E0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rtl/>
                <w:lang w:bidi="fa-IR"/>
              </w:rPr>
            </w:pPr>
            <w:r w:rsidRPr="00821C6C">
              <w:rPr>
                <w:rStyle w:val="StyleComplex5ptComplexBold"/>
                <w:rFonts w:cs="2  Badr"/>
                <w:rtl/>
              </w:rPr>
              <w:t>مؤلف</w:t>
            </w:r>
          </w:p>
        </w:tc>
        <w:tc>
          <w:tcPr>
            <w:tcW w:w="780" w:type="dxa"/>
            <w:shd w:val="clear" w:color="auto" w:fill="E0E0E0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rtl/>
                <w:lang w:bidi="fa-IR"/>
              </w:rPr>
            </w:pPr>
            <w:r w:rsidRPr="00821C6C">
              <w:rPr>
                <w:rStyle w:val="StyleComplex5ptComplexBold"/>
                <w:rFonts w:cs="2  Badr"/>
                <w:rtl/>
              </w:rPr>
              <w:t>قرن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إتحاف السادة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ج /</w:t>
            </w:r>
            <w:r w:rsidRPr="00821C6C">
              <w:rPr>
                <w:rStyle w:val="StyleComplex5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5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مرتض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الزب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د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إح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اء علوم</w:t>
            </w:r>
            <w:r w:rsidRPr="00821C6C">
              <w:rPr>
                <w:rFonts w:cs="2  Badr" w:hint="cs"/>
                <w:b/>
                <w:szCs w:val="24"/>
                <w:rtl/>
                <w:lang w:bidi="fa-IR"/>
              </w:rPr>
              <w:t xml:space="preserve"> 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الد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الغزال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الأخبار الطوال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الد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نور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 xml:space="preserve"> (احمد بن داوود)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الأدب المفرد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الف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البخار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الاست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عاب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عبدالبر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اُسد</w:t>
            </w:r>
            <w:r w:rsidRPr="00821C6C">
              <w:rPr>
                <w:rFonts w:cs="2  Badr" w:hint="cs"/>
                <w:b/>
                <w:szCs w:val="24"/>
                <w:rtl/>
                <w:lang w:bidi="fa-IR"/>
              </w:rPr>
              <w:t xml:space="preserve"> 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الغابة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الاث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ر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الإشراف لابن أب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 xml:space="preserve"> الدن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ا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اب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الدن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الإصابة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حجر العسقلان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9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الأغان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ابوالفرج الاصفهان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الإمامة و الس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اسة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المنسوب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ال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ابن قت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ة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أنساب الأشراف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البلاذر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البدا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ة والنها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Style w:val="StyleComplex5pt"/>
                <w:rFonts w:cs="2  Badr"/>
                <w:b/>
                <w:szCs w:val="24"/>
                <w:rtl/>
              </w:rPr>
              <w:t>ب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/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5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ابن 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ث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ر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8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بلاغات النساء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ط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فور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الب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ان و التب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الجاحظ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تار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خ الإسلام للذهب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الذهب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8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تار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خ بغداد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الخط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البغداد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تار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خ الخلفاء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وط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10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تار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خ خل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فة بن خ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اط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خل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فة بن خ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اط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تار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خ دمشق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عسا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ر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تار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خ الطبر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 xml:space="preserve"> </w:t>
            </w:r>
            <w:r w:rsidRPr="00821C6C">
              <w:rPr>
                <w:rStyle w:val="StyleComplex5pt"/>
                <w:rFonts w:cs="2  Badr"/>
                <w:b/>
                <w:szCs w:val="24"/>
                <w:rtl/>
              </w:rPr>
              <w:t>(تار</w:t>
            </w:r>
            <w:r w:rsidR="008A2F80">
              <w:rPr>
                <w:rStyle w:val="StyleComplex5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5pt"/>
                <w:rFonts w:cs="2  Badr"/>
                <w:b/>
                <w:szCs w:val="24"/>
                <w:rtl/>
              </w:rPr>
              <w:t>خ الاُمم والملو</w:t>
            </w:r>
            <w:r w:rsidR="008A2F80">
              <w:rPr>
                <w:rStyle w:val="StyleComplex5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5pt"/>
                <w:rFonts w:cs="2  Badr"/>
                <w:b/>
                <w:szCs w:val="24"/>
                <w:rtl/>
              </w:rPr>
              <w:t>)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Style w:val="StyleComplex5pt"/>
                <w:rFonts w:cs="2  Badr"/>
                <w:b/>
                <w:szCs w:val="24"/>
                <w:rtl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الطبر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(محمد</w:t>
            </w:r>
            <w:r w:rsidRPr="00821C6C">
              <w:rPr>
                <w:rStyle w:val="StyleComplex45ptComplexBold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بن‏</w:t>
            </w:r>
            <w:r w:rsidRPr="00821C6C">
              <w:rPr>
                <w:rStyle w:val="StyleComplex45ptComplexBold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جر</w:t>
            </w:r>
            <w:r w:rsidR="008A2F80">
              <w:rPr>
                <w:rStyle w:val="StyleComplex45ptComplexBold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ر</w:t>
            </w:r>
            <w:r w:rsidRPr="00821C6C">
              <w:rPr>
                <w:rStyle w:val="StyleComplex45ptComplexBold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بن</w:t>
            </w:r>
            <w:r w:rsidRPr="00821C6C">
              <w:rPr>
                <w:rStyle w:val="StyleComplex45ptComplexBold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‏</w:t>
            </w:r>
            <w:r w:rsidR="008A2F80">
              <w:rPr>
                <w:rStyle w:val="StyleComplex45ptComplexBold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ز</w:t>
            </w:r>
            <w:r w:rsidR="008A2F80">
              <w:rPr>
                <w:rStyle w:val="StyleComplex45ptComplexBold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د)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التار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خ ال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"/>
                <w:rFonts w:cs="2  Badr"/>
                <w:b/>
                <w:szCs w:val="24"/>
                <w:rtl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1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البخار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تار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خ المد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نة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شبّه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تذ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رة الخواص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ج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سبط ابن الجوز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تفس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 xml:space="preserve">ر ابن 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ک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ث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ابن 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ث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ر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8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تفس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ر الدرّ المنثور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ج /</w:t>
            </w:r>
            <w:r w:rsidRPr="00821C6C">
              <w:rPr>
                <w:rFonts w:cs="2  Badr" w:hint="cs"/>
                <w:b/>
                <w:szCs w:val="24"/>
                <w:rtl/>
                <w:lang w:bidi="fa-IR"/>
              </w:rPr>
              <w:t xml:space="preserve"> </w:t>
            </w:r>
            <w:r w:rsidRPr="00821C6C">
              <w:rPr>
                <w:rStyle w:val="StyleComplex5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وط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10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Fonts w:cs="2  Badr"/>
                <w:b/>
                <w:szCs w:val="24"/>
                <w:rtl/>
                <w:lang w:bidi="fa-IR"/>
              </w:rPr>
              <w:t>تفس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>ر الطبر</w:t>
            </w:r>
            <w:r w:rsidR="008A2F80">
              <w:rPr>
                <w:rFonts w:cs="2  Badr"/>
                <w:b/>
                <w:szCs w:val="24"/>
                <w:rtl/>
                <w:lang w:bidi="fa-IR"/>
              </w:rPr>
              <w:t>ی</w:t>
            </w:r>
            <w:r w:rsidRPr="00821C6C">
              <w:rPr>
                <w:rFonts w:cs="2  Badr"/>
                <w:b/>
                <w:szCs w:val="24"/>
                <w:rtl/>
                <w:lang w:bidi="fa-IR"/>
              </w:rPr>
              <w:t xml:space="preserve"> </w:t>
            </w:r>
            <w:r w:rsidRPr="00821C6C">
              <w:rPr>
                <w:rStyle w:val="StyleComplex5pt"/>
                <w:rFonts w:cs="2  Badr"/>
                <w:b/>
                <w:szCs w:val="24"/>
                <w:rtl/>
              </w:rPr>
              <w:t>(جامع الب</w:t>
            </w:r>
            <w:r w:rsidR="008A2F80">
              <w:rPr>
                <w:rStyle w:val="StyleComplex5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5pt"/>
                <w:rFonts w:cs="2  Badr"/>
                <w:b/>
                <w:szCs w:val="24"/>
                <w:rtl/>
              </w:rPr>
              <w:t>ان)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Style w:val="StyleComplex5pt"/>
                <w:rFonts w:cs="2  Badr"/>
                <w:b/>
                <w:szCs w:val="24"/>
                <w:rtl/>
              </w:rPr>
              <w:t>ب</w:t>
            </w:r>
            <w:r w:rsidRPr="00821C6C">
              <w:rPr>
                <w:rStyle w:val="StyleComplex7ptComplexBold"/>
                <w:rFonts w:cs="2  Badr"/>
                <w:b/>
                <w:bCs w:val="0"/>
                <w:szCs w:val="24"/>
                <w:rtl/>
              </w:rPr>
              <w:t xml:space="preserve"> 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/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BadrComplex6pt"/>
                <w:rFonts w:cs="2  Badr"/>
                <w:b/>
                <w:szCs w:val="24"/>
                <w:rtl/>
              </w:rPr>
              <w:t>الطبر</w:t>
            </w:r>
            <w:r w:rsidR="008A2F80">
              <w:rPr>
                <w:rStyle w:val="StyleComplexBadrComplex6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 xml:space="preserve"> (محمد</w:t>
            </w:r>
            <w:r w:rsidRPr="00821C6C">
              <w:rPr>
                <w:rStyle w:val="StyleComplex45ptComplexBold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بن</w:t>
            </w:r>
            <w:r w:rsidRPr="00821C6C">
              <w:rPr>
                <w:rStyle w:val="StyleComplex45ptComplexBold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‏جر</w:t>
            </w:r>
            <w:r w:rsidR="008A2F80">
              <w:rPr>
                <w:rStyle w:val="StyleComplex45ptComplexBold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ر</w:t>
            </w:r>
            <w:r w:rsidRPr="00821C6C">
              <w:rPr>
                <w:rStyle w:val="StyleComplex45ptComplexBold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بن</w:t>
            </w:r>
            <w:r w:rsidRPr="00821C6C">
              <w:rPr>
                <w:rStyle w:val="StyleComplex45ptComplexBold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‏</w:t>
            </w:r>
            <w:r w:rsidR="008A2F80">
              <w:rPr>
                <w:rStyle w:val="StyleComplex45ptComplexBold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ز</w:t>
            </w:r>
            <w:r w:rsidR="008A2F80">
              <w:rPr>
                <w:rStyle w:val="StyleComplex45ptComplexBold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45ptComplexBold"/>
                <w:rFonts w:cs="2  Badr"/>
                <w:b/>
                <w:szCs w:val="24"/>
                <w:rtl/>
              </w:rPr>
              <w:t>د)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2  Badr"/>
                <w:b/>
                <w:szCs w:val="24"/>
                <w:rtl/>
                <w:lang w:bidi="fa-IR"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تهذ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تار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خ  دمشق  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4 /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BadrComplex6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منظور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تهذ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التهذ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حجر العسقلان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9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تهذ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ال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مال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المزّ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8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الثقات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حبّان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الجامع الصغ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ر  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/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وط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10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حل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ة الأول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اء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ابونع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 الاصفهان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خصائص الإمام أم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رالمؤمن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ن</w:t>
            </w:r>
            <w:r w:rsidRPr="00821C6C">
              <w:rPr>
                <w:rStyle w:val="StyleComplex9pt"/>
                <w:rFonts w:cs="2  Badr"/>
                <w:b/>
                <w:szCs w:val="24"/>
              </w:rPr>
              <w:sym w:font="AGA Arabesque" w:char="F086"/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1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النسائ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ذخائر العقب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المحب الطبر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(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احمد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بن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‏عبداللّه‏)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رب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ع الأبرار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الزمخشر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اض النضرة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/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المحب الطبر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(احمد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بن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‏عبداللّه‏)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الزهد ال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1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هق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الزهد لابن حنبلال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ال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ف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احمد بن حنبل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الزهد لابن المبار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المبار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5ptComplexBold"/>
                <w:rFonts w:cs="2  Badr" w:hint="cs"/>
                <w:b/>
                <w:szCs w:val="24"/>
                <w:rtl/>
              </w:rPr>
              <w:t>2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سلسلة الأحاد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ث الصح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حة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/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محمد ناصرالد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ن الالبان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معاصر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سلسلة الأحاد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ث الضع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فة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محمد ناصرالد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ن الالبان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معاصر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سنن ابن ماجة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ماجه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سنن أب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داود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ابوداوود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سنن الترمذ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(الجامع الصح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ح)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 /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الترمذ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سنن الدارقطن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 /  9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الدارقطن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سنن الدارم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الدارم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السنن ال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(سنن الب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هق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)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 / 9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هق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سنن النسائ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النسائ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س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ر أعلام النبلاء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الذهب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8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رة النبو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ة لابن هشام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هشام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شرح نهج البلاغة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اب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الحد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د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شُعب الإ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مان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هق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صح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ح ابن حبّان (الاحسان ف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تقر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ب...)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/ 7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حبّان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8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صح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ح ابن خز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 /  7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خز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مة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صح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ح البخار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 /  1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البخار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صح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ح مسلم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مسلم الن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شابور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صفة الصفوة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الجوز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الصواعق المحرقة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حجر اله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ثم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10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الطبقات ال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سعد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العظمة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ابوالش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خ الاصفهان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العقد الفر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د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عبد ربّه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ع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ون الأخبار لابن قت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قت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به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فتح البار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(شرح صح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ح بخار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)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حجر العسقلان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9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الفتوح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اعثم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فرائد السمط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الحمو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، الجو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8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الفردوس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 /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الد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لم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(ش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رو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بن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‏شهردار)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الفصول المهمّة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الصباغ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9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فضائل الصحابة لابن حجر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حجر العسقلان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9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فضائل الصحابة لابن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lastRenderedPageBreak/>
              <w:t>حنبلال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lastRenderedPageBreak/>
              <w:t>ال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ف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احمد بن حنبل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امل ف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التار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خ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الاث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ر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امل للمبرّد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المبرد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8A2F80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="00246882" w:rsidRPr="00821C6C">
              <w:rPr>
                <w:rStyle w:val="StyleComplex9pt"/>
                <w:rFonts w:cs="2  Badr"/>
                <w:b/>
                <w:szCs w:val="24"/>
                <w:rtl/>
              </w:rPr>
              <w:t>فا</w:t>
            </w:r>
            <w:r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="00246882" w:rsidRPr="00821C6C">
              <w:rPr>
                <w:rStyle w:val="StyleComplex9pt"/>
                <w:rFonts w:cs="2  Badr"/>
                <w:b/>
                <w:szCs w:val="24"/>
                <w:rtl/>
              </w:rPr>
              <w:t>ة الطالب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الگنج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8A2F80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="00246882" w:rsidRPr="00821C6C">
              <w:rPr>
                <w:rStyle w:val="StyleComplex9pt"/>
                <w:rFonts w:cs="2  Badr"/>
                <w:b/>
                <w:szCs w:val="24"/>
                <w:rtl/>
              </w:rPr>
              <w:t>نز العمّال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/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المتق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الهند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10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مجمع الزوائد  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/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اله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ثم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9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مروج الذهب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المسعود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(عل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‏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بن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‏الحس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ن)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المستدر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عل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الصح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ح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 /  7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الحا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 الن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شابور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مسند ابن حنبل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احمد بن حنبل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مسند أب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داود الط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ابوداوود الط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الس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مسند أب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عل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ابو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عل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الموصل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مسند إسحاق بن راهو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ه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اسحاق بن راهو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ه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مسند البزّار (البحر الزخّار)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البزار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مسند الشهاب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القضاع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المصنّف لابن أب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ش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1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اب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ش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به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المصنّف لعبد الرزّاق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1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عبدالرزاق بن همام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مطالب السؤول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محمد بن طلحة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lastRenderedPageBreak/>
              <w:t>الشافع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lastRenderedPageBreak/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المعجم ال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1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الطبران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(سل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مان بن احمد)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المغاز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الواقد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المفردات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/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الراغب الاصفهان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مقاتل الطالب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ن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ابوالفرج الاصفهان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4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مقتل الحس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ن للخوارزم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الخوارزم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الملل و النحل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6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الشهرستان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المناقب لل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وف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سل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مان ال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وف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المناقب للخوارزم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الخوارزم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المناقب لابن المغازل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 /  2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المغازل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5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المنتظم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3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الجوز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6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الموطّأ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الف  /  5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مال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 xml:space="preserve"> بن انس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2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الموفّق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ات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الزب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ر بن ب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ک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ار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نور الأبصار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 /  8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الشبلنج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13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النها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ب  /  4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ابن الاث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ر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7</w:t>
            </w:r>
          </w:p>
        </w:tc>
      </w:tr>
      <w:tr w:rsidR="00246882" w:rsidRPr="00821C6C" w:rsidTr="008A2F80">
        <w:tc>
          <w:tcPr>
            <w:tcW w:w="788" w:type="dxa"/>
            <w:vAlign w:val="center"/>
          </w:tcPr>
          <w:p w:rsidR="00246882" w:rsidRPr="00821C6C" w:rsidRDefault="00246882" w:rsidP="008A2F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Style w:val="StyleComplex5ptComplexBold"/>
                <w:rFonts w:cs="2  Badr"/>
                <w:b/>
                <w:bCs w:val="0"/>
                <w:szCs w:val="24"/>
                <w:rtl/>
              </w:rPr>
            </w:pPr>
          </w:p>
        </w:tc>
        <w:tc>
          <w:tcPr>
            <w:tcW w:w="3611" w:type="dxa"/>
            <w:vAlign w:val="center"/>
          </w:tcPr>
          <w:p w:rsidR="00246882" w:rsidRPr="00821C6C" w:rsidRDefault="008A2F80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="00246882" w:rsidRPr="00821C6C">
              <w:rPr>
                <w:rStyle w:val="StyleComplex9pt"/>
                <w:rFonts w:cs="2  Badr"/>
                <w:b/>
                <w:szCs w:val="24"/>
                <w:rtl/>
              </w:rPr>
              <w:t>ناب</w:t>
            </w:r>
            <w:r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  <w:r w:rsidR="00246882" w:rsidRPr="00821C6C">
              <w:rPr>
                <w:rStyle w:val="StyleComplex9pt"/>
                <w:rFonts w:cs="2  Badr"/>
                <w:b/>
                <w:szCs w:val="24"/>
                <w:rtl/>
              </w:rPr>
              <w:t>ع المودّة</w:t>
            </w:r>
          </w:p>
        </w:tc>
        <w:tc>
          <w:tcPr>
            <w:tcW w:w="1652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ج /</w:t>
            </w: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 xml:space="preserve"> </w:t>
            </w: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واسطه</w:t>
            </w:r>
          </w:p>
        </w:tc>
        <w:tc>
          <w:tcPr>
            <w:tcW w:w="3024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/>
                <w:b/>
                <w:szCs w:val="24"/>
                <w:rtl/>
              </w:rPr>
              <w:t>القندوز</w:t>
            </w:r>
            <w:r w:rsidR="008A2F80">
              <w:rPr>
                <w:rStyle w:val="StyleComplex9pt"/>
                <w:rFonts w:cs="2  Badr"/>
                <w:b/>
                <w:szCs w:val="24"/>
                <w:rtl/>
              </w:rPr>
              <w:t>ی</w:t>
            </w:r>
          </w:p>
        </w:tc>
        <w:tc>
          <w:tcPr>
            <w:tcW w:w="780" w:type="dxa"/>
            <w:vAlign w:val="center"/>
          </w:tcPr>
          <w:p w:rsidR="00246882" w:rsidRPr="00821C6C" w:rsidRDefault="00246882" w:rsidP="008A2F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StyleComplex9pt"/>
                <w:rFonts w:cs="2  Badr"/>
                <w:b/>
                <w:szCs w:val="24"/>
                <w:rtl/>
              </w:rPr>
            </w:pPr>
            <w:r w:rsidRPr="00821C6C">
              <w:rPr>
                <w:rStyle w:val="StyleComplex9pt"/>
                <w:rFonts w:cs="2  Badr" w:hint="cs"/>
                <w:b/>
                <w:szCs w:val="24"/>
                <w:rtl/>
              </w:rPr>
              <w:t>13</w:t>
            </w:r>
          </w:p>
        </w:tc>
      </w:tr>
    </w:tbl>
    <w:p w:rsidR="00246882" w:rsidRPr="00821C6C" w:rsidRDefault="00246882">
      <w:pPr>
        <w:rPr>
          <w:rFonts w:cs="2  Badr"/>
        </w:rPr>
      </w:pPr>
    </w:p>
    <w:sectPr w:rsidR="00246882" w:rsidRPr="00821C6C" w:rsidSect="00F158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Lotus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ECF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1A7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21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98C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E89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80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03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88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C9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5ED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F61909"/>
    <w:multiLevelType w:val="hybridMultilevel"/>
    <w:tmpl w:val="FFC828A0"/>
    <w:lvl w:ilvl="0" w:tplc="283CD124">
      <w:start w:val="1"/>
      <w:numFmt w:val="decimal"/>
      <w:lvlText w:val="%1"/>
      <w:lvlJc w:val="right"/>
      <w:pPr>
        <w:tabs>
          <w:tab w:val="num" w:pos="432"/>
        </w:tabs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471D6"/>
    <w:multiLevelType w:val="multilevel"/>
    <w:tmpl w:val="40F8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0475F"/>
    <w:multiLevelType w:val="hybridMultilevel"/>
    <w:tmpl w:val="9BA6A782"/>
    <w:lvl w:ilvl="0" w:tplc="283CD124">
      <w:start w:val="1"/>
      <w:numFmt w:val="decimal"/>
      <w:lvlText w:val="%1"/>
      <w:lvlJc w:val="right"/>
      <w:pPr>
        <w:tabs>
          <w:tab w:val="num" w:pos="432"/>
        </w:tabs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6DBE704C"/>
    <w:multiLevelType w:val="hybridMultilevel"/>
    <w:tmpl w:val="B4222FA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3305A6C"/>
    <w:multiLevelType w:val="hybridMultilevel"/>
    <w:tmpl w:val="10CCC11C"/>
    <w:lvl w:ilvl="0" w:tplc="14A451FE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F924C08"/>
    <w:multiLevelType w:val="hybridMultilevel"/>
    <w:tmpl w:val="3D3A3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2"/>
    <w:rsid w:val="0009522D"/>
    <w:rsid w:val="00246882"/>
    <w:rsid w:val="00821C6C"/>
    <w:rsid w:val="008A2F80"/>
    <w:rsid w:val="009C5CF5"/>
    <w:rsid w:val="00E274F4"/>
    <w:rsid w:val="00F1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E32C8-126F-4D40-BBE1-28461B2E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82"/>
    <w:pPr>
      <w:bidi/>
      <w:spacing w:after="0" w:line="556" w:lineRule="exact"/>
      <w:ind w:firstLine="284"/>
      <w:jc w:val="lowKashida"/>
    </w:pPr>
    <w:rPr>
      <w:rFonts w:ascii="Times New Roman" w:eastAsia="Times New Roman" w:hAnsi="Times New Roman" w:cs="B Lotus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46882"/>
    <w:pPr>
      <w:keepNext/>
      <w:ind w:firstLine="0"/>
      <w:outlineLvl w:val="0"/>
    </w:pPr>
    <w:rPr>
      <w:rFonts w:ascii="Arial" w:hAnsi="Arial" w:cs="B Titr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246882"/>
    <w:pPr>
      <w:keepNext/>
      <w:ind w:firstLine="0"/>
      <w:outlineLvl w:val="1"/>
    </w:pPr>
    <w:rPr>
      <w:rFonts w:ascii="Arial" w:hAnsi="Arial" w:cs="B Zar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246882"/>
    <w:pPr>
      <w:keepNext/>
      <w:ind w:firstLine="0"/>
      <w:outlineLvl w:val="2"/>
    </w:pPr>
    <w:rPr>
      <w:rFonts w:ascii="Arial" w:hAnsi="Arial" w:cs="B Zar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246882"/>
    <w:pPr>
      <w:keepNext/>
      <w:ind w:firstLine="0"/>
      <w:outlineLvl w:val="3"/>
    </w:pPr>
    <w:rPr>
      <w:rFonts w:cs="B Nazani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882"/>
    <w:rPr>
      <w:rFonts w:ascii="Arial" w:eastAsia="Times New Roman" w:hAnsi="Arial" w:cs="B Titr"/>
      <w:b/>
      <w:bCs/>
      <w:kern w:val="32"/>
      <w:sz w:val="32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rsid w:val="00246882"/>
    <w:rPr>
      <w:rFonts w:ascii="Arial" w:eastAsia="Times New Roman" w:hAnsi="Arial" w:cs="B Zar"/>
      <w:b/>
      <w:bCs/>
      <w:i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246882"/>
    <w:rPr>
      <w:rFonts w:ascii="Arial" w:eastAsia="Times New Roman" w:hAnsi="Arial" w:cs="B Zar"/>
      <w:b/>
      <w:bCs/>
      <w:sz w:val="2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246882"/>
    <w:rPr>
      <w:rFonts w:ascii="Times New Roman" w:eastAsia="Times New Roman" w:hAnsi="Times New Roman" w:cs="B Nazanin"/>
      <w:b/>
      <w:bCs/>
      <w:sz w:val="28"/>
      <w:szCs w:val="28"/>
      <w:lang w:bidi="ar-SA"/>
    </w:rPr>
  </w:style>
  <w:style w:type="character" w:styleId="EndnoteReference">
    <w:name w:val="endnote reference"/>
    <w:basedOn w:val="DefaultParagraphFont"/>
    <w:semiHidden/>
    <w:rsid w:val="00246882"/>
    <w:rPr>
      <w:rFonts w:cs="Times New Roman"/>
      <w:vertAlign w:val="superscript"/>
    </w:rPr>
  </w:style>
  <w:style w:type="character" w:styleId="FootnoteReference">
    <w:name w:val="footnote reference"/>
    <w:basedOn w:val="DefaultParagraphFont"/>
    <w:semiHidden/>
    <w:rsid w:val="0024688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246882"/>
    <w:pPr>
      <w:spacing w:line="400" w:lineRule="exact"/>
      <w:ind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6882"/>
    <w:rPr>
      <w:rFonts w:ascii="Times New Roman" w:eastAsia="Times New Roman" w:hAnsi="Times New Roman" w:cs="B Lotus"/>
      <w:sz w:val="20"/>
      <w:szCs w:val="20"/>
      <w:lang w:bidi="ar-SA"/>
    </w:rPr>
  </w:style>
  <w:style w:type="paragraph" w:customStyle="1" w:styleId="a">
    <w:name w:val="فراگير"/>
    <w:basedOn w:val="Normal"/>
    <w:rsid w:val="00246882"/>
    <w:pPr>
      <w:widowControl w:val="0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autoSpaceDE w:val="0"/>
      <w:autoSpaceDN w:val="0"/>
      <w:adjustRightInd w:val="0"/>
      <w:ind w:left="1418" w:right="1418" w:firstLine="0"/>
    </w:pPr>
  </w:style>
  <w:style w:type="character" w:customStyle="1" w:styleId="StyleComplexBadrComplex125pt">
    <w:name w:val="Style (Complex) Badr (Complex) 12.5 pt"/>
    <w:basedOn w:val="DefaultParagraphFont"/>
    <w:rsid w:val="00246882"/>
    <w:rPr>
      <w:rFonts w:cs="B Badr"/>
      <w:bCs/>
      <w:sz w:val="28"/>
      <w:szCs w:val="28"/>
      <w:lang w:bidi="ar-SA"/>
    </w:rPr>
  </w:style>
  <w:style w:type="paragraph" w:styleId="DocumentMap">
    <w:name w:val="Document Map"/>
    <w:basedOn w:val="Normal"/>
    <w:link w:val="DocumentMapChar"/>
    <w:semiHidden/>
    <w:rsid w:val="002468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688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character" w:customStyle="1" w:styleId="StyleComplexZarComplex6pt">
    <w:name w:val="Style (Complex) Zar (Complex) 6 pt"/>
    <w:basedOn w:val="DefaultParagraphFont"/>
    <w:rsid w:val="00246882"/>
    <w:rPr>
      <w:rFonts w:cs="Zar"/>
      <w:szCs w:val="28"/>
    </w:rPr>
  </w:style>
  <w:style w:type="character" w:customStyle="1" w:styleId="StyleComplexZarComplex6pt1">
    <w:name w:val="Style (Complex) Zar (Complex) 6 pt1"/>
    <w:basedOn w:val="DefaultParagraphFont"/>
    <w:rsid w:val="00246882"/>
    <w:rPr>
      <w:rFonts w:cs="Zar"/>
      <w:sz w:val="28"/>
      <w:szCs w:val="12"/>
    </w:rPr>
  </w:style>
  <w:style w:type="character" w:customStyle="1" w:styleId="StyleComplex6pt">
    <w:name w:val="Style (Complex) 6 pt"/>
    <w:basedOn w:val="DefaultParagraphFont"/>
    <w:rsid w:val="00246882"/>
    <w:rPr>
      <w:szCs w:val="28"/>
    </w:rPr>
  </w:style>
  <w:style w:type="character" w:customStyle="1" w:styleId="StyleComplexBadrComplex6pt">
    <w:name w:val="Style (Complex) Badr (Complex) 6 pt"/>
    <w:basedOn w:val="DefaultParagraphFont"/>
    <w:rsid w:val="00246882"/>
    <w:rPr>
      <w:rFonts w:cs="Badr"/>
      <w:szCs w:val="28"/>
    </w:rPr>
  </w:style>
  <w:style w:type="character" w:customStyle="1" w:styleId="StyleComplex9pt">
    <w:name w:val="Style (Complex) 9 pt"/>
    <w:basedOn w:val="DefaultParagraphFont"/>
    <w:rsid w:val="00246882"/>
    <w:rPr>
      <w:szCs w:val="28"/>
    </w:rPr>
  </w:style>
  <w:style w:type="character" w:customStyle="1" w:styleId="StyleComplex45ptComplexBold">
    <w:name w:val="Style (Complex) 4.5 pt (Complex) Bold"/>
    <w:basedOn w:val="DefaultParagraphFont"/>
    <w:rsid w:val="00246882"/>
    <w:rPr>
      <w:bCs/>
      <w:szCs w:val="28"/>
    </w:rPr>
  </w:style>
  <w:style w:type="character" w:customStyle="1" w:styleId="StyleComplex5pt">
    <w:name w:val="Style (Complex) 5 pt"/>
    <w:basedOn w:val="DefaultParagraphFont"/>
    <w:rsid w:val="00246882"/>
    <w:rPr>
      <w:szCs w:val="28"/>
    </w:rPr>
  </w:style>
  <w:style w:type="character" w:customStyle="1" w:styleId="StyleComplexBadrComplex6ptComplexBold">
    <w:name w:val="Style (Complex) Badr (Complex) 6 pt (Complex) Bold"/>
    <w:basedOn w:val="DefaultParagraphFont"/>
    <w:rsid w:val="00246882"/>
    <w:rPr>
      <w:rFonts w:cs="Badr"/>
      <w:bCs/>
      <w:szCs w:val="28"/>
    </w:rPr>
  </w:style>
  <w:style w:type="character" w:customStyle="1" w:styleId="StyleComplex7ptComplexBold">
    <w:name w:val="Style (Complex) 7 pt (Complex) Bold"/>
    <w:basedOn w:val="DefaultParagraphFont"/>
    <w:rsid w:val="00246882"/>
    <w:rPr>
      <w:bCs/>
      <w:szCs w:val="28"/>
    </w:rPr>
  </w:style>
  <w:style w:type="character" w:customStyle="1" w:styleId="StyleComplex5ptComplexBold">
    <w:name w:val="Style (Complex) 5 pt (Complex) Bold"/>
    <w:basedOn w:val="DefaultParagraphFont"/>
    <w:rsid w:val="00246882"/>
    <w:rPr>
      <w:bCs/>
      <w:szCs w:val="28"/>
    </w:rPr>
  </w:style>
  <w:style w:type="paragraph" w:styleId="Header">
    <w:name w:val="header"/>
    <w:basedOn w:val="Normal"/>
    <w:link w:val="HeaderChar"/>
    <w:rsid w:val="002468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6882"/>
    <w:rPr>
      <w:rFonts w:ascii="Times New Roman" w:eastAsia="Times New Roman" w:hAnsi="Times New Roman" w:cs="B Lotus"/>
      <w:sz w:val="24"/>
      <w:szCs w:val="28"/>
      <w:lang w:bidi="ar-SA"/>
    </w:rPr>
  </w:style>
  <w:style w:type="paragraph" w:styleId="Footer">
    <w:name w:val="footer"/>
    <w:basedOn w:val="Normal"/>
    <w:link w:val="FooterChar"/>
    <w:rsid w:val="002468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46882"/>
    <w:rPr>
      <w:rFonts w:ascii="Times New Roman" w:eastAsia="Times New Roman" w:hAnsi="Times New Roman" w:cs="B Lotus"/>
      <w:sz w:val="24"/>
      <w:szCs w:val="28"/>
      <w:lang w:bidi="ar-SA"/>
    </w:rPr>
  </w:style>
  <w:style w:type="character" w:customStyle="1" w:styleId="StyleComplexBadrComplex45pt">
    <w:name w:val="Style (Complex) Badr (Complex) 4.5 pt"/>
    <w:basedOn w:val="DefaultParagraphFont"/>
    <w:rsid w:val="00246882"/>
    <w:rPr>
      <w:rFonts w:cs="Badr"/>
      <w:szCs w:val="28"/>
    </w:rPr>
  </w:style>
  <w:style w:type="table" w:styleId="TableGrid">
    <w:name w:val="Table Grid"/>
    <w:basedOn w:val="TableNormal"/>
    <w:rsid w:val="00246882"/>
    <w:pPr>
      <w:bidi/>
      <w:spacing w:after="0" w:line="556" w:lineRule="exact"/>
      <w:ind w:firstLine="284"/>
      <w:jc w:val="lowKashida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enteredBefore125cmFirstline0cmAfter1cm">
    <w:name w:val="Style Centered Before:  1.25 cm First line:  0 cm After:  1 cm ..."/>
    <w:basedOn w:val="Normal"/>
    <w:rsid w:val="002468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567" w:right="567" w:firstLine="0"/>
      <w:jc w:val="center"/>
    </w:pPr>
  </w:style>
  <w:style w:type="paragraph" w:customStyle="1" w:styleId="1">
    <w:name w:val="نقل قول1"/>
    <w:basedOn w:val="Normal"/>
    <w:rsid w:val="00246882"/>
    <w:pPr>
      <w:widowControl w:val="0"/>
      <w:autoSpaceDE w:val="0"/>
      <w:autoSpaceDN w:val="0"/>
      <w:adjustRightInd w:val="0"/>
      <w:ind w:left="1701"/>
    </w:pPr>
  </w:style>
  <w:style w:type="paragraph" w:styleId="EndnoteText">
    <w:name w:val="endnote text"/>
    <w:basedOn w:val="Normal"/>
    <w:link w:val="EndnoteTextChar"/>
    <w:semiHidden/>
    <w:rsid w:val="002468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46882"/>
    <w:rPr>
      <w:rFonts w:ascii="Times New Roman" w:eastAsia="Times New Roman" w:hAnsi="Times New Roman" w:cs="B Lotus"/>
      <w:sz w:val="20"/>
      <w:szCs w:val="20"/>
      <w:lang w:bidi="ar-SA"/>
    </w:rPr>
  </w:style>
  <w:style w:type="character" w:styleId="PageNumber">
    <w:name w:val="page number"/>
    <w:basedOn w:val="DefaultParagraphFont"/>
    <w:rsid w:val="00246882"/>
  </w:style>
  <w:style w:type="character" w:customStyle="1" w:styleId="StyleComplexLotusABold">
    <w:name w:val="Style (Complex) LotusA Bold"/>
    <w:basedOn w:val="DefaultParagraphFont"/>
    <w:rsid w:val="00246882"/>
    <w:rPr>
      <w:rFonts w:cs="LotusA"/>
      <w:b/>
      <w:bCs/>
      <w:szCs w:val="28"/>
    </w:rPr>
  </w:style>
  <w:style w:type="character" w:customStyle="1" w:styleId="StyleStyleComplexLotusABoldNotBold">
    <w:name w:val="Style Style (Complex) LotusA Bold + Not Bold"/>
    <w:basedOn w:val="StyleComplexLotusABold"/>
    <w:rsid w:val="00246882"/>
    <w:rPr>
      <w:rFonts w:cs="LotusA"/>
      <w:b/>
      <w:bCs/>
      <w:szCs w:val="28"/>
    </w:rPr>
  </w:style>
  <w:style w:type="paragraph" w:customStyle="1" w:styleId="Style1">
    <w:name w:val="Style1"/>
    <w:basedOn w:val="Normal"/>
    <w:link w:val="Style1Char"/>
    <w:rsid w:val="00246882"/>
    <w:pPr>
      <w:widowControl w:val="0"/>
      <w:autoSpaceDE w:val="0"/>
      <w:autoSpaceDN w:val="0"/>
      <w:adjustRightInd w:val="0"/>
      <w:ind w:firstLine="0"/>
    </w:pPr>
    <w:rPr>
      <w:rFonts w:cs="LotusA"/>
    </w:rPr>
  </w:style>
  <w:style w:type="character" w:customStyle="1" w:styleId="Style1Char">
    <w:name w:val="Style1 Char"/>
    <w:basedOn w:val="DefaultParagraphFont"/>
    <w:link w:val="Style1"/>
    <w:rsid w:val="00246882"/>
    <w:rPr>
      <w:rFonts w:ascii="Times New Roman" w:eastAsia="Times New Roman" w:hAnsi="Times New Roman" w:cs="LotusA"/>
      <w:sz w:val="24"/>
      <w:szCs w:val="28"/>
      <w:lang w:bidi="ar-SA"/>
    </w:rPr>
  </w:style>
  <w:style w:type="paragraph" w:customStyle="1" w:styleId="Style2">
    <w:name w:val="Style2"/>
    <w:basedOn w:val="FootnoteText"/>
    <w:link w:val="Style2Char"/>
    <w:rsid w:val="00246882"/>
    <w:rPr>
      <w:rFonts w:cs="LotusA"/>
    </w:rPr>
  </w:style>
  <w:style w:type="character" w:customStyle="1" w:styleId="Style2Char">
    <w:name w:val="Style2 Char"/>
    <w:basedOn w:val="FootnoteTextChar"/>
    <w:link w:val="Style2"/>
    <w:rsid w:val="00246882"/>
    <w:rPr>
      <w:rFonts w:ascii="Times New Roman" w:eastAsia="Times New Roman" w:hAnsi="Times New Roman" w:cs="LotusA"/>
      <w:sz w:val="20"/>
      <w:szCs w:val="20"/>
      <w:lang w:bidi="ar-SA"/>
    </w:rPr>
  </w:style>
  <w:style w:type="paragraph" w:customStyle="1" w:styleId="Style3">
    <w:name w:val="Style3"/>
    <w:basedOn w:val="FootnoteText"/>
    <w:link w:val="Style3Char"/>
    <w:rsid w:val="00246882"/>
    <w:rPr>
      <w:rFonts w:cs="LotusA"/>
    </w:rPr>
  </w:style>
  <w:style w:type="character" w:customStyle="1" w:styleId="Style3Char">
    <w:name w:val="Style3 Char"/>
    <w:basedOn w:val="FootnoteTextChar"/>
    <w:link w:val="Style3"/>
    <w:rsid w:val="00246882"/>
    <w:rPr>
      <w:rFonts w:ascii="Times New Roman" w:eastAsia="Times New Roman" w:hAnsi="Times New Roman" w:cs="LotusA"/>
      <w:sz w:val="20"/>
      <w:szCs w:val="20"/>
      <w:lang w:bidi="ar-SA"/>
    </w:rPr>
  </w:style>
  <w:style w:type="character" w:customStyle="1" w:styleId="StyleComplexBadr">
    <w:name w:val="Style (Complex) Badr"/>
    <w:basedOn w:val="DefaultParagraphFont"/>
    <w:rsid w:val="00246882"/>
    <w:rPr>
      <w:rFonts w:cs="B Badr"/>
    </w:rPr>
  </w:style>
  <w:style w:type="character" w:styleId="CommentReference">
    <w:name w:val="annotation reference"/>
    <w:basedOn w:val="DefaultParagraphFont"/>
    <w:semiHidden/>
    <w:rsid w:val="00246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6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6882"/>
    <w:rPr>
      <w:rFonts w:ascii="Times New Roman" w:eastAsia="Times New Roman" w:hAnsi="Times New Roman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6882"/>
    <w:rPr>
      <w:rFonts w:ascii="Times New Roman" w:eastAsia="Times New Roman" w:hAnsi="Times New Roman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rsid w:val="00246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4688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yleStyleComplexBadrBold">
    <w:name w:val="Style Style (Complex) Badr + Bold"/>
    <w:basedOn w:val="StyleComplexBadr"/>
    <w:rsid w:val="00246882"/>
    <w:rPr>
      <w:rFonts w:cs="B Badr"/>
      <w:b/>
      <w:bCs/>
    </w:rPr>
  </w:style>
  <w:style w:type="character" w:customStyle="1" w:styleId="StyleComplexLotusA">
    <w:name w:val="Style (Complex) LotusA"/>
    <w:basedOn w:val="DefaultParagraphFont"/>
    <w:rsid w:val="00246882"/>
    <w:rPr>
      <w:rFonts w:cs="LotusA"/>
    </w:rPr>
  </w:style>
  <w:style w:type="character" w:customStyle="1" w:styleId="StyleComplexLotusAComplexItalic">
    <w:name w:val="Style (Complex) LotusA (Complex) Italic"/>
    <w:basedOn w:val="DefaultParagraphFont"/>
    <w:rsid w:val="00246882"/>
    <w:rPr>
      <w:rFonts w:cs="LotusA"/>
      <w:iCs/>
    </w:rPr>
  </w:style>
  <w:style w:type="paragraph" w:customStyle="1" w:styleId="Style4">
    <w:name w:val="Style4"/>
    <w:basedOn w:val="Normal"/>
    <w:link w:val="Style4Char"/>
    <w:rsid w:val="00246882"/>
    <w:pPr>
      <w:autoSpaceDE w:val="0"/>
      <w:autoSpaceDN w:val="0"/>
    </w:pPr>
    <w:rPr>
      <w:rFonts w:cs="LotusA"/>
      <w:iCs/>
      <w:sz w:val="20"/>
      <w:szCs w:val="19"/>
      <w:lang w:bidi="fa-IR"/>
    </w:rPr>
  </w:style>
  <w:style w:type="character" w:customStyle="1" w:styleId="Style4Char">
    <w:name w:val="Style4 Char"/>
    <w:basedOn w:val="DefaultParagraphFont"/>
    <w:link w:val="Style4"/>
    <w:rsid w:val="00246882"/>
    <w:rPr>
      <w:rFonts w:ascii="Times New Roman" w:eastAsia="Times New Roman" w:hAnsi="Times New Roman" w:cs="LotusA"/>
      <w:iCs/>
      <w:sz w:val="20"/>
      <w:szCs w:val="19"/>
    </w:rPr>
  </w:style>
  <w:style w:type="paragraph" w:styleId="TOC1">
    <w:name w:val="toc 1"/>
    <w:basedOn w:val="Normal"/>
    <w:next w:val="Normal"/>
    <w:autoRedefine/>
    <w:semiHidden/>
    <w:rsid w:val="00246882"/>
    <w:pPr>
      <w:tabs>
        <w:tab w:val="right" w:leader="dot" w:pos="9629"/>
      </w:tabs>
      <w:spacing w:line="240" w:lineRule="auto"/>
      <w:ind w:firstLine="0"/>
      <w:jc w:val="center"/>
    </w:pPr>
    <w:rPr>
      <w:rFonts w:ascii="Arial" w:hAnsi="Arial" w:cs="Roya"/>
      <w:b/>
      <w:bCs/>
      <w:caps/>
      <w:noProof/>
      <w:szCs w:val="24"/>
      <w:lang w:bidi="fa-IR"/>
    </w:rPr>
  </w:style>
  <w:style w:type="paragraph" w:styleId="TOC2">
    <w:name w:val="toc 2"/>
    <w:basedOn w:val="Normal"/>
    <w:next w:val="Normal"/>
    <w:autoRedefine/>
    <w:semiHidden/>
    <w:rsid w:val="00246882"/>
    <w:pPr>
      <w:spacing w:before="240"/>
      <w:jc w:val="left"/>
    </w:pPr>
    <w:rPr>
      <w:rFonts w:cs="Times New Roman"/>
      <w:b/>
      <w:bC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246882"/>
    <w:pPr>
      <w:ind w:left="240"/>
      <w:jc w:val="left"/>
    </w:pPr>
    <w:rPr>
      <w:rFonts w:cs="Times New Roman"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246882"/>
    <w:pPr>
      <w:ind w:left="480"/>
      <w:jc w:val="left"/>
    </w:pPr>
    <w:rPr>
      <w:rFonts w:cs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246882"/>
    <w:pPr>
      <w:ind w:left="720"/>
      <w:jc w:val="left"/>
    </w:pPr>
    <w:rPr>
      <w:rFonts w:cs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246882"/>
    <w:pPr>
      <w:ind w:left="960"/>
      <w:jc w:val="left"/>
    </w:pPr>
    <w:rPr>
      <w:rFonts w:cs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246882"/>
    <w:pPr>
      <w:ind w:left="1200"/>
      <w:jc w:val="left"/>
    </w:pPr>
    <w:rPr>
      <w:rFonts w:cs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246882"/>
    <w:pPr>
      <w:ind w:left="1440"/>
      <w:jc w:val="left"/>
    </w:pPr>
    <w:rPr>
      <w:rFonts w:cs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246882"/>
    <w:pPr>
      <w:ind w:left="1680"/>
      <w:jc w:val="left"/>
    </w:pPr>
    <w:rPr>
      <w:rFonts w:cs="Times New Roman"/>
      <w:sz w:val="20"/>
      <w:szCs w:val="24"/>
    </w:rPr>
  </w:style>
  <w:style w:type="character" w:styleId="Hyperlink">
    <w:name w:val="Hyperlink"/>
    <w:basedOn w:val="DefaultParagraphFont"/>
    <w:rsid w:val="00246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SABA</cp:lastModifiedBy>
  <cp:revision>2</cp:revision>
  <dcterms:created xsi:type="dcterms:W3CDTF">2019-05-25T13:08:00Z</dcterms:created>
  <dcterms:modified xsi:type="dcterms:W3CDTF">2019-05-25T13:08:00Z</dcterms:modified>
</cp:coreProperties>
</file>