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5A" w:rsidRDefault="00B7735A" w:rsidP="002D4C7F">
      <w:pPr>
        <w:bidi/>
        <w:rPr>
          <w:rFonts w:cs="B Titr"/>
          <w:sz w:val="28"/>
          <w:szCs w:val="28"/>
          <w:rtl/>
          <w:lang w:bidi="fa-IR"/>
        </w:rPr>
      </w:pPr>
      <w:r w:rsidRPr="00B7735A">
        <w:rPr>
          <w:rFonts w:cs="B Titr" w:hint="cs"/>
          <w:sz w:val="28"/>
          <w:szCs w:val="28"/>
          <w:rtl/>
          <w:lang w:bidi="fa-IR"/>
        </w:rPr>
        <w:t>سوالات جزوه اول از سیر مطالعاتی «معنویت های نوظهور در ایران»</w:t>
      </w:r>
    </w:p>
    <w:p w:rsidR="00B7735A" w:rsidRPr="00B7735A" w:rsidRDefault="00B7735A" w:rsidP="00B7735A">
      <w:pPr>
        <w:bidi/>
        <w:rPr>
          <w:rFonts w:cs="B Titr"/>
          <w:sz w:val="28"/>
          <w:szCs w:val="28"/>
          <w:rtl/>
          <w:lang w:bidi="fa-IR"/>
        </w:rPr>
      </w:pPr>
    </w:p>
    <w:p w:rsidR="00F843F9" w:rsidRDefault="002D4C7F" w:rsidP="00B7735A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2D4C7F">
        <w:rPr>
          <w:rFonts w:cs="B Nazanin" w:hint="cs"/>
          <w:sz w:val="28"/>
          <w:szCs w:val="28"/>
          <w:rtl/>
          <w:lang w:bidi="fa-IR"/>
        </w:rPr>
        <w:t>عمل عرفان های نوظهور چیست؟</w:t>
      </w:r>
    </w:p>
    <w:p w:rsidR="009E2483" w:rsidRDefault="007324A8" w:rsidP="007324A8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الف) دست برداشتن از عقاید خود          </w:t>
      </w:r>
      <w:r w:rsidR="009E2483">
        <w:rPr>
          <w:rFonts w:cs="B Nazanin" w:hint="cs"/>
          <w:sz w:val="28"/>
          <w:szCs w:val="28"/>
          <w:rtl/>
          <w:lang w:bidi="fa-IR"/>
        </w:rPr>
        <w:t xml:space="preserve">                                       </w:t>
      </w:r>
      <w:r>
        <w:rPr>
          <w:rFonts w:cs="B Nazanin" w:hint="cs"/>
          <w:sz w:val="28"/>
          <w:szCs w:val="28"/>
          <w:rtl/>
          <w:lang w:bidi="fa-IR"/>
        </w:rPr>
        <w:t xml:space="preserve">  ب) روی آوردن به اعتقادات یهود            </w:t>
      </w:r>
    </w:p>
    <w:p w:rsidR="007324A8" w:rsidRPr="007324A8" w:rsidRDefault="007324A8" w:rsidP="009E2483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ج) مسلمان را مسلمان تر و مسیحی را مسیحی تر جلوه دادن                  د) هیچکدام</w:t>
      </w:r>
    </w:p>
    <w:p w:rsidR="002D4C7F" w:rsidRDefault="002D4C7F" w:rsidP="00E44370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امروزه بسیاری از کسانی که حامل یک پیام معنوی و مسلک عرفانی هستند</w:t>
      </w:r>
      <w:r w:rsidR="00E44370">
        <w:rPr>
          <w:rFonts w:cs="B Nazanin" w:hint="cs"/>
          <w:sz w:val="28"/>
          <w:szCs w:val="28"/>
          <w:rtl/>
          <w:lang w:bidi="fa-IR"/>
        </w:rPr>
        <w:t xml:space="preserve">، افرادی هستند که توانسته اند .............................. </w:t>
      </w:r>
      <w:r w:rsidR="007324A8">
        <w:rPr>
          <w:rFonts w:cs="B Nazanin" w:hint="cs"/>
          <w:sz w:val="28"/>
          <w:szCs w:val="28"/>
          <w:rtl/>
          <w:lang w:bidi="fa-IR"/>
        </w:rPr>
        <w:t xml:space="preserve">را </w:t>
      </w:r>
      <w:r w:rsidR="00E44370">
        <w:rPr>
          <w:rFonts w:cs="B Nazanin" w:hint="cs"/>
          <w:sz w:val="28"/>
          <w:szCs w:val="28"/>
          <w:rtl/>
          <w:lang w:bidi="fa-IR"/>
        </w:rPr>
        <w:t>تجربه کنند و همین تجربه سبب شده است ................................ را به جای معنویت و گاهی با نام عرفان مطرح و تبلیغ کنند.</w:t>
      </w:r>
    </w:p>
    <w:p w:rsidR="007324A8" w:rsidRDefault="007324A8" w:rsidP="007324A8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الف) برون رفت از بحران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کتاب های خاص           </w:t>
      </w:r>
      <w:r w:rsidR="009E2483">
        <w:rPr>
          <w:rFonts w:cs="B Nazanin" w:hint="cs"/>
          <w:sz w:val="28"/>
          <w:szCs w:val="28"/>
          <w:rtl/>
          <w:lang w:bidi="fa-IR"/>
        </w:rPr>
        <w:t xml:space="preserve">            </w:t>
      </w:r>
      <w:r>
        <w:rPr>
          <w:rFonts w:cs="B Nazanin" w:hint="cs"/>
          <w:sz w:val="28"/>
          <w:szCs w:val="28"/>
          <w:rtl/>
          <w:lang w:bidi="fa-IR"/>
        </w:rPr>
        <w:t xml:space="preserve">ب) عوامل برون رفت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برون رفت از بحران</w:t>
      </w:r>
    </w:p>
    <w:p w:rsidR="007324A8" w:rsidRPr="007324A8" w:rsidRDefault="007324A8" w:rsidP="009E2483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ج) دوره هایی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بحران روانی                        </w:t>
      </w:r>
      <w:r w:rsidR="009E2483">
        <w:rPr>
          <w:rFonts w:cs="B Nazanin" w:hint="cs"/>
          <w:sz w:val="28"/>
          <w:szCs w:val="28"/>
          <w:rtl/>
          <w:lang w:bidi="fa-IR"/>
        </w:rPr>
        <w:t xml:space="preserve">                </w:t>
      </w:r>
      <w:r>
        <w:rPr>
          <w:rFonts w:cs="B Nazanin" w:hint="cs"/>
          <w:sz w:val="28"/>
          <w:szCs w:val="28"/>
          <w:rtl/>
          <w:lang w:bidi="fa-IR"/>
        </w:rPr>
        <w:t xml:space="preserve">  د) برون رفت از بحران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عوامل برون رفت</w:t>
      </w:r>
    </w:p>
    <w:p w:rsidR="00A56E39" w:rsidRDefault="00A56E39" w:rsidP="00A56E39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کدام یک از موارد زیر جز ویژگی های معنویت های نوظهور نیست؟</w:t>
      </w:r>
    </w:p>
    <w:p w:rsidR="00C65491" w:rsidRDefault="007324A8" w:rsidP="007324A8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الف) نگاه تک بعدی     </w:t>
      </w:r>
      <w:r w:rsidR="009E2483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9E2483">
        <w:rPr>
          <w:rFonts w:cs="B Nazanin" w:hint="cs"/>
          <w:sz w:val="28"/>
          <w:szCs w:val="28"/>
          <w:rtl/>
          <w:lang w:bidi="fa-IR"/>
        </w:rPr>
        <w:t xml:space="preserve"> </w:t>
      </w:r>
      <w:r w:rsidR="00C65491">
        <w:rPr>
          <w:rFonts w:cs="B Nazanin" w:hint="cs"/>
          <w:sz w:val="28"/>
          <w:szCs w:val="28"/>
          <w:rtl/>
          <w:lang w:bidi="fa-IR"/>
        </w:rPr>
        <w:t xml:space="preserve">                                   </w:t>
      </w:r>
      <w:r w:rsidR="00E908EF">
        <w:rPr>
          <w:rFonts w:cs="B Nazanin" w:hint="cs"/>
          <w:sz w:val="28"/>
          <w:szCs w:val="28"/>
          <w:rtl/>
          <w:lang w:bidi="fa-IR"/>
        </w:rPr>
        <w:t xml:space="preserve">       </w:t>
      </w:r>
      <w:r w:rsidR="00C65491">
        <w:rPr>
          <w:rFonts w:cs="B Nazanin" w:hint="cs"/>
          <w:sz w:val="28"/>
          <w:szCs w:val="28"/>
          <w:rtl/>
          <w:lang w:bidi="fa-IR"/>
        </w:rPr>
        <w:t xml:space="preserve"> </w:t>
      </w:r>
      <w:r w:rsidR="009E2483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ب) هماهنگی های پشت پرده          </w:t>
      </w:r>
    </w:p>
    <w:p w:rsidR="007324A8" w:rsidRPr="007324A8" w:rsidRDefault="007324A8" w:rsidP="00C65491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ج) ماده گرایی معنوی     </w:t>
      </w:r>
      <w:r w:rsidR="009E2483">
        <w:rPr>
          <w:rFonts w:cs="B Nazanin" w:hint="cs"/>
          <w:sz w:val="28"/>
          <w:szCs w:val="28"/>
          <w:rtl/>
          <w:lang w:bidi="fa-IR"/>
        </w:rPr>
        <w:t xml:space="preserve">  </w:t>
      </w:r>
      <w:r w:rsidR="00C65491">
        <w:rPr>
          <w:rFonts w:cs="B Nazanin" w:hint="cs"/>
          <w:sz w:val="28"/>
          <w:szCs w:val="28"/>
          <w:rtl/>
          <w:lang w:bidi="fa-IR"/>
        </w:rPr>
        <w:t xml:space="preserve">                                 </w:t>
      </w:r>
      <w:r w:rsidR="009E2483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E908EF">
        <w:rPr>
          <w:rFonts w:cs="B Nazanin" w:hint="cs"/>
          <w:sz w:val="28"/>
          <w:szCs w:val="28"/>
          <w:rtl/>
          <w:lang w:bidi="fa-IR"/>
        </w:rPr>
        <w:t xml:space="preserve">       </w:t>
      </w:r>
      <w:r>
        <w:rPr>
          <w:rFonts w:cs="B Nazanin" w:hint="cs"/>
          <w:sz w:val="28"/>
          <w:szCs w:val="28"/>
          <w:rtl/>
          <w:lang w:bidi="fa-IR"/>
        </w:rPr>
        <w:t xml:space="preserve">د) روی آوردن به قوه عاقله </w:t>
      </w:r>
    </w:p>
    <w:p w:rsidR="00A56E39" w:rsidRDefault="00A56E39" w:rsidP="00A56E39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شیطان پرستی، گناه کردن چگونه مطرح می شود؟</w:t>
      </w:r>
    </w:p>
    <w:p w:rsidR="00DA33F5" w:rsidRDefault="008E3029" w:rsidP="008E3029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الف) جایز است        </w:t>
      </w:r>
      <w:r w:rsidR="00DA33F5">
        <w:rPr>
          <w:rFonts w:cs="B Nazanin" w:hint="cs"/>
          <w:sz w:val="28"/>
          <w:szCs w:val="28"/>
          <w:rtl/>
          <w:lang w:bidi="fa-IR"/>
        </w:rPr>
        <w:t xml:space="preserve">     </w:t>
      </w:r>
      <w:r>
        <w:rPr>
          <w:rFonts w:cs="B Nazanin" w:hint="cs"/>
          <w:sz w:val="28"/>
          <w:szCs w:val="28"/>
          <w:rtl/>
          <w:lang w:bidi="fa-IR"/>
        </w:rPr>
        <w:t xml:space="preserve">    </w:t>
      </w:r>
    </w:p>
    <w:p w:rsidR="00DA33F5" w:rsidRDefault="008E3029" w:rsidP="00DA33F5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ب) تلاش می شود گناه کردن به دور از قبح و حتی به صورت ارزش تبلیغ شود      </w:t>
      </w:r>
    </w:p>
    <w:p w:rsidR="00DA33F5" w:rsidRDefault="008E3029" w:rsidP="00DA33F5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ج) زشت وقبیح شمرده می شود          </w:t>
      </w:r>
      <w:r w:rsidR="00DA33F5">
        <w:rPr>
          <w:rFonts w:cs="B Nazanin" w:hint="cs"/>
          <w:sz w:val="28"/>
          <w:szCs w:val="28"/>
          <w:rtl/>
          <w:lang w:bidi="fa-IR"/>
        </w:rPr>
        <w:t xml:space="preserve">                            </w:t>
      </w:r>
      <w:r>
        <w:rPr>
          <w:rFonts w:cs="B Nazanin" w:hint="cs"/>
          <w:sz w:val="28"/>
          <w:szCs w:val="28"/>
          <w:rtl/>
          <w:lang w:bidi="fa-IR"/>
        </w:rPr>
        <w:t xml:space="preserve">    </w:t>
      </w:r>
    </w:p>
    <w:p w:rsidR="008E3029" w:rsidRDefault="008E3029" w:rsidP="00DA33F5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د) الف و ب</w:t>
      </w:r>
    </w:p>
    <w:p w:rsidR="00A56E39" w:rsidRDefault="00A56E39" w:rsidP="00A56E39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عرفان های جدید، چه کسانی به جای پیامبران قرار می گیرند؟</w:t>
      </w:r>
    </w:p>
    <w:p w:rsidR="00DA33F5" w:rsidRDefault="003416A8" w:rsidP="003416A8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الف) رهبران معنویت مدرن (جن گیر، جادوگر و ......)       </w:t>
      </w:r>
      <w:r w:rsidR="00DA33F5">
        <w:rPr>
          <w:rFonts w:cs="B Nazanin" w:hint="cs"/>
          <w:sz w:val="28"/>
          <w:szCs w:val="28"/>
          <w:rtl/>
          <w:lang w:bidi="fa-IR"/>
        </w:rPr>
        <w:t xml:space="preserve">                         </w:t>
      </w:r>
      <w:r>
        <w:rPr>
          <w:rFonts w:cs="B Nazanin" w:hint="cs"/>
          <w:sz w:val="28"/>
          <w:szCs w:val="28"/>
          <w:rtl/>
          <w:lang w:bidi="fa-IR"/>
        </w:rPr>
        <w:t xml:space="preserve"> ب) عرفان جدید، رهبر ندارد                     </w:t>
      </w:r>
    </w:p>
    <w:p w:rsidR="003416A8" w:rsidRPr="003416A8" w:rsidRDefault="003416A8" w:rsidP="00DA33F5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ج) رهبران ثروتمند      </w:t>
      </w:r>
      <w:r w:rsidR="00DA33F5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</w:t>
      </w:r>
      <w:r>
        <w:rPr>
          <w:rFonts w:cs="B Nazanin" w:hint="cs"/>
          <w:sz w:val="28"/>
          <w:szCs w:val="28"/>
          <w:rtl/>
          <w:lang w:bidi="fa-IR"/>
        </w:rPr>
        <w:t xml:space="preserve">      د) اشخاص عادی</w:t>
      </w:r>
    </w:p>
    <w:p w:rsidR="007324A8" w:rsidRDefault="007324A8" w:rsidP="007324A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در معنویت های جدید، دعا به چه معناست؟</w:t>
      </w:r>
    </w:p>
    <w:p w:rsidR="00DA33F5" w:rsidRDefault="003416A8" w:rsidP="003416A8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الف) ارتباط با نیروی درونی خود              </w:t>
      </w:r>
      <w:r w:rsidR="00DA33F5">
        <w:rPr>
          <w:rFonts w:cs="B Nazanin" w:hint="cs"/>
          <w:sz w:val="28"/>
          <w:szCs w:val="28"/>
          <w:rtl/>
          <w:lang w:bidi="fa-IR"/>
        </w:rPr>
        <w:t xml:space="preserve">                                  </w:t>
      </w:r>
      <w:r>
        <w:rPr>
          <w:rFonts w:cs="B Nazanin" w:hint="cs"/>
          <w:sz w:val="28"/>
          <w:szCs w:val="28"/>
          <w:rtl/>
          <w:lang w:bidi="fa-IR"/>
        </w:rPr>
        <w:t xml:space="preserve">   ب) ارتباط با خدا          </w:t>
      </w:r>
    </w:p>
    <w:p w:rsidR="003416A8" w:rsidRPr="003416A8" w:rsidRDefault="003416A8" w:rsidP="00DA33F5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ج) ارتباط با خود و خدا</w:t>
      </w:r>
      <w:r w:rsidR="00990EE8">
        <w:rPr>
          <w:rFonts w:cs="B Nazanin" w:hint="cs"/>
          <w:sz w:val="28"/>
          <w:szCs w:val="28"/>
          <w:rtl/>
          <w:lang w:bidi="fa-IR"/>
        </w:rPr>
        <w:t xml:space="preserve">     </w:t>
      </w:r>
      <w:r w:rsidR="00DA33F5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</w:t>
      </w:r>
      <w:r w:rsidR="00990EE8">
        <w:rPr>
          <w:rFonts w:cs="B Nazanin" w:hint="cs"/>
          <w:sz w:val="28"/>
          <w:szCs w:val="28"/>
          <w:rtl/>
          <w:lang w:bidi="fa-IR"/>
        </w:rPr>
        <w:t>د) هیچکدام</w:t>
      </w:r>
    </w:p>
    <w:p w:rsidR="007324A8" w:rsidRDefault="007324A8" w:rsidP="007324A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اشکال کار در معنویت های نوظهور چیست؟</w:t>
      </w:r>
    </w:p>
    <w:p w:rsidR="00DA33F5" w:rsidRDefault="00990EE8" w:rsidP="00990EE8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الف) اهمیت دادن به قوای شهوانی          </w:t>
      </w:r>
      <w:r w:rsidR="00DA33F5">
        <w:rPr>
          <w:rFonts w:cs="B Nazanin" w:hint="cs"/>
          <w:sz w:val="28"/>
          <w:szCs w:val="28"/>
          <w:rtl/>
          <w:lang w:bidi="fa-IR"/>
        </w:rPr>
        <w:t xml:space="preserve">                             </w:t>
      </w:r>
      <w:r>
        <w:rPr>
          <w:rFonts w:cs="B Nazanin" w:hint="cs"/>
          <w:sz w:val="28"/>
          <w:szCs w:val="28"/>
          <w:rtl/>
          <w:lang w:bidi="fa-IR"/>
        </w:rPr>
        <w:t xml:space="preserve">ب) بی اعتنایی به قوه عاقله انسان    </w:t>
      </w:r>
    </w:p>
    <w:p w:rsidR="00990EE8" w:rsidRPr="00990EE8" w:rsidRDefault="00990EE8" w:rsidP="00DB7ADC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ج) بی اعتنایی به دل و احساسات   </w:t>
      </w:r>
      <w:r w:rsidR="00DA33F5">
        <w:rPr>
          <w:rFonts w:cs="B Nazanin" w:hint="cs"/>
          <w:sz w:val="28"/>
          <w:szCs w:val="28"/>
          <w:rtl/>
          <w:lang w:bidi="fa-IR"/>
        </w:rPr>
        <w:t xml:space="preserve">                        </w:t>
      </w:r>
      <w:r>
        <w:rPr>
          <w:rFonts w:cs="B Nazanin" w:hint="cs"/>
          <w:sz w:val="28"/>
          <w:szCs w:val="28"/>
          <w:rtl/>
          <w:lang w:bidi="fa-IR"/>
        </w:rPr>
        <w:t xml:space="preserve">             د) الف و ب</w:t>
      </w:r>
    </w:p>
    <w:p w:rsidR="007324A8" w:rsidRDefault="007324A8" w:rsidP="007324A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مهمترین تفاوت غرب و شرق در باب معنویت، چیست؟</w:t>
      </w:r>
    </w:p>
    <w:p w:rsidR="00990EE8" w:rsidRDefault="00990EE8" w:rsidP="00990EE8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الف) انسان شرقی به دنبال تسکین است اما انسان غربی درپی گمشده درونی.</w:t>
      </w:r>
    </w:p>
    <w:p w:rsidR="00990EE8" w:rsidRDefault="00990EE8" w:rsidP="00990EE8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ب) در معنویت های شرقی موقعیت مالی ملاک است، اما در غرب برعکس می باشد.</w:t>
      </w:r>
    </w:p>
    <w:p w:rsidR="00990EE8" w:rsidRDefault="00990EE8" w:rsidP="00990EE8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ج) بشر غربی به دنبال تسکین است اما انسان شرقی به دنبال گمشده درونی و تحول روحی است.</w:t>
      </w:r>
    </w:p>
    <w:p w:rsidR="00990EE8" w:rsidRPr="00990EE8" w:rsidRDefault="00990EE8" w:rsidP="00990EE8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د) شرقی ها، ماده گرا هستند؛ اما غربی ها درون گرا می باشند.</w:t>
      </w:r>
    </w:p>
    <w:p w:rsidR="007324A8" w:rsidRDefault="007324A8" w:rsidP="007324A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هدف و غایتی که در مدی تیشن متعالی ترسیم شده است، چه می باشد؟</w:t>
      </w:r>
    </w:p>
    <w:p w:rsidR="00E908EF" w:rsidRDefault="00990EE8" w:rsidP="00990EE8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الف) خودشناسی     </w:t>
      </w:r>
      <w:r w:rsidR="005D3621">
        <w:rPr>
          <w:rFonts w:cs="B Nazanin" w:hint="cs"/>
          <w:sz w:val="28"/>
          <w:szCs w:val="28"/>
          <w:rtl/>
          <w:lang w:bidi="fa-IR"/>
        </w:rPr>
        <w:t xml:space="preserve">     </w:t>
      </w:r>
      <w:r w:rsidR="00E908EF">
        <w:rPr>
          <w:rFonts w:cs="B Nazanin" w:hint="cs"/>
          <w:sz w:val="28"/>
          <w:szCs w:val="28"/>
          <w:rtl/>
          <w:lang w:bidi="fa-IR"/>
        </w:rPr>
        <w:t xml:space="preserve">                                           </w:t>
      </w:r>
      <w:r>
        <w:rPr>
          <w:rFonts w:cs="B Nazanin" w:hint="cs"/>
          <w:sz w:val="28"/>
          <w:szCs w:val="28"/>
          <w:rtl/>
          <w:lang w:bidi="fa-IR"/>
        </w:rPr>
        <w:t xml:space="preserve">  ب) خداشناسی </w:t>
      </w:r>
      <w:r w:rsidR="005D3621">
        <w:rPr>
          <w:rFonts w:cs="B Nazanin" w:hint="cs"/>
          <w:sz w:val="28"/>
          <w:szCs w:val="28"/>
          <w:rtl/>
          <w:lang w:bidi="fa-IR"/>
        </w:rPr>
        <w:t xml:space="preserve">            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</w:p>
    <w:p w:rsidR="00990EE8" w:rsidRPr="00990EE8" w:rsidRDefault="00990EE8" w:rsidP="00DB7ADC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ج) دین زدایی  </w:t>
      </w:r>
      <w:r w:rsidR="005D3621">
        <w:rPr>
          <w:rFonts w:cs="B Nazanin" w:hint="cs"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sz w:val="28"/>
          <w:szCs w:val="28"/>
          <w:rtl/>
          <w:lang w:bidi="fa-IR"/>
        </w:rPr>
        <w:t xml:space="preserve">       </w:t>
      </w:r>
      <w:r w:rsidR="00E908EF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</w:t>
      </w:r>
      <w:r>
        <w:rPr>
          <w:rFonts w:cs="B Nazanin" w:hint="cs"/>
          <w:sz w:val="28"/>
          <w:szCs w:val="28"/>
          <w:rtl/>
          <w:lang w:bidi="fa-IR"/>
        </w:rPr>
        <w:t xml:space="preserve">  د) تخلیه فشارهای روحی و روانی</w:t>
      </w:r>
    </w:p>
    <w:p w:rsidR="007324A8" w:rsidRDefault="007324A8" w:rsidP="007324A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اسلام، سیر انسان به سوی خداوند، ...................................... است؟</w:t>
      </w:r>
    </w:p>
    <w:p w:rsidR="00C511AE" w:rsidRPr="00C511AE" w:rsidRDefault="00C511AE" w:rsidP="00C511AE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الف) سیر آفاق            </w:t>
      </w:r>
      <w:r w:rsidR="005D3621">
        <w:rPr>
          <w:rFonts w:cs="B Nazanin" w:hint="cs"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sz w:val="28"/>
          <w:szCs w:val="28"/>
          <w:rtl/>
          <w:lang w:bidi="fa-IR"/>
        </w:rPr>
        <w:t xml:space="preserve">      ب) سیرانفسی       </w:t>
      </w:r>
      <w:r w:rsidR="005D3621">
        <w:rPr>
          <w:rFonts w:cs="B Nazanin" w:hint="cs"/>
          <w:sz w:val="28"/>
          <w:szCs w:val="28"/>
          <w:rtl/>
          <w:lang w:bidi="fa-IR"/>
        </w:rPr>
        <w:t xml:space="preserve">      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5D3621">
        <w:rPr>
          <w:rFonts w:cs="B Nazanin" w:hint="cs"/>
          <w:sz w:val="28"/>
          <w:szCs w:val="28"/>
          <w:rtl/>
          <w:lang w:bidi="fa-IR"/>
        </w:rPr>
        <w:t xml:space="preserve">   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bookmarkStart w:id="0" w:name="_GoBack"/>
      <w:bookmarkEnd w:id="0"/>
      <w:r>
        <w:rPr>
          <w:rFonts w:cs="B Nazanin" w:hint="cs"/>
          <w:sz w:val="28"/>
          <w:szCs w:val="28"/>
          <w:rtl/>
          <w:lang w:bidi="fa-IR"/>
        </w:rPr>
        <w:t xml:space="preserve">ج) سیر عرفانی          </w:t>
      </w:r>
      <w:r w:rsidR="005D3621">
        <w:rPr>
          <w:rFonts w:cs="B Nazanin" w:hint="cs"/>
          <w:sz w:val="28"/>
          <w:szCs w:val="28"/>
          <w:rtl/>
          <w:lang w:bidi="fa-IR"/>
        </w:rPr>
        <w:t xml:space="preserve">      </w:t>
      </w:r>
      <w:r>
        <w:rPr>
          <w:rFonts w:cs="B Nazanin" w:hint="cs"/>
          <w:sz w:val="28"/>
          <w:szCs w:val="28"/>
          <w:rtl/>
          <w:lang w:bidi="fa-IR"/>
        </w:rPr>
        <w:t xml:space="preserve">       د) الف و ب </w:t>
      </w:r>
    </w:p>
    <w:sectPr w:rsidR="00C511AE" w:rsidRPr="00C511AE" w:rsidSect="00E908EF">
      <w:footerReference w:type="default" r:id="rId7"/>
      <w:pgSz w:w="11907" w:h="16839" w:code="9"/>
      <w:pgMar w:top="1440" w:right="1260" w:bottom="1440" w:left="153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B28" w:rsidRDefault="006C1B28" w:rsidP="009E2483">
      <w:pPr>
        <w:spacing w:after="0" w:line="240" w:lineRule="auto"/>
      </w:pPr>
      <w:r>
        <w:separator/>
      </w:r>
    </w:p>
  </w:endnote>
  <w:endnote w:type="continuationSeparator" w:id="0">
    <w:p w:rsidR="006C1B28" w:rsidRDefault="006C1B28" w:rsidP="009E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25277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2483" w:rsidRDefault="006D3666">
        <w:pPr>
          <w:pStyle w:val="Footer"/>
          <w:jc w:val="center"/>
        </w:pPr>
        <w:r>
          <w:fldChar w:fldCharType="begin"/>
        </w:r>
        <w:r w:rsidR="009E2483">
          <w:instrText xml:space="preserve"> PAGE   \* MERGEFORMAT </w:instrText>
        </w:r>
        <w:r>
          <w:fldChar w:fldCharType="separate"/>
        </w:r>
        <w:r w:rsidR="00DB7A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2483" w:rsidRDefault="009E24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B28" w:rsidRDefault="006C1B28" w:rsidP="009E2483">
      <w:pPr>
        <w:spacing w:after="0" w:line="240" w:lineRule="auto"/>
      </w:pPr>
      <w:r>
        <w:separator/>
      </w:r>
    </w:p>
  </w:footnote>
  <w:footnote w:type="continuationSeparator" w:id="0">
    <w:p w:rsidR="006C1B28" w:rsidRDefault="006C1B28" w:rsidP="009E2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0037D"/>
    <w:multiLevelType w:val="hybridMultilevel"/>
    <w:tmpl w:val="B560A306"/>
    <w:lvl w:ilvl="0" w:tplc="A740DE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C7F"/>
    <w:rsid w:val="002D4C7F"/>
    <w:rsid w:val="00307957"/>
    <w:rsid w:val="003416A8"/>
    <w:rsid w:val="004F7445"/>
    <w:rsid w:val="005D3621"/>
    <w:rsid w:val="006C1B28"/>
    <w:rsid w:val="006D3666"/>
    <w:rsid w:val="007324A8"/>
    <w:rsid w:val="008E3029"/>
    <w:rsid w:val="009517B4"/>
    <w:rsid w:val="00990EE8"/>
    <w:rsid w:val="009E2483"/>
    <w:rsid w:val="00A56E39"/>
    <w:rsid w:val="00B460E2"/>
    <w:rsid w:val="00B7735A"/>
    <w:rsid w:val="00BC1F5A"/>
    <w:rsid w:val="00BE4251"/>
    <w:rsid w:val="00C511AE"/>
    <w:rsid w:val="00C65491"/>
    <w:rsid w:val="00DA33F5"/>
    <w:rsid w:val="00DB7ADC"/>
    <w:rsid w:val="00E44370"/>
    <w:rsid w:val="00E9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C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483"/>
  </w:style>
  <w:style w:type="paragraph" w:styleId="Footer">
    <w:name w:val="footer"/>
    <w:basedOn w:val="Normal"/>
    <w:link w:val="FooterChar"/>
    <w:uiPriority w:val="99"/>
    <w:unhideWhenUsed/>
    <w:rsid w:val="009E2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C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483"/>
  </w:style>
  <w:style w:type="paragraph" w:styleId="Footer">
    <w:name w:val="footer"/>
    <w:basedOn w:val="Normal"/>
    <w:link w:val="FooterChar"/>
    <w:uiPriority w:val="99"/>
    <w:unhideWhenUsed/>
    <w:rsid w:val="009E2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4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 SYSTEM</dc:creator>
  <cp:lastModifiedBy>Razyaneh</cp:lastModifiedBy>
  <cp:revision>4</cp:revision>
  <dcterms:created xsi:type="dcterms:W3CDTF">2016-09-09T04:54:00Z</dcterms:created>
  <dcterms:modified xsi:type="dcterms:W3CDTF">2017-05-29T06:03:00Z</dcterms:modified>
</cp:coreProperties>
</file>