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25" w:rsidRPr="00806EA0" w:rsidRDefault="00B52925" w:rsidP="00B52925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</w:p>
    <w:p w:rsidR="00B52925" w:rsidRPr="00806EA0" w:rsidRDefault="00B52925" w:rsidP="00B52925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بناء عقلاء بر حجیت خبر واحد.</w:t>
      </w:r>
    </w:p>
    <w:p w:rsidR="00B52925" w:rsidRPr="00806EA0" w:rsidRDefault="00B52925" w:rsidP="00B52925">
      <w:pPr>
        <w:rPr>
          <w:rFonts w:ascii="Traditional Arabic" w:hAnsi="Traditional Arabic" w:cs="Traditional Arabic" w:hint="cs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>چهارمين و مهم‏ترين دليل بر حجيّت خبر واحد «</w:t>
      </w:r>
      <w:hyperlink r:id="rId6" w:history="1">
        <w:r w:rsidRPr="00806EA0">
          <w:rPr>
            <w:rStyle w:val="a3"/>
            <w:rFonts w:ascii="Traditional Arabic" w:hAnsi="Traditional Arabic" w:cs="Traditional Arabic" w:hint="cs"/>
            <w:rtl/>
            <w:lang w:bidi="fa-IR"/>
          </w:rPr>
          <w:t>بناء عقلاء</w:t>
        </w:r>
      </w:hyperlink>
      <w:r w:rsidRPr="00806EA0">
        <w:rPr>
          <w:rFonts w:ascii="Traditional Arabic" w:hAnsi="Traditional Arabic" w:cs="Traditional Arabic" w:hint="cs"/>
          <w:rtl/>
          <w:lang w:bidi="fa-IR"/>
        </w:rPr>
        <w:t>» است.</w:t>
      </w:r>
    </w:p>
    <w:p w:rsidR="00B52925" w:rsidRPr="00806EA0" w:rsidRDefault="00B52925" w:rsidP="00B52925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/>
          <w:rtl/>
          <w:lang w:bidi="fa-IR"/>
        </w:rPr>
        <w:t>تعر</w:t>
      </w:r>
      <w:r w:rsidRPr="00806EA0">
        <w:rPr>
          <w:rFonts w:ascii="Traditional Arabic" w:hAnsi="Traditional Arabic" w:cs="Traditional Arabic" w:hint="cs"/>
          <w:rtl/>
          <w:lang w:bidi="fa-IR"/>
        </w:rPr>
        <w:t>یف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بناء عقلاء :بس</w:t>
      </w:r>
      <w:r w:rsidRPr="00806EA0">
        <w:rPr>
          <w:rFonts w:ascii="Traditional Arabic" w:hAnsi="Traditional Arabic" w:cs="Traditional Arabic" w:hint="cs"/>
          <w:rtl/>
          <w:lang w:bidi="fa-IR"/>
        </w:rPr>
        <w:t>یاری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از اصول</w:t>
      </w:r>
      <w:r w:rsidRPr="00806EA0">
        <w:rPr>
          <w:rFonts w:ascii="Traditional Arabic" w:hAnsi="Traditional Arabic" w:cs="Traditional Arabic" w:hint="cs"/>
          <w:rtl/>
          <w:lang w:bidi="fa-IR"/>
        </w:rPr>
        <w:t>یین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‏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قائلند که مراد از بنا</w:t>
      </w:r>
      <w:r w:rsidRPr="00806EA0">
        <w:rPr>
          <w:rFonts w:ascii="Traditional Arabic" w:hAnsi="Traditional Arabic" w:cs="Traditional Arabic" w:hint="cs"/>
          <w:rtl/>
          <w:lang w:bidi="fa-IR"/>
        </w:rPr>
        <w:t>ی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عقلا(</w:t>
      </w:r>
      <w:r w:rsidRPr="00806EA0">
        <w:rPr>
          <w:rFonts w:ascii="Traditional Arabic" w:hAnsi="Traditional Arabic" w:cs="Traditional Arabic" w:hint="cs"/>
          <w:rtl/>
          <w:lang w:bidi="fa-IR"/>
        </w:rPr>
        <w:t>یا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‏س</w:t>
      </w:r>
      <w:r w:rsidRPr="00806EA0">
        <w:rPr>
          <w:rFonts w:ascii="Traditional Arabic" w:hAnsi="Traditional Arabic" w:cs="Traditional Arabic" w:hint="cs"/>
          <w:rtl/>
          <w:lang w:bidi="fa-IR"/>
        </w:rPr>
        <w:t>یره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عقلا) س</w:t>
      </w:r>
      <w:r w:rsidRPr="00806EA0">
        <w:rPr>
          <w:rFonts w:ascii="Traditional Arabic" w:hAnsi="Traditional Arabic" w:cs="Traditional Arabic" w:hint="cs"/>
          <w:rtl/>
          <w:lang w:bidi="fa-IR"/>
        </w:rPr>
        <w:t>یره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و عمل</w:t>
      </w:r>
      <w:r w:rsidRPr="00806EA0">
        <w:rPr>
          <w:rFonts w:ascii="Traditional Arabic" w:hAnsi="Traditional Arabic" w:cs="Traditional Arabic" w:hint="cs"/>
          <w:rtl/>
          <w:lang w:bidi="fa-IR"/>
        </w:rPr>
        <w:t>ی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است که ناش</w:t>
      </w:r>
      <w:r w:rsidRPr="00806EA0">
        <w:rPr>
          <w:rFonts w:ascii="Traditional Arabic" w:hAnsi="Traditional Arabic" w:cs="Traditional Arabic" w:hint="cs"/>
          <w:rtl/>
          <w:lang w:bidi="fa-IR"/>
        </w:rPr>
        <w:t>ی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از فطرت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و ‏ارتکاز انسان‌ها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باشد نه س</w:t>
      </w:r>
      <w:r w:rsidRPr="00806EA0">
        <w:rPr>
          <w:rFonts w:ascii="Traditional Arabic" w:hAnsi="Traditional Arabic" w:cs="Traditional Arabic" w:hint="cs"/>
          <w:rtl/>
          <w:lang w:bidi="fa-IR"/>
        </w:rPr>
        <w:t>یره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ناش</w:t>
      </w:r>
      <w:r w:rsidRPr="00806EA0">
        <w:rPr>
          <w:rFonts w:ascii="Traditional Arabic" w:hAnsi="Traditional Arabic" w:cs="Traditional Arabic" w:hint="cs"/>
          <w:rtl/>
          <w:lang w:bidi="fa-IR"/>
        </w:rPr>
        <w:t>ی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از مباد</w:t>
      </w:r>
      <w:r w:rsidRPr="00806EA0">
        <w:rPr>
          <w:rFonts w:ascii="Traditional Arabic" w:hAnsi="Traditional Arabic" w:cs="Traditional Arabic" w:hint="cs"/>
          <w:rtl/>
          <w:lang w:bidi="fa-IR"/>
        </w:rPr>
        <w:t>ی</w:t>
      </w:r>
      <w:r w:rsidRPr="00806EA0">
        <w:rPr>
          <w:rFonts w:ascii="Traditional Arabic" w:hAnsi="Traditional Arabic" w:cs="Traditional Arabic" w:hint="cs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د</w:t>
      </w:r>
      <w:r w:rsidRPr="00806EA0">
        <w:rPr>
          <w:rFonts w:ascii="Traditional Arabic" w:hAnsi="Traditional Arabic" w:cs="Traditional Arabic" w:hint="cs"/>
          <w:rtl/>
          <w:lang w:bidi="fa-IR"/>
        </w:rPr>
        <w:t>یگر،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مانند اجبار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و ستم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حاکم</w:t>
      </w:r>
      <w:r w:rsidRPr="00806EA0">
        <w:rPr>
          <w:rFonts w:ascii="Traditional Arabic" w:hAnsi="Traditional Arabic" w:cs="Traditional Arabic" w:hint="cs"/>
          <w:rtl/>
          <w:lang w:bidi="fa-IR"/>
        </w:rPr>
        <w:t>ی</w:t>
      </w:r>
      <w:r w:rsidRPr="00806EA0">
        <w:rPr>
          <w:rFonts w:ascii="Traditional Arabic" w:hAnsi="Traditional Arabic" w:cs="Traditional Arabic" w:hint="cs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زورمند </w:t>
      </w:r>
      <w:r w:rsidRPr="00806EA0">
        <w:rPr>
          <w:rFonts w:ascii="Traditional Arabic" w:hAnsi="Traditional Arabic" w:cs="Traditional Arabic" w:hint="cs"/>
          <w:rtl/>
          <w:lang w:bidi="fa-IR"/>
        </w:rPr>
        <w:t>یا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دستور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پ</w:t>
      </w:r>
      <w:r w:rsidRPr="00806EA0">
        <w:rPr>
          <w:rFonts w:ascii="Traditional Arabic" w:hAnsi="Traditional Arabic" w:cs="Traditional Arabic" w:hint="cs"/>
          <w:rtl/>
          <w:lang w:bidi="fa-IR"/>
        </w:rPr>
        <w:t>یامبری</w:t>
      </w:r>
      <w:r w:rsidRPr="00806EA0">
        <w:rPr>
          <w:rFonts w:ascii="Traditional Arabic" w:hAnsi="Traditional Arabic" w:cs="Traditional Arabic" w:hint="cs"/>
          <w:cs/>
          <w:lang w:bidi="fa-IR"/>
        </w:rPr>
        <w:t>‎</w:t>
      </w:r>
      <w:r w:rsidRPr="00806EA0">
        <w:rPr>
          <w:rFonts w:ascii="Traditional Arabic" w:hAnsi="Traditional Arabic" w:cs="Traditional Arabic"/>
          <w:lang w:bidi="fa-IR"/>
        </w:rPr>
        <w:t xml:space="preserve"> </w:t>
      </w:r>
      <w:r w:rsidRPr="00806EA0">
        <w:rPr>
          <w:rFonts w:ascii="Traditional Arabic" w:hAnsi="Traditional Arabic" w:cs="Traditional Arabic"/>
          <w:cs/>
          <w:lang w:bidi="fa-IR"/>
        </w:rPr>
        <w:t>‎</w:t>
      </w:r>
      <w:r w:rsidRPr="00806EA0">
        <w:rPr>
          <w:rFonts w:ascii="Traditional Arabic" w:hAnsi="Traditional Arabic" w:cs="Traditional Arabic"/>
          <w:rtl/>
          <w:lang w:bidi="fa-IR"/>
        </w:rPr>
        <w:t>اله</w:t>
      </w:r>
      <w:r w:rsidRPr="00806EA0">
        <w:rPr>
          <w:rFonts w:ascii="Traditional Arabic" w:hAnsi="Traditional Arabic" w:cs="Traditional Arabic" w:hint="cs"/>
          <w:rtl/>
          <w:lang w:bidi="fa-IR"/>
        </w:rPr>
        <w:t>ی</w:t>
      </w:r>
      <w:r w:rsidRPr="00806EA0">
        <w:rPr>
          <w:rStyle w:val="a6"/>
          <w:rFonts w:ascii="Traditional Arabic" w:hAnsi="Traditional Arabic" w:cs="Traditional Arabic"/>
          <w:rtl/>
          <w:lang w:bidi="fa-IR"/>
        </w:rPr>
        <w:footnoteReference w:id="1"/>
      </w:r>
      <w:r w:rsidRPr="00806EA0">
        <w:rPr>
          <w:rFonts w:ascii="Traditional Arabic" w:hAnsi="Traditional Arabic" w:cs="Traditional Arabic" w:hint="cs"/>
          <w:rtl/>
          <w:lang w:bidi="fa-IR"/>
        </w:rPr>
        <w:t>.</w:t>
      </w:r>
    </w:p>
    <w:p w:rsidR="00B52925" w:rsidRPr="00806EA0" w:rsidRDefault="00B52925" w:rsidP="00B52925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06EA0">
        <w:rPr>
          <w:rFonts w:ascii="Traditional Arabic" w:hAnsi="Traditional Arabic" w:cs="Traditional Arabic"/>
          <w:color w:val="FF0000"/>
          <w:rtl/>
          <w:lang w:bidi="fa-IR"/>
        </w:rPr>
        <w:t>دليل چهارم</w:t>
      </w:r>
      <w:r w:rsidRPr="00806EA0">
        <w:rPr>
          <w:rFonts w:ascii="Traditional Arabic" w:hAnsi="Traditional Arabic" w:cs="Traditional Arabic"/>
          <w:color w:val="FF0000"/>
          <w:rtl/>
          <w:lang w:bidi="fa-IR"/>
        </w:rPr>
        <w:t xml:space="preserve"> از دو مقدّمه قطعى تشكيل مى‏شود</w:t>
      </w: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</w:p>
    <w:p w:rsidR="00B52925" w:rsidRPr="00806EA0" w:rsidRDefault="00B52925" w:rsidP="00B52925">
      <w:pPr>
        <w:rPr>
          <w:rFonts w:ascii="Traditional Arabic" w:hAnsi="Traditional Arabic" w:cs="Traditional Arabic"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مقدّمه اول</w:t>
      </w: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: </w:t>
      </w:r>
      <w:r w:rsidRPr="00806EA0">
        <w:rPr>
          <w:rFonts w:ascii="Traditional Arabic" w:hAnsi="Traditional Arabic" w:cs="Traditional Arabic" w:hint="cs"/>
          <w:rtl/>
          <w:lang w:bidi="fa-IR"/>
        </w:rPr>
        <w:t>بنا و دأب عقلا بر اين است كه در ك</w:t>
      </w:r>
      <w:r w:rsidRPr="00806EA0">
        <w:rPr>
          <w:rFonts w:ascii="Traditional Arabic" w:hAnsi="Traditional Arabic" w:cs="Traditional Arabic" w:hint="cs"/>
          <w:rtl/>
          <w:lang w:bidi="fa-IR"/>
        </w:rPr>
        <w:t>ليّه امور زندگى و مسائل اجتماعى‌</w:t>
      </w:r>
      <w:r w:rsidRPr="00806EA0">
        <w:rPr>
          <w:rFonts w:ascii="Traditional Arabic" w:hAnsi="Traditional Arabic" w:cs="Traditional Arabic" w:hint="cs"/>
          <w:rtl/>
          <w:lang w:bidi="fa-IR"/>
        </w:rPr>
        <w:t>شان بخبر واحد و به قول كسى كه مورد وثوق است و از نظر راستگويى مورد اعتماد مى‏باشد، عمل مى‏كنند و این بخاطر آن است كه از خبر و قول شخص موثّق، اطمينان و سكون نفس و آرامش خاطر حاصل مى‏كنند و به احتمال خلاف و كذب در مورد خبر واحد اعتنا و توجّهى ندارند</w:t>
      </w:r>
      <w:r w:rsidRPr="00806EA0">
        <w:rPr>
          <w:rFonts w:ascii="Traditional Arabic" w:hAnsi="Traditional Arabic" w:cs="Traditional Arabic" w:hint="cs"/>
          <w:rtl/>
          <w:lang w:bidi="fa-IR"/>
        </w:rPr>
        <w:t>؛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و بدون شك قوام معيشت انسان‏ها و نظام زندگى اجتماعىّ آنان مبتنى بر عمل كردن به خبر واحد است چه آنكه تحصيل علم و يقين در همه مسائل و امور، غير ممكن است و اگر قرار باشد كه مردم در همه مسائل و امور زندگى‏شان تحصيل يقين نمايند نظام اجتماعىّ بشر، مختل شده و اضطراب و نگرانى بر جامعه حاكم خواهد شد.</w:t>
      </w:r>
    </w:p>
    <w:p w:rsidR="00B52925" w:rsidRPr="00806EA0" w:rsidRDefault="00B52925" w:rsidP="00B52925">
      <w:pPr>
        <w:rPr>
          <w:rFonts w:ascii="Traditional Arabic" w:hAnsi="Traditional Arabic" w:cs="Traditional Arabic" w:hint="cs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مقدّمه دوم: </w:t>
      </w:r>
      <w:r w:rsidRPr="00806EA0">
        <w:rPr>
          <w:rFonts w:ascii="Traditional Arabic" w:hAnsi="Traditional Arabic" w:cs="Traditional Arabic" w:hint="cs"/>
          <w:rtl/>
          <w:lang w:bidi="fa-IR"/>
        </w:rPr>
        <w:t>سيره و روش مسلمين و شارع مقدّس همان روش عقلاء مى‏باشد، چه‌آنكه اگر شارع مقدّس روش عقلا را نسبت به مسائل شرعى و احكام الهى قبول نداشت، بايد اعلام مى‏فرمود كه در مسائل دينى و تحصيل احكام الهى فقهى، عمل كردن به خبر ثقة جائز نمى‏باشد. چنانچه در مواردى كه بناء عقلا مورد پسند شارع مقدّس نبوده است اعلام ردع فرموده است، مثلا: عقلا بما هم عقلا معاملات ربوى را انجام مى‏دادند و شارع مقدّس جلوى اين بنا را م</w:t>
      </w:r>
      <w:bookmarkStart w:id="0" w:name="_GoBack"/>
      <w:bookmarkEnd w:id="0"/>
      <w:r w:rsidRPr="00806EA0">
        <w:rPr>
          <w:rFonts w:ascii="Traditional Arabic" w:hAnsi="Traditional Arabic" w:cs="Traditional Arabic" w:hint="cs"/>
          <w:rtl/>
          <w:lang w:bidi="fa-IR"/>
        </w:rPr>
        <w:t>ى‏گيرد و اعلام ردع مى‏نمايد.</w:t>
      </w:r>
    </w:p>
    <w:p w:rsidR="00B52925" w:rsidRPr="00806EA0" w:rsidRDefault="00B52925" w:rsidP="00FD1817">
      <w:pPr>
        <w:rPr>
          <w:rFonts w:ascii="Traditional Arabic" w:hAnsi="Traditional Arabic" w:cs="Traditional Arabic" w:hint="cs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lastRenderedPageBreak/>
        <w:t>نتيجه مقدّمه دوم آن است كه از عدم ردع، موافقت شارع مقدّس در مورد عمل به خبر ثقة كشف مى‏شود و از هر دو مقدّمه نتيجه مى‏گيريم كه نسبت به احكام شرعى خبر ثقة از نظر شارع مقدّس حجّت خواهد بود.</w:t>
      </w:r>
    </w:p>
    <w:p w:rsidR="00B52925" w:rsidRPr="00806EA0" w:rsidRDefault="00B52925" w:rsidP="00B52925">
      <w:pPr>
        <w:rPr>
          <w:rFonts w:ascii="Traditional Arabic" w:hAnsi="Traditional Arabic" w:cs="Traditional Arabic"/>
          <w:rtl/>
          <w:lang w:bidi="fa-IR"/>
        </w:rPr>
      </w:pPr>
    </w:p>
    <w:p w:rsidR="003119E6" w:rsidRPr="00806EA0" w:rsidRDefault="00B52925" w:rsidP="003119E6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اشکال: </w:t>
      </w:r>
      <w:r w:rsidR="003119E6" w:rsidRPr="00806EA0">
        <w:rPr>
          <w:rFonts w:ascii="Traditional Arabic" w:hAnsi="Traditional Arabic" w:cs="Traditional Arabic" w:hint="cs"/>
          <w:rtl/>
          <w:lang w:bidi="fa-IR"/>
        </w:rPr>
        <w:t xml:space="preserve">کمااینکه مرحوم </w:t>
      </w:r>
      <w:r w:rsidR="003119E6" w:rsidRPr="00806EA0">
        <w:rPr>
          <w:rFonts w:ascii="Traditional Arabic" w:hAnsi="Traditional Arabic" w:cs="Traditional Arabic"/>
          <w:rtl/>
          <w:lang w:bidi="fa-IR"/>
        </w:rPr>
        <w:t>شيخ انصارى در رسائل</w:t>
      </w:r>
      <w:r w:rsidR="003119E6" w:rsidRPr="00806EA0">
        <w:rPr>
          <w:rFonts w:ascii="Traditional Arabic" w:hAnsi="Traditional Arabic" w:cs="Traditional Arabic" w:hint="cs"/>
          <w:rtl/>
          <w:lang w:bidi="fa-IR"/>
        </w:rPr>
        <w:t xml:space="preserve"> فرموده بناء عقلاء با سه شرط حجت است:</w:t>
      </w:r>
    </w:p>
    <w:p w:rsidR="003119E6" w:rsidRPr="00806EA0" w:rsidRDefault="003119E6" w:rsidP="003119E6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/>
          <w:rtl/>
          <w:lang w:bidi="fa-IR"/>
        </w:rPr>
        <w:t>‏1- شارع مقدّس از بناء عقلا اطلاع پيدا كند.‏</w:t>
      </w:r>
    </w:p>
    <w:p w:rsidR="003119E6" w:rsidRPr="00806EA0" w:rsidRDefault="003119E6" w:rsidP="009B7E90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/>
          <w:rtl/>
          <w:lang w:bidi="fa-IR"/>
        </w:rPr>
        <w:t xml:space="preserve">‏2- مانعى </w:t>
      </w:r>
      <w:r w:rsidR="009B7E90" w:rsidRPr="00806EA0">
        <w:rPr>
          <w:rFonts w:ascii="Traditional Arabic" w:hAnsi="Traditional Arabic" w:cs="Traditional Arabic" w:hint="cs"/>
          <w:rtl/>
          <w:lang w:bidi="fa-IR"/>
        </w:rPr>
        <w:t>برای شارع نسبت به</w:t>
      </w:r>
      <w:r w:rsidR="009B7E90" w:rsidRPr="00806EA0">
        <w:rPr>
          <w:rFonts w:ascii="Traditional Arabic" w:hAnsi="Traditional Arabic" w:cs="Traditional Arabic"/>
          <w:rtl/>
          <w:lang w:bidi="fa-IR"/>
        </w:rPr>
        <w:t xml:space="preserve"> ردع و منع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از </w:t>
      </w:r>
      <w:r w:rsidR="009B7E90" w:rsidRPr="00806EA0">
        <w:rPr>
          <w:rFonts w:ascii="Traditional Arabic" w:hAnsi="Traditional Arabic" w:cs="Traditional Arabic" w:hint="cs"/>
          <w:rtl/>
          <w:lang w:bidi="fa-IR"/>
        </w:rPr>
        <w:t>بناء عقلاء</w:t>
      </w:r>
      <w:r w:rsidRPr="00806EA0">
        <w:rPr>
          <w:rFonts w:ascii="Traditional Arabic" w:hAnsi="Traditional Arabic" w:cs="Traditional Arabic"/>
          <w:rtl/>
          <w:lang w:bidi="fa-IR"/>
        </w:rPr>
        <w:t xml:space="preserve"> موجود نباشد.‏</w:t>
      </w:r>
    </w:p>
    <w:p w:rsidR="003119E6" w:rsidRPr="00806EA0" w:rsidRDefault="003119E6" w:rsidP="003119E6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/>
          <w:rtl/>
          <w:lang w:bidi="fa-IR"/>
        </w:rPr>
        <w:t>‏3- منع و ردعى از ناحيه شارع مقدّس نرسيده باشد.‏</w:t>
      </w:r>
    </w:p>
    <w:p w:rsidR="00B52925" w:rsidRPr="00806EA0" w:rsidRDefault="003119E6" w:rsidP="00B52925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 xml:space="preserve">بنابراین </w:t>
      </w:r>
      <w:r w:rsidR="00B52925" w:rsidRPr="00806EA0">
        <w:rPr>
          <w:rFonts w:ascii="Traditional Arabic" w:hAnsi="Traditional Arabic" w:cs="Traditional Arabic" w:hint="cs"/>
          <w:color w:val="FF0000"/>
          <w:rtl/>
          <w:lang w:bidi="fa-IR"/>
        </w:rPr>
        <w:t>بناء عقلاء در صورتی حجت است که از طرف شارع ردع نگردد، لکن آیات نهی از تبعیت ظن و لزوم عمل بر طبق علم رادع از این بناء است</w:t>
      </w:r>
      <w:r w:rsidR="009B7E90" w:rsidRPr="00806EA0">
        <w:rPr>
          <w:rFonts w:ascii="Traditional Arabic" w:hAnsi="Traditional Arabic" w:cs="Traditional Arabic" w:hint="cs"/>
          <w:rtl/>
          <w:lang w:bidi="fa-IR"/>
        </w:rPr>
        <w:t>:</w:t>
      </w:r>
    </w:p>
    <w:p w:rsidR="009B7E90" w:rsidRPr="00806EA0" w:rsidRDefault="00B52925" w:rsidP="00B52925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>از جمله قول تعالى: (وَ لا تَقْفُ ما لَيْس</w:t>
      </w:r>
      <w:r w:rsidR="009B7E90" w:rsidRPr="00806EA0">
        <w:rPr>
          <w:rFonts w:ascii="Traditional Arabic" w:hAnsi="Traditional Arabic" w:cs="Traditional Arabic" w:hint="cs"/>
          <w:rtl/>
          <w:lang w:bidi="fa-IR"/>
        </w:rPr>
        <w:t xml:space="preserve">َ لَكَ بِهِ عِلْمٌ) و قول معصوم </w:t>
      </w:r>
      <w:r w:rsidRPr="00806EA0">
        <w:rPr>
          <w:rFonts w:ascii="Traditional Arabic" w:hAnsi="Traditional Arabic" w:cs="Traditional Arabic" w:hint="cs"/>
          <w:rtl/>
          <w:lang w:bidi="fa-IR"/>
        </w:rPr>
        <w:t>ع</w:t>
      </w:r>
      <w:r w:rsidR="009B7E90" w:rsidRPr="00806EA0">
        <w:rPr>
          <w:rFonts w:ascii="Traditional Arabic" w:hAnsi="Traditional Arabic" w:cs="Traditional Arabic" w:hint="cs"/>
          <w:rtl/>
          <w:lang w:bidi="fa-IR"/>
        </w:rPr>
        <w:t>لیه‎السلام: و ما لم تعلموا فردّوه الينا ...</w:t>
      </w:r>
    </w:p>
    <w:p w:rsidR="00B52925" w:rsidRPr="00806EA0" w:rsidRDefault="00B52925" w:rsidP="00B52925">
      <w:pPr>
        <w:rPr>
          <w:rFonts w:ascii="Traditional Arabic" w:hAnsi="Traditional Arabic" w:cs="Traditional Arabic"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 xml:space="preserve">بنابراين بناء </w:t>
      </w:r>
      <w:r w:rsidR="00164DFD" w:rsidRPr="00806EA0">
        <w:rPr>
          <w:rFonts w:ascii="Traditional Arabic" w:hAnsi="Traditional Arabic" w:cs="Traditional Arabic" w:hint="cs"/>
          <w:rtl/>
          <w:lang w:bidi="fa-IR"/>
        </w:rPr>
        <w:t>عقلا مبنى بر عمل به خبر واحد ثقه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مورد رضاى ش</w:t>
      </w:r>
      <w:r w:rsidR="00164DFD" w:rsidRPr="00806EA0">
        <w:rPr>
          <w:rFonts w:ascii="Traditional Arabic" w:hAnsi="Traditional Arabic" w:cs="Traditional Arabic" w:hint="cs"/>
          <w:rtl/>
          <w:lang w:bidi="fa-IR"/>
        </w:rPr>
        <w:t>ارع مقدّس نبوده و ردع و منع از آن ثابت است، فلذا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با بناء عقلا نمى‏توان حجيّت خبر ثقة را به اثبات رساند.</w:t>
      </w:r>
    </w:p>
    <w:p w:rsidR="00B52925" w:rsidRPr="00806EA0" w:rsidRDefault="009B7E90" w:rsidP="00B52925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پاسخ: </w:t>
      </w:r>
      <w:r w:rsidR="00B52925" w:rsidRPr="00806EA0">
        <w:rPr>
          <w:rFonts w:ascii="Traditional Arabic" w:hAnsi="Traditional Arabic" w:cs="Traditional Arabic" w:hint="cs"/>
          <w:rtl/>
          <w:lang w:bidi="fa-IR"/>
        </w:rPr>
        <w:t>مرحوم مظفر می</w:t>
      </w:r>
      <w:r w:rsidRPr="00806EA0">
        <w:rPr>
          <w:rFonts w:ascii="Traditional Arabic" w:hAnsi="Traditional Arabic" w:cs="Traditional Arabic" w:hint="cs"/>
          <w:rtl/>
          <w:lang w:bidi="fa-IR"/>
        </w:rPr>
        <w:t>‌</w:t>
      </w:r>
      <w:r w:rsidR="00B52925" w:rsidRPr="00806EA0">
        <w:rPr>
          <w:rFonts w:ascii="Traditional Arabic" w:hAnsi="Traditional Arabic" w:cs="Traditional Arabic" w:hint="cs"/>
          <w:rtl/>
          <w:lang w:bidi="fa-IR"/>
        </w:rPr>
        <w:t>فرماید: این اشکال در استصحاب هم بیان گردید و ما در آنجا گفتیم که عمل بر طبق استصحاب عمل بر طبق ظاهر است نه واقع.</w:t>
      </w:r>
    </w:p>
    <w:p w:rsidR="00B52925" w:rsidRPr="00806EA0" w:rsidRDefault="00B52925" w:rsidP="00B52925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>اما چون لسان امارات لسان واقع است و ما در امارات به دنبال واقع هستیم باید در مقام جواب دیگری بدهیم پس می گوییم:</w:t>
      </w:r>
    </w:p>
    <w:p w:rsidR="00B52925" w:rsidRPr="00806EA0" w:rsidRDefault="00B52925" w:rsidP="00B52925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خبر واحد ثقه تخصصا از آیات ناهیه خارج است.</w:t>
      </w:r>
    </w:p>
    <w:p w:rsidR="00B52925" w:rsidRPr="00806EA0" w:rsidRDefault="00B52925" w:rsidP="00B52925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دو بیان برای اثبات خروج تخصصی:</w:t>
      </w:r>
    </w:p>
    <w:p w:rsidR="00B52925" w:rsidRPr="00806EA0" w:rsidRDefault="00B52925" w:rsidP="00530A85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بیان مرحوم اصفهانی: 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مراد از تبعیت نکردن </w:t>
      </w:r>
      <w:r w:rsidR="009B7E90" w:rsidRPr="00806EA0">
        <w:rPr>
          <w:rFonts w:ascii="Traditional Arabic" w:hAnsi="Traditional Arabic" w:cs="Traditional Arabic" w:hint="cs"/>
          <w:rtl/>
          <w:lang w:bidi="fa-IR"/>
        </w:rPr>
        <w:t xml:space="preserve">از </w:t>
      </w:r>
      <w:r w:rsidRPr="00806EA0">
        <w:rPr>
          <w:rFonts w:ascii="Traditional Arabic" w:hAnsi="Traditional Arabic" w:cs="Traditional Arabic" w:hint="cs"/>
          <w:rtl/>
          <w:lang w:bidi="fa-IR"/>
        </w:rPr>
        <w:t>ظن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 xml:space="preserve"> در آیات و روایات</w:t>
      </w:r>
      <w:r w:rsidR="009B7E90" w:rsidRPr="00806EA0">
        <w:rPr>
          <w:rFonts w:ascii="Traditional Arabic" w:hAnsi="Traditional Arabic" w:cs="Traditional Arabic" w:hint="cs"/>
          <w:rtl/>
          <w:lang w:bidi="fa-IR"/>
        </w:rPr>
        <w:t>،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ظنی است که پشتوانه عقلی ندارد 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>و عقلاء آ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>ن را قبول ندارند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>،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 xml:space="preserve">؛ </w:t>
      </w:r>
      <w:r w:rsidRPr="00806EA0">
        <w:rPr>
          <w:rFonts w:ascii="Traditional Arabic" w:hAnsi="Traditional Arabic" w:cs="Traditional Arabic" w:hint="cs"/>
          <w:rtl/>
          <w:lang w:bidi="fa-IR"/>
        </w:rPr>
        <w:t>و حال آنکه در خبر واحد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 xml:space="preserve"> عقلا به پشتوانه عقل به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>خبر ثقه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عمل می کنند</w:t>
      </w:r>
      <w:r w:rsidR="00530A85" w:rsidRPr="00806EA0">
        <w:rPr>
          <w:rFonts w:ascii="Traditional Arabic" w:hAnsi="Traditional Arabic" w:cs="Traditional Arabic" w:hint="cs"/>
          <w:rtl/>
          <w:lang w:bidi="fa-IR"/>
        </w:rPr>
        <w:t>، بنابراین عمل به خبر ثقه کار غیر عقلائی نیست و از اساس مشمول آیات ناهیه نمیگردد.</w:t>
      </w:r>
    </w:p>
    <w:p w:rsidR="00B52925" w:rsidRPr="00806EA0" w:rsidRDefault="00B52925" w:rsidP="00797F4E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lastRenderedPageBreak/>
        <w:t xml:space="preserve">2. </w:t>
      </w: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بیان </w:t>
      </w:r>
      <w:r w:rsidR="00797F4E" w:rsidRPr="00806EA0">
        <w:rPr>
          <w:rFonts w:ascii="Traditional Arabic" w:hAnsi="Traditional Arabic" w:cs="Traditional Arabic" w:hint="cs"/>
          <w:color w:val="FF0000"/>
          <w:rtl/>
          <w:lang w:bidi="fa-IR"/>
        </w:rPr>
        <w:t>ميرزاى نائ</w:t>
      </w: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ينى: 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آيات ناهيه از عمل به </w:t>
      </w:r>
      <w:r w:rsidR="00797F4E" w:rsidRPr="00806EA0">
        <w:rPr>
          <w:rFonts w:ascii="Traditional Arabic" w:hAnsi="Traditional Arabic" w:cs="Traditional Arabic" w:hint="cs"/>
          <w:rtl/>
          <w:lang w:bidi="fa-IR"/>
        </w:rPr>
        <w:t>بدون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علم شامل خبر ثقه نمى‏شود و خبر ثقه خروج موضوعى دارد به دليل اينكه آيات مى‏گويند: از علم </w:t>
      </w:r>
      <w:r w:rsidR="00797F4E" w:rsidRPr="00806EA0">
        <w:rPr>
          <w:rFonts w:ascii="Traditional Arabic" w:hAnsi="Traditional Arabic" w:cs="Traditional Arabic" w:hint="cs"/>
          <w:rtl/>
          <w:lang w:bidi="fa-IR"/>
        </w:rPr>
        <w:t xml:space="preserve">بدون علم </w:t>
      </w:r>
      <w:r w:rsidRPr="00806EA0">
        <w:rPr>
          <w:rFonts w:ascii="Traditional Arabic" w:hAnsi="Traditional Arabic" w:cs="Traditional Arabic" w:hint="cs"/>
          <w:rtl/>
          <w:lang w:bidi="fa-IR"/>
        </w:rPr>
        <w:t>و يا از ظن</w:t>
      </w:r>
      <w:r w:rsidR="00797F4E" w:rsidRPr="00806EA0">
        <w:rPr>
          <w:rFonts w:ascii="Traditional Arabic" w:hAnsi="Traditional Arabic" w:cs="Traditional Arabic" w:hint="cs"/>
          <w:rtl/>
          <w:lang w:bidi="fa-IR"/>
        </w:rPr>
        <w:t>(مطلق)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متابعت نكنيد</w:t>
      </w:r>
      <w:r w:rsidR="00797F4E" w:rsidRPr="00806EA0">
        <w:rPr>
          <w:rFonts w:ascii="Traditional Arabic" w:hAnsi="Traditional Arabic" w:cs="Traditional Arabic" w:hint="cs"/>
          <w:rtl/>
          <w:lang w:bidi="fa-IR"/>
        </w:rPr>
        <w:t>،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و در نزد عقلا عمل به خبر ثقه عمل </w:t>
      </w:r>
      <w:r w:rsidR="00797F4E" w:rsidRPr="00806EA0">
        <w:rPr>
          <w:rFonts w:ascii="Traditional Arabic" w:hAnsi="Traditional Arabic" w:cs="Traditional Arabic" w:hint="cs"/>
          <w:rtl/>
          <w:lang w:bidi="fa-IR"/>
        </w:rPr>
        <w:t>بدون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 علم نيست، بلكه عمل به علم است به دليل اينكه و لو در باب خبر ثقه دو درصد احتمال خلاف هست، ولى عقلاى عالم و عرف عام به اين احتمال ضعيف اعتنا نمى‏كنند و خبر ثقه را به چشم علم نگاه مى‏كنند</w:t>
      </w:r>
      <w:r w:rsidR="00797F4E" w:rsidRPr="00806EA0">
        <w:rPr>
          <w:rFonts w:ascii="Traditional Arabic" w:hAnsi="Traditional Arabic" w:cs="Traditional Arabic" w:hint="cs"/>
          <w:rtl/>
          <w:lang w:bidi="fa-IR"/>
        </w:rPr>
        <w:t>.</w:t>
      </w:r>
    </w:p>
    <w:p w:rsidR="00B52925" w:rsidRPr="00806EA0" w:rsidRDefault="00797F4E" w:rsidP="00797F4E">
      <w:pPr>
        <w:rPr>
          <w:rFonts w:ascii="Traditional Arabic" w:hAnsi="Traditional Arabic" w:cs="Traditional Arabic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مرحوم مظفر در تکمیل پاسخ می</w:t>
      </w:r>
      <w:r w:rsidRPr="00806EA0">
        <w:rPr>
          <w:rFonts w:ascii="Traditional Arabic" w:hAnsi="Traditional Arabic" w:cs="Traditional Arabic"/>
          <w:color w:val="FF0000"/>
          <w:lang w:bidi="fa-IR"/>
        </w:rPr>
        <w:t>‎</w:t>
      </w: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فرماید</w:t>
      </w:r>
      <w:r w:rsidR="00B52925" w:rsidRPr="00806EA0">
        <w:rPr>
          <w:rFonts w:ascii="Traditional Arabic" w:hAnsi="Traditional Arabic" w:cs="Traditional Arabic" w:hint="cs"/>
          <w:color w:val="FF0000"/>
          <w:rtl/>
          <w:lang w:bidi="fa-IR"/>
        </w:rPr>
        <w:t xml:space="preserve">: </w:t>
      </w:r>
      <w:r w:rsidR="00B52925" w:rsidRPr="00806EA0">
        <w:rPr>
          <w:rFonts w:ascii="Traditional Arabic" w:hAnsi="Traditional Arabic" w:cs="Traditional Arabic" w:hint="cs"/>
          <w:rtl/>
          <w:lang w:bidi="fa-IR"/>
        </w:rPr>
        <w:t xml:space="preserve">اگر اين آيات صلاحيت رادعيت از عمل به خبر ثقه </w:t>
      </w:r>
      <w:r w:rsidRPr="00806EA0">
        <w:rPr>
          <w:rFonts w:ascii="Traditional Arabic" w:hAnsi="Traditional Arabic" w:cs="Traditional Arabic" w:hint="cs"/>
          <w:rtl/>
          <w:lang w:bidi="fa-IR"/>
        </w:rPr>
        <w:t xml:space="preserve">را </w:t>
      </w:r>
      <w:r w:rsidR="00B52925" w:rsidRPr="00806EA0">
        <w:rPr>
          <w:rFonts w:ascii="Traditional Arabic" w:hAnsi="Traditional Arabic" w:cs="Traditional Arabic" w:hint="cs"/>
          <w:rtl/>
          <w:lang w:bidi="fa-IR"/>
        </w:rPr>
        <w:t>داشت</w:t>
      </w:r>
      <w:r w:rsidRPr="00806EA0">
        <w:rPr>
          <w:rFonts w:ascii="Traditional Arabic" w:hAnsi="Traditional Arabic" w:cs="Traditional Arabic" w:hint="cs"/>
          <w:rtl/>
          <w:lang w:bidi="fa-IR"/>
        </w:rPr>
        <w:t>،</w:t>
      </w:r>
      <w:r w:rsidR="00B52925" w:rsidRPr="00806EA0">
        <w:rPr>
          <w:rFonts w:ascii="Traditional Arabic" w:hAnsi="Traditional Arabic" w:cs="Traditional Arabic" w:hint="cs"/>
          <w:rtl/>
          <w:lang w:bidi="fa-IR"/>
        </w:rPr>
        <w:t xml:space="preserve"> هرآينه اين امر در ميان مسلمين معروف مى‏گشت و ائمه عليهم السّلام كه عالمان حقيقى به علوم قرآن‏اند بيان مى‏كردند و زبان به زبان مى‏گشت تا به دست ما مى‏رسيد</w:t>
      </w:r>
      <w:r w:rsidR="00806EA0" w:rsidRPr="00806EA0">
        <w:rPr>
          <w:rFonts w:ascii="Traditional Arabic" w:hAnsi="Traditional Arabic" w:cs="Traditional Arabic" w:hint="cs"/>
          <w:rtl/>
          <w:lang w:bidi="fa-IR"/>
        </w:rPr>
        <w:t>،</w:t>
      </w:r>
      <w:r w:rsidR="00B52925" w:rsidRPr="00806EA0">
        <w:rPr>
          <w:rFonts w:ascii="Traditional Arabic" w:hAnsi="Traditional Arabic" w:cs="Traditional Arabic" w:hint="cs"/>
          <w:rtl/>
          <w:lang w:bidi="fa-IR"/>
        </w:rPr>
        <w:t xml:space="preserve"> و در نتيجه اين سيره عقلاييه در نزد مسلمين و نسبت بخصوص احكام شرعيه منقطع الآخر مى‏شد</w:t>
      </w:r>
      <w:r w:rsidRPr="00806EA0">
        <w:rPr>
          <w:rFonts w:ascii="Traditional Arabic" w:hAnsi="Traditional Arabic" w:cs="Traditional Arabic" w:hint="cs"/>
          <w:rtl/>
          <w:lang w:bidi="fa-IR"/>
        </w:rPr>
        <w:t>،</w:t>
      </w:r>
      <w:r w:rsidR="00B52925" w:rsidRPr="00806EA0">
        <w:rPr>
          <w:rFonts w:ascii="Traditional Arabic" w:hAnsi="Traditional Arabic" w:cs="Traditional Arabic" w:hint="cs"/>
          <w:rtl/>
          <w:lang w:bidi="fa-IR"/>
        </w:rPr>
        <w:t xml:space="preserve"> درحالى‏كه مكرر گفته‏ايم كه سيره مسلمين از صدر اسلام تا به امروز براساس عمل به خبر ثقه بوده است.</w:t>
      </w:r>
    </w:p>
    <w:p w:rsidR="00B52925" w:rsidRPr="00806EA0" w:rsidRDefault="00B52925" w:rsidP="00B52925">
      <w:pPr>
        <w:rPr>
          <w:rFonts w:ascii="Traditional Arabic" w:hAnsi="Traditional Arabic" w:cs="Traditional Arabic"/>
          <w:color w:val="FF0000"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بنابراین بناء عقلاء بر خحیت خبر واحد یک دليل قطعى است و شكى در آن راه ندارد، زيرا مركب از دو مقدمه قطعى است:</w:t>
      </w:r>
    </w:p>
    <w:p w:rsidR="00B52925" w:rsidRPr="00806EA0" w:rsidRDefault="00B52925" w:rsidP="00B52925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1- ثبوت بناء عقلا بر اعتماد به خبر ثقه و پذيرش آن است.</w:t>
      </w:r>
    </w:p>
    <w:p w:rsidR="00152670" w:rsidRPr="00806EA0" w:rsidRDefault="00B52925" w:rsidP="00164DFD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2- بناء عقلاء کاشف از موافقت شارع و اشتراكش با ايشان است، زيرا او رئیس عقلاست. فلذا اگر راضی نمی</w:t>
      </w:r>
      <w:r w:rsidR="00164DFD" w:rsidRPr="00806EA0">
        <w:rPr>
          <w:rFonts w:ascii="Traditional Arabic" w:hAnsi="Traditional Arabic" w:cs="Traditional Arabic" w:hint="cs"/>
          <w:color w:val="FF0000"/>
          <w:rtl/>
          <w:lang w:bidi="fa-IR"/>
        </w:rPr>
        <w:t>‌</w:t>
      </w:r>
      <w:r w:rsidRPr="00806EA0">
        <w:rPr>
          <w:rFonts w:ascii="Traditional Arabic" w:hAnsi="Traditional Arabic" w:cs="Traditional Arabic" w:hint="cs"/>
          <w:color w:val="FF0000"/>
          <w:rtl/>
          <w:lang w:bidi="fa-IR"/>
        </w:rPr>
        <w:t>بود، باید از آن ردع میکرد و حال آنکه ردعی ننموده.</w:t>
      </w:r>
    </w:p>
    <w:p w:rsidR="00164DFD" w:rsidRPr="00806EA0" w:rsidRDefault="00164DFD" w:rsidP="00164DFD">
      <w:pPr>
        <w:rPr>
          <w:rFonts w:ascii="Traditional Arabic" w:hAnsi="Traditional Arabic" w:cs="Traditional Arabic"/>
          <w:lang w:bidi="fa-IR"/>
        </w:rPr>
      </w:pPr>
      <w:r w:rsidRPr="00806EA0">
        <w:rPr>
          <w:rFonts w:ascii="Traditional Arabic" w:hAnsi="Traditional Arabic" w:cs="Traditional Arabic" w:hint="cs"/>
          <w:rtl/>
          <w:lang w:bidi="fa-IR"/>
        </w:rPr>
        <w:t>پایان مباحث حجیت سنت.</w:t>
      </w:r>
    </w:p>
    <w:sectPr w:rsidR="00164DFD" w:rsidRPr="0080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79" w:rsidRDefault="004C1A79" w:rsidP="00B52925">
      <w:pPr>
        <w:spacing w:after="0" w:line="240" w:lineRule="auto"/>
      </w:pPr>
      <w:r>
        <w:separator/>
      </w:r>
    </w:p>
  </w:endnote>
  <w:endnote w:type="continuationSeparator" w:id="0">
    <w:p w:rsidR="004C1A79" w:rsidRDefault="004C1A79" w:rsidP="00B5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79" w:rsidRDefault="004C1A79" w:rsidP="00B52925">
      <w:pPr>
        <w:spacing w:after="0" w:line="240" w:lineRule="auto"/>
      </w:pPr>
      <w:r>
        <w:separator/>
      </w:r>
    </w:p>
  </w:footnote>
  <w:footnote w:type="continuationSeparator" w:id="0">
    <w:p w:rsidR="004C1A79" w:rsidRDefault="004C1A79" w:rsidP="00B52925">
      <w:pPr>
        <w:spacing w:after="0" w:line="240" w:lineRule="auto"/>
      </w:pPr>
      <w:r>
        <w:continuationSeparator/>
      </w:r>
    </w:p>
  </w:footnote>
  <w:footnote w:id="1">
    <w:p w:rsidR="00B52925" w:rsidRPr="00806EA0" w:rsidRDefault="00B52925" w:rsidP="00B52925">
      <w:pPr>
        <w:spacing w:line="240" w:lineRule="auto"/>
        <w:rPr>
          <w:rFonts w:ascii="Traditional Arabic" w:hAnsi="Traditional Arabic" w:cs="Traditional Arabic" w:hint="cs"/>
          <w:sz w:val="20"/>
          <w:szCs w:val="20"/>
          <w:lang w:bidi="fa-IR"/>
        </w:rPr>
      </w:pPr>
      <w:r w:rsidRPr="00806EA0">
        <w:rPr>
          <w:rStyle w:val="a6"/>
          <w:sz w:val="20"/>
          <w:szCs w:val="20"/>
        </w:rPr>
        <w:footnoteRef/>
      </w:r>
      <w:r w:rsidRPr="00806EA0">
        <w:rPr>
          <w:sz w:val="20"/>
          <w:szCs w:val="20"/>
          <w:rtl/>
        </w:rPr>
        <w:t xml:space="preserve"> </w:t>
      </w:r>
      <w:r w:rsidRPr="00806EA0">
        <w:rPr>
          <w:rFonts w:ascii="Traditional Arabic" w:hAnsi="Traditional Arabic" w:cs="Traditional Arabic"/>
          <w:sz w:val="20"/>
          <w:szCs w:val="20"/>
          <w:rtl/>
          <w:lang w:bidi="fa-IR"/>
        </w:rPr>
        <w:t>توجه: بین سیره متشرعه و سیره عقلا از سه جهت تفاوت وجود دارد، در کاشف و منکشف و شرائط کشف.</w:t>
      </w:r>
      <w:r w:rsidRPr="00B52925">
        <w:rPr>
          <w:rFonts w:ascii="Traditional Arabic" w:hAnsi="Traditional Arabic" w:cs="Traditional Arabic"/>
          <w:sz w:val="20"/>
          <w:szCs w:val="20"/>
          <w:rtl/>
          <w:lang w:bidi="fa-IR"/>
        </w:rPr>
        <w:t>کاشف در سیره عقلاء یک مسئله عمومی است که مرتبط با همه عقلاست، لکن در سیره متشرعه کاشف خاص است و فقط مخصوص به متشرعین است.</w:t>
      </w:r>
      <w:r w:rsidRPr="00806EA0">
        <w:rPr>
          <w:rFonts w:ascii="Traditional Arabic" w:hAnsi="Traditional Arabic" w:cs="Traditional Arabic" w:hint="cs"/>
          <w:sz w:val="20"/>
          <w:szCs w:val="20"/>
          <w:rtl/>
          <w:lang w:bidi="fa-IR"/>
        </w:rPr>
        <w:t xml:space="preserve"> </w:t>
      </w:r>
      <w:r w:rsidRPr="00B52925">
        <w:rPr>
          <w:rFonts w:ascii="Traditional Arabic" w:hAnsi="Traditional Arabic" w:cs="Traditional Arabic"/>
          <w:sz w:val="20"/>
          <w:szCs w:val="20"/>
          <w:rtl/>
          <w:lang w:bidi="fa-IR"/>
        </w:rPr>
        <w:t>اما منکشف در سیره عقلاء حکم امضایی است، بخلاف سیره متشرعه که منکشف حکم تأسیسی است.</w:t>
      </w:r>
      <w:r w:rsidRPr="00806EA0">
        <w:rPr>
          <w:rFonts w:ascii="Traditional Arabic" w:hAnsi="Traditional Arabic" w:cs="Traditional Arabic" w:hint="cs"/>
          <w:sz w:val="20"/>
          <w:szCs w:val="20"/>
          <w:rtl/>
          <w:lang w:bidi="fa-IR"/>
        </w:rPr>
        <w:t xml:space="preserve"> </w:t>
      </w:r>
      <w:r w:rsidRPr="00B52925">
        <w:rPr>
          <w:rFonts w:ascii="Traditional Arabic" w:hAnsi="Traditional Arabic" w:cs="Traditional Arabic"/>
          <w:sz w:val="20"/>
          <w:szCs w:val="20"/>
          <w:rtl/>
          <w:lang w:bidi="fa-IR"/>
        </w:rPr>
        <w:t>شرط کشف هم در سیره عقلاء امضاء و عدم الردع است؛ لکن در سیره متشرعه خود سیره دلیل بر امضاست.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5"/>
    <w:rsid w:val="00152670"/>
    <w:rsid w:val="00164DFD"/>
    <w:rsid w:val="003119E6"/>
    <w:rsid w:val="004C1A79"/>
    <w:rsid w:val="00530A85"/>
    <w:rsid w:val="00797F4E"/>
    <w:rsid w:val="00806EA0"/>
    <w:rsid w:val="00807BE3"/>
    <w:rsid w:val="009B7E90"/>
    <w:rsid w:val="00B52925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BDC792-30FE-49C5-9815-9CDCC8A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925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52925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B529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2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feqh.ir/%D8%A8%D9%86%D8%A7%D8%A1_%D8%B9%D9%82%D9%84%D8%A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2</cp:revision>
  <dcterms:created xsi:type="dcterms:W3CDTF">2017-01-02T16:17:00Z</dcterms:created>
  <dcterms:modified xsi:type="dcterms:W3CDTF">2017-01-02T16:42:00Z</dcterms:modified>
</cp:coreProperties>
</file>