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670" w:rsidRPr="002D6603" w:rsidRDefault="002A7D26">
      <w:pPr>
        <w:rPr>
          <w:rFonts w:ascii="Traditional Arabic" w:hAnsi="Traditional Arabic" w:cs="Traditional Arabic" w:hint="cs"/>
          <w:rtl/>
          <w:lang w:bidi="fa-IR"/>
        </w:rPr>
      </w:pPr>
      <w:r w:rsidRPr="002D6603">
        <w:rPr>
          <w:rFonts w:ascii="Traditional Arabic" w:hAnsi="Traditional Arabic" w:cs="Traditional Arabic" w:hint="cs"/>
          <w:rtl/>
          <w:lang w:bidi="fa-IR"/>
        </w:rPr>
        <w:t>بسم الله الرحمن الرحیم.</w:t>
      </w:r>
    </w:p>
    <w:p w:rsidR="002A7D26" w:rsidRPr="002D6603" w:rsidRDefault="002A7D26" w:rsidP="002A7D26">
      <w:pPr>
        <w:rPr>
          <w:rFonts w:ascii="Traditional Arabic" w:hAnsi="Traditional Arabic" w:cs="Traditional Arabic"/>
          <w:rtl/>
          <w:lang w:bidi="fa-IR"/>
        </w:rPr>
      </w:pPr>
      <w:r w:rsidRPr="002D6603">
        <w:rPr>
          <w:rFonts w:ascii="Traditional Arabic" w:hAnsi="Traditional Arabic" w:cs="Traditional Arabic" w:hint="cs"/>
          <w:rtl/>
          <w:lang w:bidi="fa-IR"/>
        </w:rPr>
        <w:t xml:space="preserve">باب سوم </w:t>
      </w:r>
      <w:r w:rsidRPr="002D6603">
        <w:rPr>
          <w:rFonts w:ascii="Traditional Arabic" w:hAnsi="Traditional Arabic" w:cs="Traditional Arabic" w:hint="cs"/>
          <w:b/>
          <w:bCs/>
          <w:rtl/>
          <w:lang w:bidi="fa-IR"/>
        </w:rPr>
        <w:t>اجماع</w:t>
      </w:r>
      <w:r w:rsidRPr="002D6603">
        <w:rPr>
          <w:rFonts w:ascii="Traditional Arabic" w:hAnsi="Traditional Arabic" w:cs="Traditional Arabic" w:hint="cs"/>
          <w:rtl/>
          <w:lang w:bidi="fa-IR"/>
        </w:rPr>
        <w:t>‏.</w:t>
      </w:r>
    </w:p>
    <w:p w:rsidR="002A7D26" w:rsidRPr="002D6603" w:rsidRDefault="002A7D26" w:rsidP="002A7D26">
      <w:pPr>
        <w:rPr>
          <w:rFonts w:ascii="Traditional Arabic" w:hAnsi="Traditional Arabic" w:cs="Traditional Arabic"/>
          <w:rtl/>
          <w:lang w:bidi="fa-IR"/>
        </w:rPr>
      </w:pPr>
      <w:bookmarkStart w:id="0" w:name="_GoBack"/>
      <w:r w:rsidRPr="002D6603">
        <w:rPr>
          <w:rFonts w:ascii="Traditional Arabic" w:hAnsi="Traditional Arabic" w:cs="Traditional Arabic" w:hint="cs"/>
          <w:noProof/>
          <w:rtl/>
          <w:lang w:bidi="fa-IR"/>
        </w:rPr>
        <w:drawing>
          <wp:inline distT="0" distB="0" distL="0" distR="0" wp14:anchorId="27AD7E02" wp14:editId="45C7D5CA">
            <wp:extent cx="5486400" cy="3200400"/>
            <wp:effectExtent l="0" t="0" r="0" b="38100"/>
            <wp:docPr id="2" name="نمودا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bookmarkEnd w:id="0"/>
    <w:p w:rsidR="002F2194" w:rsidRPr="002D6603" w:rsidRDefault="002F2194" w:rsidP="002F2194">
      <w:pPr>
        <w:rPr>
          <w:rFonts w:ascii="Traditional Arabic" w:hAnsi="Traditional Arabic" w:cs="Traditional Arabic" w:hint="cs"/>
          <w:rtl/>
          <w:lang w:bidi="fa-IR"/>
        </w:rPr>
      </w:pPr>
      <w:r w:rsidRPr="002D6603">
        <w:rPr>
          <w:rFonts w:ascii="Traditional Arabic" w:hAnsi="Traditional Arabic" w:cs="Traditional Arabic" w:hint="cs"/>
          <w:rtl/>
          <w:lang w:bidi="fa-IR"/>
        </w:rPr>
        <w:t>مسأله ای که در این باب باید مورد بررسی قرار بگیرد از این قرار است:</w:t>
      </w:r>
    </w:p>
    <w:p w:rsidR="008832E3" w:rsidRPr="002D6603" w:rsidRDefault="002F2194" w:rsidP="008832E3">
      <w:pPr>
        <w:pBdr>
          <w:bottom w:val="single" w:sz="6" w:space="1" w:color="auto"/>
        </w:pBdr>
        <w:rPr>
          <w:rFonts w:ascii="Traditional Arabic" w:hAnsi="Traditional Arabic" w:cs="Traditional Arabic"/>
          <w:color w:val="FF0000"/>
          <w:rtl/>
          <w:lang w:bidi="fa-IR"/>
        </w:rPr>
      </w:pPr>
      <w:r w:rsidRPr="002D6603">
        <w:rPr>
          <w:rFonts w:ascii="Traditional Arabic" w:hAnsi="Traditional Arabic" w:cs="Traditional Arabic" w:hint="cs"/>
          <w:color w:val="FF0000"/>
          <w:rtl/>
          <w:lang w:bidi="fa-IR"/>
        </w:rPr>
        <w:t>آيا اجماع مى‏تواند يكى از ادله اثبات حكم شرعى به‏طور مستقلّ(و در مقابل كتاب و سنّت و دليل عقل) باشد يا خير؟</w:t>
      </w:r>
    </w:p>
    <w:p w:rsidR="008832E3" w:rsidRPr="002D6603" w:rsidRDefault="008832E3" w:rsidP="005751A4">
      <w:pPr>
        <w:rPr>
          <w:rFonts w:ascii="Traditional Arabic" w:hAnsi="Traditional Arabic" w:cs="Traditional Arabic"/>
          <w:color w:val="FF0000"/>
          <w:rtl/>
          <w:lang w:bidi="fa-IR"/>
        </w:rPr>
      </w:pPr>
    </w:p>
    <w:p w:rsidR="002F2194" w:rsidRPr="002D6603" w:rsidRDefault="002F2194" w:rsidP="005751A4">
      <w:pPr>
        <w:rPr>
          <w:rFonts w:ascii="Traditional Arabic" w:hAnsi="Traditional Arabic" w:cs="Traditional Arabic"/>
          <w:color w:val="FF0000"/>
          <w:rtl/>
          <w:lang w:bidi="fa-IR"/>
        </w:rPr>
      </w:pPr>
      <w:r w:rsidRPr="002D6603">
        <w:rPr>
          <w:rFonts w:ascii="Traditional Arabic" w:hAnsi="Traditional Arabic" w:cs="Traditional Arabic" w:hint="cs"/>
          <w:color w:val="FF0000"/>
          <w:rtl/>
          <w:lang w:bidi="fa-IR"/>
        </w:rPr>
        <w:t>تعریف اجماع:</w:t>
      </w:r>
      <w:r w:rsidR="005751A4" w:rsidRPr="002D6603">
        <w:rPr>
          <w:rFonts w:ascii="Traditional Arabic" w:hAnsi="Traditional Arabic" w:cs="Traditional Arabic" w:hint="cs"/>
          <w:color w:val="FF0000"/>
          <w:rtl/>
          <w:lang w:bidi="fa-IR"/>
        </w:rPr>
        <w:t xml:space="preserve"> </w:t>
      </w:r>
      <w:r w:rsidRPr="002D6603">
        <w:rPr>
          <w:rFonts w:ascii="Traditional Arabic" w:hAnsi="Traditional Arabic" w:cs="Traditional Arabic" w:hint="cs"/>
          <w:rtl/>
          <w:lang w:bidi="fa-IR"/>
        </w:rPr>
        <w:t>اجماع در</w:t>
      </w:r>
      <w:r w:rsidR="00BD57FE" w:rsidRPr="002D6603">
        <w:rPr>
          <w:rFonts w:ascii="Traditional Arabic" w:hAnsi="Traditional Arabic" w:cs="Traditional Arabic" w:hint="cs"/>
          <w:rtl/>
          <w:lang w:bidi="fa-IR"/>
        </w:rPr>
        <w:t xml:space="preserve"> لغت به معانى گوناگونى آمده كه یکی از آنها</w:t>
      </w:r>
      <w:r w:rsidRPr="002D6603">
        <w:rPr>
          <w:rFonts w:ascii="Traditional Arabic" w:hAnsi="Traditional Arabic" w:cs="Traditional Arabic" w:hint="cs"/>
          <w:rtl/>
          <w:lang w:bidi="fa-IR"/>
        </w:rPr>
        <w:t xml:space="preserve"> </w:t>
      </w:r>
      <w:r w:rsidR="00BD57FE" w:rsidRPr="002D6603">
        <w:rPr>
          <w:rFonts w:ascii="Traditional Arabic" w:hAnsi="Traditional Arabic" w:cs="Traditional Arabic" w:hint="cs"/>
          <w:rtl/>
          <w:lang w:bidi="fa-IR"/>
        </w:rPr>
        <w:t>مطلق</w:t>
      </w:r>
      <w:r w:rsidR="00BD57FE" w:rsidRPr="002D6603">
        <w:rPr>
          <w:rFonts w:ascii="Traditional Arabic" w:hAnsi="Traditional Arabic" w:cs="Traditional Arabic" w:hint="cs"/>
          <w:color w:val="FF0000"/>
          <w:rtl/>
          <w:lang w:bidi="fa-IR"/>
        </w:rPr>
        <w:t xml:space="preserve"> اتفاق </w:t>
      </w:r>
      <w:r w:rsidR="00BD57FE" w:rsidRPr="002D6603">
        <w:rPr>
          <w:rFonts w:ascii="Traditional Arabic" w:hAnsi="Traditional Arabic" w:cs="Traditional Arabic" w:hint="cs"/>
          <w:rtl/>
          <w:lang w:bidi="fa-IR"/>
        </w:rPr>
        <w:t>است اعم از اتفاق يك امت يا اتفاق همه مردم و يا اتفاق جمع قليل، و باز اعم از اينكه اتفاق بر حكمى از احكام شرعيه باشد يا بر امرى از امور عقلاييه و يا بر مسأله‏اى از مسائل علميه و فلسفيه‏.</w:t>
      </w:r>
    </w:p>
    <w:p w:rsidR="00BD57FE" w:rsidRPr="002D6603" w:rsidRDefault="00BD57FE" w:rsidP="00E518C4">
      <w:pPr>
        <w:rPr>
          <w:rFonts w:ascii="Traditional Arabic" w:hAnsi="Traditional Arabic" w:cs="Traditional Arabic"/>
          <w:lang w:bidi="fa-IR"/>
        </w:rPr>
      </w:pPr>
      <w:r w:rsidRPr="002D6603">
        <w:rPr>
          <w:rFonts w:ascii="Traditional Arabic" w:hAnsi="Traditional Arabic" w:cs="Traditional Arabic" w:hint="cs"/>
          <w:rtl/>
          <w:lang w:bidi="fa-IR"/>
        </w:rPr>
        <w:t xml:space="preserve">اما در اصطلاح: </w:t>
      </w:r>
      <w:r w:rsidR="00891ED4" w:rsidRPr="002D6603">
        <w:rPr>
          <w:rFonts w:ascii="Traditional Arabic" w:hAnsi="Traditional Arabic" w:cs="Traditional Arabic" w:hint="cs"/>
          <w:rtl/>
          <w:lang w:bidi="fa-IR"/>
        </w:rPr>
        <w:t>مراد از اجماع</w:t>
      </w:r>
      <w:r w:rsidRPr="002D6603">
        <w:rPr>
          <w:rFonts w:ascii="Traditional Arabic" w:hAnsi="Traditional Arabic" w:cs="Traditional Arabic" w:hint="cs"/>
          <w:rtl/>
          <w:lang w:bidi="fa-IR"/>
        </w:rPr>
        <w:t xml:space="preserve"> يك اتفاق خاص مى‏باشد كه </w:t>
      </w:r>
      <w:r w:rsidR="00891ED4" w:rsidRPr="002D6603">
        <w:rPr>
          <w:rFonts w:ascii="Traditional Arabic" w:hAnsi="Traditional Arabic" w:cs="Traditional Arabic" w:hint="cs"/>
          <w:rtl/>
          <w:lang w:bidi="fa-IR"/>
        </w:rPr>
        <w:t xml:space="preserve">تعابیر مختلفی </w:t>
      </w:r>
      <w:r w:rsidR="00E518C4" w:rsidRPr="002D6603">
        <w:rPr>
          <w:rFonts w:ascii="Traditional Arabic" w:hAnsi="Traditional Arabic" w:cs="Traditional Arabic" w:hint="cs"/>
          <w:rtl/>
          <w:lang w:bidi="fa-IR"/>
        </w:rPr>
        <w:t>درباره آن مطرح شده، از جمله</w:t>
      </w:r>
      <w:r w:rsidRPr="002D6603">
        <w:rPr>
          <w:rFonts w:ascii="Traditional Arabic" w:hAnsi="Traditional Arabic" w:cs="Traditional Arabic" w:hint="cs"/>
          <w:rtl/>
          <w:lang w:bidi="fa-IR"/>
        </w:rPr>
        <w:t xml:space="preserve">: اتفاق فقهاء مسلمان بر يك حكم شرعى، يا اتفاق اهل حلّ و عقد از مسلمانان بر حكم، و يا اتفاق امّت </w:t>
      </w:r>
      <w:r w:rsidR="00891ED4" w:rsidRPr="002D6603">
        <w:rPr>
          <w:rFonts w:ascii="Traditional Arabic" w:hAnsi="Traditional Arabic" w:cs="Traditional Arabic" w:hint="cs"/>
          <w:rtl/>
          <w:lang w:bidi="fa-IR"/>
        </w:rPr>
        <w:t>پیامبر صلى‌اللّه‌عليه‌وآله بر حكم.</w:t>
      </w:r>
    </w:p>
    <w:p w:rsidR="00BD57FE" w:rsidRPr="002D6603" w:rsidRDefault="00BD57FE" w:rsidP="00BD57FE">
      <w:pPr>
        <w:rPr>
          <w:rFonts w:ascii="Traditional Arabic" w:hAnsi="Traditional Arabic" w:cs="Traditional Arabic"/>
          <w:color w:val="FF0000"/>
          <w:rtl/>
          <w:lang w:bidi="fa-IR"/>
        </w:rPr>
      </w:pPr>
      <w:r w:rsidRPr="002D6603">
        <w:rPr>
          <w:rFonts w:ascii="Traditional Arabic" w:hAnsi="Traditional Arabic" w:cs="Traditional Arabic" w:hint="cs"/>
          <w:rtl/>
          <w:lang w:bidi="fa-IR"/>
        </w:rPr>
        <w:lastRenderedPageBreak/>
        <w:t xml:space="preserve">هرچند اين تعبيرها متفاوتند اما ظاهرا همگى متوجه يك معناى جامع و مشترك هستند و آن </w:t>
      </w:r>
      <w:r w:rsidRPr="002D6603">
        <w:rPr>
          <w:rFonts w:ascii="Traditional Arabic" w:hAnsi="Traditional Arabic" w:cs="Traditional Arabic" w:hint="cs"/>
          <w:color w:val="FF0000"/>
          <w:rtl/>
          <w:lang w:bidi="fa-IR"/>
        </w:rPr>
        <w:t>اتفاق و هم‏رأى بودن گروهى است كه اتفاق كردن آنان بر يك رأى نقش و شأنى در اثبات حكم شرعى دارد.</w:t>
      </w:r>
    </w:p>
    <w:p w:rsidR="00776FB2" w:rsidRPr="002D6603" w:rsidRDefault="00E518C4" w:rsidP="00776FB2">
      <w:pPr>
        <w:rPr>
          <w:rFonts w:ascii="Traditional Arabic" w:hAnsi="Traditional Arabic" w:cs="Traditional Arabic"/>
          <w:lang w:bidi="fa-IR"/>
        </w:rPr>
      </w:pPr>
      <w:r w:rsidRPr="002D6603">
        <w:rPr>
          <w:rFonts w:ascii="Traditional Arabic" w:hAnsi="Traditional Arabic" w:cs="Traditional Arabic" w:hint="cs"/>
          <w:rtl/>
          <w:lang w:bidi="fa-IR"/>
        </w:rPr>
        <w:t xml:space="preserve">على‏اى‏حال </w:t>
      </w:r>
      <w:r w:rsidR="00776FB2" w:rsidRPr="002D6603">
        <w:rPr>
          <w:rFonts w:ascii="Traditional Arabic" w:hAnsi="Traditional Arabic" w:cs="Traditional Arabic" w:hint="cs"/>
          <w:rtl/>
          <w:lang w:bidi="fa-IR"/>
        </w:rPr>
        <w:t>عامه اجماع(با همين معنايى كه برايش ذكر كرديم) را يكى از منابع استنباط احكام شرعيه مى‏دانند در مقابل كتاب و سنت و در عرض آنها و بعضى هم قياس را افزوده‏اند.</w:t>
      </w:r>
    </w:p>
    <w:p w:rsidR="00BE7878" w:rsidRPr="002D6603" w:rsidRDefault="00E518C4" w:rsidP="00D84579">
      <w:pPr>
        <w:rPr>
          <w:rFonts w:ascii="Traditional Arabic" w:hAnsi="Traditional Arabic" w:cs="Traditional Arabic"/>
          <w:rtl/>
          <w:lang w:bidi="fa-IR"/>
        </w:rPr>
      </w:pPr>
      <w:r w:rsidRPr="002D6603">
        <w:rPr>
          <w:rFonts w:ascii="Traditional Arabic" w:hAnsi="Traditional Arabic" w:cs="Traditional Arabic" w:hint="cs"/>
          <w:rtl/>
          <w:lang w:bidi="fa-IR"/>
        </w:rPr>
        <w:t xml:space="preserve">اما علماى </w:t>
      </w:r>
      <w:r w:rsidRPr="002D6603">
        <w:rPr>
          <w:rFonts w:ascii="Traditional Arabic" w:hAnsi="Traditional Arabic" w:cs="Traditional Arabic" w:hint="cs"/>
          <w:color w:val="FF0000"/>
          <w:rtl/>
          <w:lang w:bidi="fa-IR"/>
        </w:rPr>
        <w:t xml:space="preserve">اماميّه مى‏گويند اگر اجماع </w:t>
      </w:r>
      <w:r w:rsidR="00776FB2" w:rsidRPr="002D6603">
        <w:rPr>
          <w:rFonts w:ascii="Traditional Arabic" w:hAnsi="Traditional Arabic" w:cs="Traditional Arabic" w:hint="cs"/>
          <w:color w:val="FF0000"/>
          <w:rtl/>
          <w:lang w:bidi="fa-IR"/>
        </w:rPr>
        <w:t>کاشف از رای</w:t>
      </w:r>
      <w:r w:rsidRPr="002D6603">
        <w:rPr>
          <w:rFonts w:ascii="Traditional Arabic" w:hAnsi="Traditional Arabic" w:cs="Traditional Arabic" w:hint="cs"/>
          <w:color w:val="FF0000"/>
          <w:rtl/>
          <w:lang w:bidi="fa-IR"/>
        </w:rPr>
        <w:t xml:space="preserve"> معصوم (ع</w:t>
      </w:r>
      <w:r w:rsidR="00776FB2" w:rsidRPr="002D6603">
        <w:rPr>
          <w:rFonts w:ascii="Traditional Arabic" w:hAnsi="Traditional Arabic" w:cs="Traditional Arabic" w:hint="cs"/>
          <w:color w:val="FF0000"/>
          <w:rtl/>
          <w:lang w:bidi="fa-IR"/>
        </w:rPr>
        <w:t>لیه‎السلام</w:t>
      </w:r>
      <w:r w:rsidRPr="002D6603">
        <w:rPr>
          <w:rFonts w:ascii="Traditional Arabic" w:hAnsi="Traditional Arabic" w:cs="Traditional Arabic" w:hint="cs"/>
          <w:color w:val="FF0000"/>
          <w:rtl/>
          <w:lang w:bidi="fa-IR"/>
        </w:rPr>
        <w:t xml:space="preserve">) </w:t>
      </w:r>
      <w:r w:rsidR="00776FB2" w:rsidRPr="002D6603">
        <w:rPr>
          <w:rFonts w:ascii="Traditional Arabic" w:hAnsi="Traditional Arabic" w:cs="Traditional Arabic" w:hint="cs"/>
          <w:color w:val="FF0000"/>
          <w:rtl/>
          <w:lang w:bidi="fa-IR"/>
        </w:rPr>
        <w:t>باشد</w:t>
      </w:r>
      <w:r w:rsidRPr="002D6603">
        <w:rPr>
          <w:rFonts w:ascii="Traditional Arabic" w:hAnsi="Traditional Arabic" w:cs="Traditional Arabic" w:hint="cs"/>
          <w:color w:val="FF0000"/>
          <w:rtl/>
          <w:lang w:bidi="fa-IR"/>
        </w:rPr>
        <w:t xml:space="preserve"> اعتبار دارد</w:t>
      </w:r>
      <w:r w:rsidR="00776FB2" w:rsidRPr="002D6603">
        <w:rPr>
          <w:rFonts w:ascii="Traditional Arabic" w:hAnsi="Traditional Arabic" w:cs="Traditional Arabic" w:hint="cs"/>
          <w:color w:val="FF0000"/>
          <w:rtl/>
          <w:lang w:bidi="fa-IR"/>
        </w:rPr>
        <w:t>،</w:t>
      </w:r>
      <w:r w:rsidRPr="002D6603">
        <w:rPr>
          <w:rFonts w:ascii="Traditional Arabic" w:hAnsi="Traditional Arabic" w:cs="Traditional Arabic" w:hint="cs"/>
          <w:color w:val="FF0000"/>
          <w:rtl/>
          <w:lang w:bidi="fa-IR"/>
        </w:rPr>
        <w:t xml:space="preserve"> و الّا </w:t>
      </w:r>
      <w:r w:rsidR="00776FB2" w:rsidRPr="002D6603">
        <w:rPr>
          <w:rFonts w:ascii="Traditional Arabic" w:hAnsi="Traditional Arabic" w:cs="Traditional Arabic" w:hint="cs"/>
          <w:color w:val="FF0000"/>
          <w:rtl/>
          <w:lang w:bidi="fa-IR"/>
        </w:rPr>
        <w:t xml:space="preserve">بما هوهو </w:t>
      </w:r>
      <w:r w:rsidRPr="002D6603">
        <w:rPr>
          <w:rFonts w:ascii="Traditional Arabic" w:hAnsi="Traditional Arabic" w:cs="Traditional Arabic" w:hint="cs"/>
          <w:color w:val="FF0000"/>
          <w:rtl/>
          <w:lang w:bidi="fa-IR"/>
        </w:rPr>
        <w:t>اعتبارى نخواهد داشت</w:t>
      </w:r>
      <w:r w:rsidRPr="002D6603">
        <w:rPr>
          <w:rFonts w:ascii="Traditional Arabic" w:hAnsi="Traditional Arabic" w:cs="Traditional Arabic" w:hint="cs"/>
          <w:rtl/>
          <w:lang w:bidi="fa-IR"/>
        </w:rPr>
        <w:t>‏</w:t>
      </w:r>
      <w:r w:rsidR="00776FB2" w:rsidRPr="002D6603">
        <w:rPr>
          <w:rFonts w:ascii="Traditional Arabic" w:hAnsi="Traditional Arabic" w:cs="Traditional Arabic" w:hint="cs"/>
          <w:rtl/>
          <w:lang w:bidi="fa-IR"/>
        </w:rPr>
        <w:t xml:space="preserve">. و بر همين اساس علماى شيعه گاهى مسامحه نموده و بر اتفاق‏نظر گروه اندكى كه كاشف قطعى از قول معصوم باشد، نام اجماع مى‏نهند با اينكه در اصطلاح اين را </w:t>
      </w:r>
      <w:r w:rsidR="00BE7878" w:rsidRPr="002D6603">
        <w:rPr>
          <w:rFonts w:ascii="Traditional Arabic" w:hAnsi="Traditional Arabic" w:cs="Traditional Arabic" w:hint="cs"/>
          <w:rtl/>
          <w:lang w:bidi="fa-IR"/>
        </w:rPr>
        <w:t>اجماع نگويند(</w:t>
      </w:r>
      <w:r w:rsidR="00776FB2" w:rsidRPr="002D6603">
        <w:rPr>
          <w:rFonts w:ascii="Traditional Arabic" w:hAnsi="Traditional Arabic" w:cs="Traditional Arabic" w:hint="cs"/>
          <w:rtl/>
          <w:lang w:bidi="fa-IR"/>
        </w:rPr>
        <w:t>چون اتفاق الكل نيست</w:t>
      </w:r>
      <w:r w:rsidR="00BE7878" w:rsidRPr="002D6603">
        <w:rPr>
          <w:rFonts w:ascii="Traditional Arabic" w:hAnsi="Traditional Arabic" w:cs="Traditional Arabic" w:hint="cs"/>
          <w:rtl/>
          <w:lang w:bidi="fa-IR"/>
        </w:rPr>
        <w:t>)</w:t>
      </w:r>
      <w:r w:rsidR="00776FB2" w:rsidRPr="002D6603">
        <w:rPr>
          <w:rFonts w:ascii="Traditional Arabic" w:hAnsi="Traditional Arabic" w:cs="Traditional Arabic" w:hint="cs"/>
          <w:rtl/>
          <w:lang w:bidi="fa-IR"/>
        </w:rPr>
        <w:t xml:space="preserve"> و بالعكس اگر همه علماى عصر نظرشان يكى شد، ولى كاشف از رأى معصوم نبود </w:t>
      </w:r>
      <w:r w:rsidR="00BE7878" w:rsidRPr="002D6603">
        <w:rPr>
          <w:rFonts w:ascii="Traditional Arabic" w:hAnsi="Traditional Arabic" w:cs="Traditional Arabic" w:hint="cs"/>
          <w:rtl/>
          <w:lang w:bidi="fa-IR"/>
        </w:rPr>
        <w:t>آن</w:t>
      </w:r>
      <w:r w:rsidR="00776FB2" w:rsidRPr="002D6603">
        <w:rPr>
          <w:rFonts w:ascii="Traditional Arabic" w:hAnsi="Traditional Arabic" w:cs="Traditional Arabic" w:hint="cs"/>
          <w:rtl/>
          <w:lang w:bidi="fa-IR"/>
        </w:rPr>
        <w:t xml:space="preserve"> را حجت نمى‏دانند</w:t>
      </w:r>
      <w:r w:rsidR="00BE7878" w:rsidRPr="002D6603">
        <w:rPr>
          <w:rFonts w:ascii="Traditional Arabic" w:hAnsi="Traditional Arabic" w:cs="Traditional Arabic" w:hint="cs"/>
          <w:rtl/>
          <w:lang w:bidi="fa-IR"/>
        </w:rPr>
        <w:t>، و لو اصطلاحا بدان اجماع گويند، فلذا اجماع در واقع از باب سنّت حجّت مى‏باشد. بنابراين از نظر علماى شيعه ادلّه احكام شرعى سه تا مى‏شود (كتاب، سنّت و عقل). اما اينكه در مقام شمارش ادلّه احكام چهار مورد شمرده‏ شده از اين جهت است كه روش درسى در علم اصول اين‏چنين بوده است كه ادلّه احكام شرعى را چهار تا مى‏دانستند و بخاطر محفوظ ماندن روش مذكور اجماع را يكى از ادلّه بحساب آورده‏اند</w:t>
      </w:r>
      <w:r w:rsidR="00D84579" w:rsidRPr="002D6603">
        <w:rPr>
          <w:rFonts w:ascii="Traditional Arabic" w:hAnsi="Traditional Arabic" w:cs="Traditional Arabic" w:hint="cs"/>
          <w:rtl/>
          <w:lang w:bidi="fa-IR"/>
        </w:rPr>
        <w:t>.</w:t>
      </w:r>
    </w:p>
    <w:p w:rsidR="00914CEF" w:rsidRPr="002D6603" w:rsidRDefault="00D84579" w:rsidP="00914CEF">
      <w:pPr>
        <w:rPr>
          <w:rFonts w:ascii="Traditional Arabic" w:hAnsi="Traditional Arabic" w:cs="Traditional Arabic"/>
          <w:color w:val="FF0000"/>
          <w:rtl/>
          <w:lang w:bidi="fa-IR"/>
        </w:rPr>
      </w:pPr>
      <w:r w:rsidRPr="002D6603">
        <w:rPr>
          <w:rFonts w:ascii="Traditional Arabic" w:hAnsi="Traditional Arabic" w:cs="Traditional Arabic" w:hint="cs"/>
          <w:color w:val="FF0000"/>
          <w:rtl/>
          <w:lang w:bidi="fa-IR"/>
        </w:rPr>
        <w:t>مرحوم مظفر برای اینکه ثابت نمایند</w:t>
      </w:r>
      <w:r w:rsidR="00914CEF" w:rsidRPr="002D6603">
        <w:rPr>
          <w:rFonts w:ascii="Traditional Arabic" w:hAnsi="Traditional Arabic" w:cs="Traditional Arabic" w:hint="cs"/>
          <w:color w:val="FF0000"/>
          <w:rtl/>
          <w:lang w:bidi="fa-IR"/>
        </w:rPr>
        <w:t xml:space="preserve"> رای عامه باطل است و اجماع بما هو اجماع و با قطع نظر از كشف قول معصوم نمى‏تواند در مقابل كتاب و سنّت دليل مستقل و جداگانه‏اى براى اثبات حكم شرعى باشد، دو سؤال را مطرح نموده و با پاسخ به آنها ثابت مى‏نماين</w:t>
      </w:r>
      <w:r w:rsidR="00FE7979" w:rsidRPr="002D6603">
        <w:rPr>
          <w:rFonts w:ascii="Traditional Arabic" w:hAnsi="Traditional Arabic" w:cs="Traditional Arabic" w:hint="cs"/>
          <w:color w:val="FF0000"/>
          <w:rtl/>
          <w:lang w:bidi="fa-IR"/>
        </w:rPr>
        <w:t>د كه اجماع من حيث هو</w:t>
      </w:r>
      <w:r w:rsidR="00914CEF" w:rsidRPr="002D6603">
        <w:rPr>
          <w:rFonts w:ascii="Traditional Arabic" w:hAnsi="Traditional Arabic" w:cs="Traditional Arabic" w:hint="cs"/>
          <w:color w:val="FF0000"/>
          <w:rtl/>
          <w:lang w:bidi="fa-IR"/>
        </w:rPr>
        <w:t>هو هيچ ارزش و قيمتى نخواهد داشت.</w:t>
      </w:r>
    </w:p>
    <w:p w:rsidR="00FE7979" w:rsidRPr="002D6603" w:rsidRDefault="00FE7979" w:rsidP="00914CEF">
      <w:pPr>
        <w:rPr>
          <w:rFonts w:ascii="Traditional Arabic" w:hAnsi="Traditional Arabic" w:cs="Traditional Arabic"/>
          <w:rtl/>
          <w:lang w:bidi="fa-IR"/>
        </w:rPr>
      </w:pPr>
      <w:r w:rsidRPr="002D6603">
        <w:rPr>
          <w:rFonts w:ascii="Traditional Arabic" w:hAnsi="Traditional Arabic" w:cs="Traditional Arabic" w:hint="cs"/>
          <w:b/>
          <w:bCs/>
          <w:color w:val="FF0000"/>
          <w:rtl/>
          <w:lang w:bidi="fa-IR"/>
        </w:rPr>
        <w:t>سوال اول:</w:t>
      </w:r>
      <w:r w:rsidRPr="002D6603">
        <w:rPr>
          <w:rFonts w:ascii="Traditional Arabic" w:hAnsi="Traditional Arabic" w:cs="Traditional Arabic" w:hint="cs"/>
          <w:color w:val="FF0000"/>
          <w:rtl/>
          <w:lang w:bidi="fa-IR"/>
        </w:rPr>
        <w:t xml:space="preserve"> </w:t>
      </w:r>
      <w:r w:rsidRPr="002D6603">
        <w:rPr>
          <w:rFonts w:ascii="Traditional Arabic" w:hAnsi="Traditional Arabic" w:cs="Traditional Arabic"/>
          <w:rtl/>
          <w:lang w:bidi="fa-IR"/>
        </w:rPr>
        <w:t>قول به اجماع براى اصوليّين از كجا پيدا شد و اصوليين روى چه انگيزه‏اى اجماع را حجّت شرعى و دليل مستقلّ در مقابل كتاب و سنّت شناختند؟</w:t>
      </w:r>
    </w:p>
    <w:p w:rsidR="00FE7979" w:rsidRPr="002D6603" w:rsidRDefault="00FE7979" w:rsidP="00914CEF">
      <w:pPr>
        <w:rPr>
          <w:rFonts w:ascii="Traditional Arabic" w:hAnsi="Traditional Arabic" w:cs="Traditional Arabic" w:hint="cs"/>
          <w:color w:val="FF0000"/>
          <w:rtl/>
          <w:lang w:bidi="fa-IR"/>
        </w:rPr>
      </w:pPr>
      <w:r w:rsidRPr="002D6603">
        <w:rPr>
          <w:rFonts w:ascii="Traditional Arabic" w:hAnsi="Traditional Arabic" w:cs="Traditional Arabic" w:hint="cs"/>
          <w:color w:val="FF0000"/>
          <w:rtl/>
          <w:lang w:bidi="fa-IR"/>
        </w:rPr>
        <w:t>پاسخ.</w:t>
      </w:r>
    </w:p>
    <w:p w:rsidR="00FE7979" w:rsidRPr="002D6603" w:rsidRDefault="00FE7979" w:rsidP="00914CEF">
      <w:pPr>
        <w:rPr>
          <w:rFonts w:ascii="Traditional Arabic" w:hAnsi="Traditional Arabic" w:cs="Traditional Arabic" w:hint="cs"/>
          <w:color w:val="FF0000"/>
          <w:rtl/>
          <w:lang w:bidi="fa-IR"/>
        </w:rPr>
      </w:pPr>
      <w:r w:rsidRPr="002D6603">
        <w:rPr>
          <w:rFonts w:ascii="Traditional Arabic" w:hAnsi="Traditional Arabic" w:cs="Traditional Arabic" w:hint="cs"/>
          <w:color w:val="FF0000"/>
          <w:rtl/>
          <w:lang w:bidi="fa-IR"/>
        </w:rPr>
        <w:t xml:space="preserve">بیان چند نکته: </w:t>
      </w:r>
    </w:p>
    <w:p w:rsidR="00FE7979" w:rsidRPr="002D6603" w:rsidRDefault="00FE7979" w:rsidP="00FE7979">
      <w:pPr>
        <w:rPr>
          <w:rFonts w:ascii="Traditional Arabic" w:hAnsi="Traditional Arabic" w:cs="Traditional Arabic"/>
          <w:rtl/>
          <w:lang w:bidi="fa-IR"/>
        </w:rPr>
      </w:pPr>
      <w:r w:rsidRPr="002D6603">
        <w:rPr>
          <w:rFonts w:ascii="Traditional Arabic" w:hAnsi="Traditional Arabic" w:cs="Traditional Arabic" w:hint="cs"/>
          <w:color w:val="FF0000"/>
          <w:rtl/>
          <w:lang w:bidi="fa-IR"/>
        </w:rPr>
        <w:t xml:space="preserve">نكته اوّل: </w:t>
      </w:r>
      <w:r w:rsidRPr="002D6603">
        <w:rPr>
          <w:rFonts w:ascii="Traditional Arabic" w:hAnsi="Traditional Arabic" w:cs="Traditional Arabic" w:hint="cs"/>
          <w:rtl/>
          <w:lang w:bidi="fa-IR"/>
        </w:rPr>
        <w:t xml:space="preserve">آنچه كه مسلّم است آن است كه با مراجعه به وجدان سالم دينى و مذهبى، انسان درمى‏يابد كه </w:t>
      </w:r>
      <w:r w:rsidRPr="002D6603">
        <w:rPr>
          <w:rFonts w:ascii="Traditional Arabic" w:hAnsi="Traditional Arabic" w:cs="Traditional Arabic" w:hint="cs"/>
          <w:color w:val="FF0000"/>
          <w:rtl/>
          <w:lang w:bidi="fa-IR"/>
        </w:rPr>
        <w:t>مجرّد اجماع همه مردم و يا اتّفاق امّتى از امّت‏ها از حيث اجماع و اتّفاق بودن، ارزش علمى ندارد</w:t>
      </w:r>
      <w:r w:rsidR="00B523E8" w:rsidRPr="002D6603">
        <w:rPr>
          <w:rFonts w:ascii="Traditional Arabic" w:hAnsi="Traditional Arabic" w:cs="Traditional Arabic" w:hint="cs"/>
          <w:rtl/>
          <w:lang w:bidi="fa-IR"/>
        </w:rPr>
        <w:t>،</w:t>
      </w:r>
      <w:r w:rsidRPr="002D6603">
        <w:rPr>
          <w:rFonts w:ascii="Traditional Arabic" w:hAnsi="Traditional Arabic" w:cs="Traditional Arabic" w:hint="cs"/>
          <w:rtl/>
          <w:lang w:bidi="fa-IR"/>
        </w:rPr>
        <w:t xml:space="preserve"> يعنى اتّفاق بما هو </w:t>
      </w:r>
      <w:r w:rsidRPr="002D6603">
        <w:rPr>
          <w:rFonts w:ascii="Traditional Arabic" w:hAnsi="Traditional Arabic" w:cs="Traditional Arabic" w:hint="cs"/>
          <w:rtl/>
          <w:lang w:bidi="fa-IR"/>
        </w:rPr>
        <w:lastRenderedPageBreak/>
        <w:t>اتّفاق يا از ناحيه مردم باشد و يا از ناحيه علما و يا از ناحيه يك امّت باشد در رابطه با اثبات احكام شرعى الهى ارزشى ندارد چه آنكه بين اتّفاق و علم پيدا كردن بحكم الهى ملازمه‏اى وجود ندارد.</w:t>
      </w:r>
    </w:p>
    <w:p w:rsidR="00F7075F" w:rsidRPr="002D6603" w:rsidRDefault="00FE7979" w:rsidP="00F7075F">
      <w:pPr>
        <w:rPr>
          <w:rFonts w:ascii="Traditional Arabic" w:hAnsi="Traditional Arabic" w:cs="Traditional Arabic"/>
          <w:rtl/>
          <w:lang w:bidi="fa-IR"/>
        </w:rPr>
      </w:pPr>
      <w:r w:rsidRPr="002D6603">
        <w:rPr>
          <w:rFonts w:ascii="Traditional Arabic" w:hAnsi="Traditional Arabic" w:cs="Traditional Arabic" w:hint="cs"/>
          <w:color w:val="FF0000"/>
          <w:rtl/>
          <w:lang w:bidi="fa-IR"/>
        </w:rPr>
        <w:t xml:space="preserve">نكته دوّم: اجماع مورد بحث غير از قضاياى مشهوره عمليّه است </w:t>
      </w:r>
      <w:r w:rsidRPr="002D6603">
        <w:rPr>
          <w:rFonts w:ascii="Traditional Arabic" w:hAnsi="Traditional Arabic" w:cs="Traditional Arabic" w:hint="cs"/>
          <w:rtl/>
          <w:lang w:bidi="fa-IR"/>
        </w:rPr>
        <w:t>كه بخاطر تحصيل مصلحت و مصالح عامّه، م</w:t>
      </w:r>
      <w:r w:rsidR="00F7075F" w:rsidRPr="002D6603">
        <w:rPr>
          <w:rFonts w:ascii="Traditional Arabic" w:hAnsi="Traditional Arabic" w:cs="Traditional Arabic" w:hint="cs"/>
          <w:rtl/>
          <w:lang w:bidi="fa-IR"/>
        </w:rPr>
        <w:t>ورد تطابق آراء عقلا واقع مى‏شود(</w:t>
      </w:r>
      <w:r w:rsidRPr="002D6603">
        <w:rPr>
          <w:rFonts w:ascii="Traditional Arabic" w:hAnsi="Traditional Arabic" w:cs="Traditional Arabic" w:hint="cs"/>
          <w:rtl/>
          <w:lang w:bidi="fa-IR"/>
        </w:rPr>
        <w:t>در قضاياى مذكور از حكم عقلىّ</w:t>
      </w:r>
      <w:r w:rsidR="00F7075F" w:rsidRPr="002D6603">
        <w:rPr>
          <w:rFonts w:ascii="Traditional Arabic" w:hAnsi="Traditional Arabic" w:cs="Traditional Arabic" w:hint="cs"/>
          <w:rtl/>
          <w:lang w:bidi="fa-IR"/>
        </w:rPr>
        <w:t>ِ</w:t>
      </w:r>
      <w:r w:rsidRPr="002D6603">
        <w:rPr>
          <w:rFonts w:ascii="Traditional Arabic" w:hAnsi="Traditional Arabic" w:cs="Traditional Arabic" w:hint="cs"/>
          <w:rtl/>
          <w:lang w:bidi="fa-IR"/>
        </w:rPr>
        <w:t xml:space="preserve"> عملى</w:t>
      </w:r>
      <w:r w:rsidR="00F7075F" w:rsidRPr="002D6603">
        <w:rPr>
          <w:rFonts w:ascii="Traditional Arabic" w:hAnsi="Traditional Arabic" w:cs="Traditional Arabic" w:hint="cs"/>
          <w:rtl/>
          <w:lang w:bidi="fa-IR"/>
        </w:rPr>
        <w:t>،</w:t>
      </w:r>
      <w:r w:rsidRPr="002D6603">
        <w:rPr>
          <w:rFonts w:ascii="Traditional Arabic" w:hAnsi="Traditional Arabic" w:cs="Traditional Arabic" w:hint="cs"/>
          <w:rtl/>
          <w:lang w:bidi="fa-IR"/>
        </w:rPr>
        <w:t xml:space="preserve"> بر حسن عدل و قبح ظلم، حكم شرعى مبنى بر وجوب عدل و حرمت ظلم، كشف خواهد شد چه آنكه شارع رئيس عقلا و آفريننده عقل مى‏باشد</w:t>
      </w:r>
      <w:r w:rsidR="00F7075F" w:rsidRPr="002D6603">
        <w:rPr>
          <w:rFonts w:ascii="Traditional Arabic" w:hAnsi="Traditional Arabic" w:cs="Traditional Arabic" w:hint="cs"/>
          <w:rtl/>
          <w:lang w:bidi="fa-IR"/>
        </w:rPr>
        <w:t>)</w:t>
      </w:r>
      <w:r w:rsidR="00C3386E" w:rsidRPr="002D6603">
        <w:rPr>
          <w:rFonts w:ascii="Traditional Arabic" w:hAnsi="Traditional Arabic" w:cs="Traditional Arabic" w:hint="cs"/>
          <w:rtl/>
          <w:lang w:bidi="fa-IR"/>
        </w:rPr>
        <w:t xml:space="preserve">؛ </w:t>
      </w:r>
      <w:r w:rsidR="00F7075F" w:rsidRPr="002D6603">
        <w:rPr>
          <w:rFonts w:ascii="Traditional Arabic" w:hAnsi="Traditional Arabic" w:cs="Traditional Arabic" w:hint="cs"/>
          <w:rtl/>
          <w:lang w:bidi="fa-IR"/>
        </w:rPr>
        <w:t>بخلاف اجماع و اتّفاق مردم كه شايد بداعى و انگيزه عادت و تأثّرات نفسانى و شبهات و احساسات مذهبى و يا مسائل سياسى باشد از چنين اتفاقى هرگز حكم شرعى كشف نمى‏شود.</w:t>
      </w:r>
    </w:p>
    <w:p w:rsidR="00C3386E" w:rsidRPr="002D6603" w:rsidRDefault="00C3386E" w:rsidP="00C3386E">
      <w:pPr>
        <w:rPr>
          <w:rFonts w:ascii="Traditional Arabic" w:hAnsi="Traditional Arabic" w:cs="Traditional Arabic" w:hint="cs"/>
          <w:rtl/>
          <w:lang w:bidi="fa-IR"/>
        </w:rPr>
      </w:pPr>
      <w:r w:rsidRPr="002D6603">
        <w:rPr>
          <w:rFonts w:ascii="Traditional Arabic" w:hAnsi="Traditional Arabic" w:cs="Traditional Arabic" w:hint="cs"/>
          <w:color w:val="FF0000"/>
          <w:rtl/>
          <w:lang w:bidi="fa-IR"/>
        </w:rPr>
        <w:t xml:space="preserve">نكته سوّم: </w:t>
      </w:r>
      <w:r w:rsidR="00DD784A" w:rsidRPr="002D6603">
        <w:rPr>
          <w:rFonts w:ascii="Traditional Arabic" w:hAnsi="Traditional Arabic" w:cs="Traditional Arabic"/>
          <w:rtl/>
          <w:lang w:bidi="fa-IR"/>
        </w:rPr>
        <w:t>و لو انّ اجماع النّاس ...</w:t>
      </w:r>
      <w:r w:rsidR="00DD784A" w:rsidRPr="002D6603">
        <w:rPr>
          <w:rFonts w:ascii="Traditional Arabic" w:hAnsi="Traditional Arabic" w:cs="Traditional Arabic" w:hint="cs"/>
          <w:color w:val="FF0000"/>
          <w:rtl/>
          <w:lang w:bidi="fa-IR"/>
        </w:rPr>
        <w:t xml:space="preserve"> </w:t>
      </w:r>
      <w:r w:rsidRPr="002D6603">
        <w:rPr>
          <w:rFonts w:ascii="Traditional Arabic" w:hAnsi="Traditional Arabic" w:cs="Traditional Arabic" w:hint="cs"/>
          <w:color w:val="FF0000"/>
          <w:rtl/>
          <w:lang w:bidi="fa-IR"/>
        </w:rPr>
        <w:t xml:space="preserve">اگر اجماع مردم بما هو اجماع با قطع نظر از كشف قول معصوم حجّت باشد و حكم الهى را ثابت نمايد، بايد اجماع و اتّفاق امّت‏هاى غير اسلامى مانند: يهود و نصارى و مجوس و گبر و ... ايضا حجّت باشد </w:t>
      </w:r>
      <w:r w:rsidRPr="002D6603">
        <w:rPr>
          <w:rFonts w:ascii="Traditional Arabic" w:hAnsi="Traditional Arabic" w:cs="Traditional Arabic" w:hint="cs"/>
          <w:rtl/>
          <w:lang w:bidi="fa-IR"/>
        </w:rPr>
        <w:t>و اللّازم باطل فالملزوم مثله. اما بطلان لازم: احدى از علماى جهان اسلام اجماع و اتّفاق امم غير اسلامى را حجّت نمى‏داند.</w:t>
      </w:r>
    </w:p>
    <w:p w:rsidR="00C3386E" w:rsidRPr="002D6603" w:rsidRDefault="00DD784A" w:rsidP="00DD784A">
      <w:pPr>
        <w:rPr>
          <w:rFonts w:ascii="Traditional Arabic" w:hAnsi="Traditional Arabic" w:cs="Traditional Arabic"/>
          <w:rtl/>
          <w:lang w:bidi="fa-IR"/>
        </w:rPr>
      </w:pPr>
      <w:r w:rsidRPr="002D6603">
        <w:rPr>
          <w:rFonts w:ascii="Traditional Arabic" w:hAnsi="Traditional Arabic" w:cs="Traditional Arabic" w:hint="cs"/>
          <w:color w:val="FF0000"/>
          <w:rtl/>
          <w:lang w:bidi="fa-IR"/>
        </w:rPr>
        <w:t xml:space="preserve">نكته چهارم: </w:t>
      </w:r>
      <w:r w:rsidR="00C3386E" w:rsidRPr="002D6603">
        <w:rPr>
          <w:rFonts w:ascii="Traditional Arabic" w:hAnsi="Traditional Arabic" w:cs="Traditional Arabic" w:hint="cs"/>
          <w:rtl/>
          <w:lang w:bidi="fa-IR"/>
        </w:rPr>
        <w:t>اذن كيف اتّخذ الاصوليّون ...</w:t>
      </w:r>
      <w:r w:rsidRPr="002D6603">
        <w:rPr>
          <w:rFonts w:ascii="Traditional Arabic" w:hAnsi="Traditional Arabic" w:cs="Traditional Arabic" w:hint="cs"/>
          <w:rtl/>
          <w:lang w:bidi="fa-IR"/>
        </w:rPr>
        <w:t xml:space="preserve"> </w:t>
      </w:r>
      <w:r w:rsidR="00C3386E" w:rsidRPr="002D6603">
        <w:rPr>
          <w:rFonts w:ascii="Traditional Arabic" w:hAnsi="Traditional Arabic" w:cs="Traditional Arabic" w:hint="cs"/>
          <w:rtl/>
          <w:lang w:bidi="fa-IR"/>
        </w:rPr>
        <w:t xml:space="preserve">با توجّه به نكات ثلاثه يك سؤال و پرسش مهمّ و جدّى </w:t>
      </w:r>
      <w:r w:rsidRPr="002D6603">
        <w:rPr>
          <w:rFonts w:ascii="Traditional Arabic" w:hAnsi="Traditional Arabic" w:cs="Traditional Arabic" w:hint="cs"/>
          <w:rtl/>
          <w:lang w:bidi="fa-IR"/>
        </w:rPr>
        <w:t>پیش می</w:t>
      </w:r>
      <w:r w:rsidRPr="002D6603">
        <w:rPr>
          <w:rFonts w:ascii="Traditional Arabic" w:hAnsi="Traditional Arabic" w:cs="Traditional Arabic"/>
          <w:lang w:bidi="fa-IR"/>
        </w:rPr>
        <w:t>‎</w:t>
      </w:r>
      <w:r w:rsidRPr="002D6603">
        <w:rPr>
          <w:rFonts w:ascii="Traditional Arabic" w:hAnsi="Traditional Arabic" w:cs="Traditional Arabic" w:hint="cs"/>
          <w:rtl/>
          <w:lang w:bidi="fa-IR"/>
        </w:rPr>
        <w:t xml:space="preserve">آید که </w:t>
      </w:r>
      <w:r w:rsidR="00C3386E" w:rsidRPr="002D6603">
        <w:rPr>
          <w:rFonts w:ascii="Traditional Arabic" w:hAnsi="Traditional Arabic" w:cs="Traditional Arabic" w:hint="cs"/>
          <w:color w:val="FF0000"/>
          <w:rtl/>
          <w:lang w:bidi="fa-IR"/>
        </w:rPr>
        <w:t>چگونه علماى اهل تسنّن اجماع و اتّفاق تنها مسلمين را حجّت قرار داده‏اند و با چه دليل و برهانى اجماع را حجّت مى‏شناسند؟</w:t>
      </w:r>
      <w:r w:rsidR="00C3386E" w:rsidRPr="002D6603">
        <w:rPr>
          <w:rFonts w:ascii="Traditional Arabic" w:hAnsi="Traditional Arabic" w:cs="Traditional Arabic" w:hint="cs"/>
          <w:rtl/>
          <w:lang w:bidi="fa-IR"/>
        </w:rPr>
        <w:t xml:space="preserve"> و اين پرسش (اگر پاسخ قانع‏كننده ارائه نكنند كه نكرده‏اند) اساس مذهب و مسلك آنها را ويران خواهد ساخت.</w:t>
      </w:r>
    </w:p>
    <w:p w:rsidR="00DD784A" w:rsidRPr="002D6603" w:rsidRDefault="00DD784A" w:rsidP="006B2410">
      <w:pPr>
        <w:rPr>
          <w:rFonts w:ascii="Traditional Arabic" w:hAnsi="Traditional Arabic" w:cs="Traditional Arabic" w:hint="cs"/>
          <w:rtl/>
          <w:lang w:bidi="fa-IR"/>
        </w:rPr>
      </w:pPr>
      <w:r w:rsidRPr="002D6603">
        <w:rPr>
          <w:rFonts w:ascii="Traditional Arabic" w:hAnsi="Traditional Arabic" w:cs="Traditional Arabic" w:hint="cs"/>
          <w:color w:val="FF0000"/>
          <w:rtl/>
          <w:lang w:bidi="fa-IR"/>
        </w:rPr>
        <w:t xml:space="preserve">با بازگشت به تاريخ مسلمين معلوم مى‏شود اوّلين بارى كه اجماع، مورد استفاده واقع‏ </w:t>
      </w:r>
      <w:r w:rsidR="006B2410" w:rsidRPr="002D6603">
        <w:rPr>
          <w:rFonts w:ascii="Traditional Arabic" w:hAnsi="Traditional Arabic" w:cs="Traditional Arabic" w:hint="cs"/>
          <w:color w:val="FF0000"/>
          <w:rtl/>
          <w:lang w:bidi="fa-IR"/>
        </w:rPr>
        <w:t>شد</w:t>
      </w:r>
      <w:r w:rsidRPr="002D6603">
        <w:rPr>
          <w:rFonts w:ascii="Traditional Arabic" w:hAnsi="Traditional Arabic" w:cs="Traditional Arabic" w:hint="cs"/>
          <w:color w:val="FF0000"/>
          <w:rtl/>
          <w:lang w:bidi="fa-IR"/>
        </w:rPr>
        <w:t xml:space="preserve"> </w:t>
      </w:r>
      <w:r w:rsidR="006B2410" w:rsidRPr="002D6603">
        <w:rPr>
          <w:rFonts w:ascii="Traditional Arabic" w:hAnsi="Traditional Arabic" w:cs="Traditional Arabic" w:hint="cs"/>
          <w:color w:val="FF0000"/>
          <w:rtl/>
          <w:lang w:bidi="fa-IR"/>
        </w:rPr>
        <w:t>زمانی بود</w:t>
      </w:r>
      <w:r w:rsidRPr="002D6603">
        <w:rPr>
          <w:rFonts w:ascii="Traditional Arabic" w:hAnsi="Traditional Arabic" w:cs="Traditional Arabic" w:hint="cs"/>
          <w:color w:val="FF0000"/>
          <w:rtl/>
          <w:lang w:bidi="fa-IR"/>
        </w:rPr>
        <w:t xml:space="preserve"> كه علماى اهل سنّت</w:t>
      </w:r>
      <w:r w:rsidR="006B2410" w:rsidRPr="002D6603">
        <w:rPr>
          <w:rFonts w:ascii="Traditional Arabic" w:hAnsi="Traditional Arabic" w:cs="Traditional Arabic" w:hint="cs"/>
          <w:color w:val="FF0000"/>
          <w:rtl/>
          <w:lang w:bidi="fa-IR"/>
        </w:rPr>
        <w:t xml:space="preserve"> مدرك و دليلى </w:t>
      </w:r>
      <w:r w:rsidR="006B2410" w:rsidRPr="002D6603">
        <w:rPr>
          <w:rFonts w:ascii="Traditional Arabic" w:hAnsi="Traditional Arabic" w:cs="Traditional Arabic" w:hint="cs"/>
          <w:color w:val="FF0000"/>
          <w:rtl/>
          <w:lang w:bidi="fa-IR"/>
        </w:rPr>
        <w:t xml:space="preserve">نه از قرآن و نه از گفتار نبى اكرم </w:t>
      </w:r>
      <w:r w:rsidR="006B2410" w:rsidRPr="002D6603">
        <w:rPr>
          <w:rFonts w:ascii="Traditional Arabic" w:hAnsi="Traditional Arabic" w:cs="Traditional Arabic" w:hint="cs"/>
          <w:color w:val="FF0000"/>
          <w:rtl/>
          <w:lang w:bidi="fa-IR"/>
        </w:rPr>
        <w:t>بر خلافت ابى‌</w:t>
      </w:r>
      <w:r w:rsidRPr="002D6603">
        <w:rPr>
          <w:rFonts w:ascii="Traditional Arabic" w:hAnsi="Traditional Arabic" w:cs="Traditional Arabic" w:hint="cs"/>
          <w:color w:val="FF0000"/>
          <w:rtl/>
          <w:lang w:bidi="fa-IR"/>
        </w:rPr>
        <w:t>بكر در اختيار نداشتند</w:t>
      </w:r>
      <w:r w:rsidR="006B2410" w:rsidRPr="002D6603">
        <w:rPr>
          <w:rFonts w:ascii="Traditional Arabic" w:hAnsi="Traditional Arabic" w:cs="Traditional Arabic" w:hint="cs"/>
          <w:color w:val="FF0000"/>
          <w:rtl/>
          <w:lang w:bidi="fa-IR"/>
        </w:rPr>
        <w:t>، و</w:t>
      </w:r>
      <w:r w:rsidRPr="002D6603">
        <w:rPr>
          <w:rFonts w:ascii="Traditional Arabic" w:hAnsi="Traditional Arabic" w:cs="Traditional Arabic" w:hint="cs"/>
          <w:color w:val="FF0000"/>
          <w:rtl/>
          <w:lang w:bidi="fa-IR"/>
        </w:rPr>
        <w:t>لذا مجبور شدند از طريق اجماع</w:t>
      </w:r>
      <w:r w:rsidR="006B2410" w:rsidRPr="002D6603">
        <w:rPr>
          <w:rFonts w:ascii="Traditional Arabic" w:hAnsi="Traditional Arabic" w:cs="Traditional Arabic" w:hint="cs"/>
          <w:color w:val="FF0000"/>
          <w:rtl/>
          <w:lang w:bidi="fa-IR"/>
        </w:rPr>
        <w:t>،</w:t>
      </w:r>
      <w:r w:rsidRPr="002D6603">
        <w:rPr>
          <w:rFonts w:ascii="Traditional Arabic" w:hAnsi="Traditional Arabic" w:cs="Traditional Arabic" w:hint="cs"/>
          <w:color w:val="FF0000"/>
          <w:rtl/>
          <w:lang w:bidi="fa-IR"/>
        </w:rPr>
        <w:t xml:space="preserve"> مش</w:t>
      </w:r>
      <w:r w:rsidR="006B2410" w:rsidRPr="002D6603">
        <w:rPr>
          <w:rFonts w:ascii="Traditional Arabic" w:hAnsi="Traditional Arabic" w:cs="Traditional Arabic" w:hint="cs"/>
          <w:color w:val="FF0000"/>
          <w:rtl/>
          <w:lang w:bidi="fa-IR"/>
        </w:rPr>
        <w:t xml:space="preserve">روعيّت خلافت او را تثبيت نمايند </w:t>
      </w:r>
      <w:r w:rsidR="006B2410" w:rsidRPr="002D6603">
        <w:rPr>
          <w:rFonts w:ascii="Traditional Arabic" w:hAnsi="Traditional Arabic" w:cs="Traditional Arabic" w:hint="cs"/>
          <w:rtl/>
          <w:lang w:bidi="fa-IR"/>
        </w:rPr>
        <w:t>و در این مسأله سه ادعا را مطرح نمودند:</w:t>
      </w:r>
    </w:p>
    <w:p w:rsidR="006B2410" w:rsidRPr="002D6603" w:rsidRDefault="006B2410" w:rsidP="006B2410">
      <w:pPr>
        <w:rPr>
          <w:rFonts w:ascii="Traditional Arabic" w:hAnsi="Traditional Arabic" w:cs="Traditional Arabic"/>
          <w:lang w:bidi="fa-IR"/>
        </w:rPr>
      </w:pPr>
      <w:r w:rsidRPr="002D6603">
        <w:rPr>
          <w:rFonts w:ascii="Traditional Arabic" w:hAnsi="Traditional Arabic" w:cs="Traditional Arabic" w:hint="cs"/>
          <w:rtl/>
          <w:lang w:bidi="fa-IR"/>
        </w:rPr>
        <w:t>اوّلا: ادّعا نمودند كه مسلمانان اهل مدينه و اهل حلّ و عقد از علماى مدينه بر خلافت ابى بكر و بر بيعت با او، اجماع كرده‏اند.</w:t>
      </w:r>
    </w:p>
    <w:p w:rsidR="006B2410" w:rsidRPr="002D6603" w:rsidRDefault="006B2410" w:rsidP="006B2410">
      <w:pPr>
        <w:rPr>
          <w:rFonts w:ascii="Traditional Arabic" w:hAnsi="Traditional Arabic" w:cs="Traditional Arabic" w:hint="cs"/>
          <w:rtl/>
          <w:lang w:bidi="fa-IR"/>
        </w:rPr>
      </w:pPr>
      <w:r w:rsidRPr="002D6603">
        <w:rPr>
          <w:rFonts w:ascii="Traditional Arabic" w:hAnsi="Traditional Arabic" w:cs="Traditional Arabic" w:hint="cs"/>
          <w:rtl/>
          <w:lang w:bidi="fa-IR"/>
        </w:rPr>
        <w:t>ثانيا: مدّعى شدند كه مسئله امامت و خلافت از فروع دين است.</w:t>
      </w:r>
    </w:p>
    <w:p w:rsidR="006B2410" w:rsidRPr="002D6603" w:rsidRDefault="009445C0" w:rsidP="009445C0">
      <w:pPr>
        <w:rPr>
          <w:rFonts w:ascii="Traditional Arabic" w:hAnsi="Traditional Arabic" w:cs="Traditional Arabic"/>
          <w:rtl/>
          <w:lang w:bidi="fa-IR"/>
        </w:rPr>
      </w:pPr>
      <w:r w:rsidRPr="002D6603">
        <w:rPr>
          <w:rFonts w:ascii="Traditional Arabic" w:hAnsi="Traditional Arabic" w:cs="Traditional Arabic" w:hint="cs"/>
          <w:rtl/>
          <w:lang w:bidi="fa-IR"/>
        </w:rPr>
        <w:t>و</w:t>
      </w:r>
      <w:r w:rsidR="006B2410" w:rsidRPr="002D6603">
        <w:rPr>
          <w:rFonts w:ascii="Traditional Arabic" w:hAnsi="Traditional Arabic" w:cs="Traditional Arabic" w:hint="cs"/>
          <w:rtl/>
          <w:lang w:bidi="fa-IR"/>
        </w:rPr>
        <w:t xml:space="preserve">ثالثا: مدّعى شدند كه اجماع </w:t>
      </w:r>
      <w:r w:rsidRPr="002D6603">
        <w:rPr>
          <w:rFonts w:ascii="Traditional Arabic" w:hAnsi="Traditional Arabic" w:cs="Traditional Arabic" w:hint="cs"/>
          <w:rtl/>
          <w:lang w:bidi="fa-IR"/>
        </w:rPr>
        <w:t xml:space="preserve">دلیلی است </w:t>
      </w:r>
      <w:r w:rsidR="006B2410" w:rsidRPr="002D6603">
        <w:rPr>
          <w:rFonts w:ascii="Traditional Arabic" w:hAnsi="Traditional Arabic" w:cs="Traditional Arabic" w:hint="cs"/>
          <w:rtl/>
          <w:lang w:bidi="fa-IR"/>
        </w:rPr>
        <w:t>مستقلّ از كتاب و سنّت است</w:t>
      </w:r>
      <w:r w:rsidRPr="002D6603">
        <w:rPr>
          <w:rFonts w:ascii="Traditional Arabic" w:hAnsi="Traditional Arabic" w:cs="Traditional Arabic" w:hint="cs"/>
          <w:rtl/>
          <w:lang w:bidi="fa-IR"/>
        </w:rPr>
        <w:t>.</w:t>
      </w:r>
    </w:p>
    <w:p w:rsidR="009445C0" w:rsidRPr="002D6603" w:rsidRDefault="009445C0" w:rsidP="009445C0">
      <w:pPr>
        <w:rPr>
          <w:rFonts w:ascii="Traditional Arabic" w:hAnsi="Traditional Arabic" w:cs="Traditional Arabic"/>
          <w:rtl/>
          <w:lang w:bidi="fa-IR"/>
        </w:rPr>
      </w:pPr>
      <w:r w:rsidRPr="002D6603">
        <w:rPr>
          <w:rFonts w:ascii="Traditional Arabic" w:hAnsi="Traditional Arabic" w:cs="Traditional Arabic" w:hint="cs"/>
          <w:color w:val="FF0000"/>
          <w:rtl/>
          <w:lang w:bidi="fa-IR"/>
        </w:rPr>
        <w:lastRenderedPageBreak/>
        <w:t>نكته پنجم: علماى اهل سنّت، جهت اثبات حجيّت اجماع من حيث هوهو به كتاب و سنّت و عقل استدلال كرده‏اند.</w:t>
      </w:r>
    </w:p>
    <w:p w:rsidR="00310C07" w:rsidRPr="002D6603" w:rsidRDefault="00310C07" w:rsidP="00310C07">
      <w:pPr>
        <w:rPr>
          <w:rFonts w:ascii="Traditional Arabic" w:hAnsi="Traditional Arabic" w:cs="Traditional Arabic"/>
          <w:color w:val="008000"/>
          <w:lang w:bidi="fa-IR"/>
        </w:rPr>
      </w:pPr>
      <w:r w:rsidRPr="002D6603">
        <w:rPr>
          <w:rFonts w:ascii="Traditional Arabic" w:hAnsi="Traditional Arabic" w:cs="Traditional Arabic" w:hint="cs"/>
          <w:color w:val="FF0000"/>
          <w:rtl/>
          <w:lang w:bidi="fa-IR"/>
        </w:rPr>
        <w:t xml:space="preserve">قرآن: </w:t>
      </w:r>
      <w:r w:rsidRPr="002D6603">
        <w:rPr>
          <w:rFonts w:ascii="Traditional Arabic" w:hAnsi="Traditional Arabic" w:cs="Traditional Arabic" w:hint="cs"/>
          <w:rtl/>
          <w:lang w:bidi="fa-IR"/>
        </w:rPr>
        <w:t>از قرآن به هفت آیه استدلال گردیده که مهم ترین از آنها این آیه شریفه است:</w:t>
      </w:r>
      <w:r w:rsidRPr="002D6603">
        <w:rPr>
          <w:rFonts w:ascii="Traditional Arabic" w:eastAsia="Times New Roman" w:hAnsi="Traditional Arabic" w:cs="Traditional Arabic" w:hint="cs"/>
          <w:color w:val="006A0F"/>
          <w:sz w:val="30"/>
          <w:szCs w:val="30"/>
          <w:rtl/>
          <w:lang w:bidi="fa-IR"/>
        </w:rPr>
        <w:t xml:space="preserve"> </w:t>
      </w:r>
      <w:r w:rsidRPr="002D6603">
        <w:rPr>
          <w:rFonts w:ascii="Traditional Arabic" w:hAnsi="Traditional Arabic" w:cs="Traditional Arabic" w:hint="cs"/>
          <w:color w:val="008000"/>
          <w:rtl/>
          <w:lang w:bidi="fa-IR"/>
        </w:rPr>
        <w:t>وَ مَنْ يُشاقِقِ الرَّسُولَ مِنْ بَعْدِ ما تَبَيَّنَ لَهُ الْهُدى‏ وَ يَتَّبِعْ غَيْرَ سَبِيلِ الْمُؤْمِنِينَ نُوَلِّهِ ما تَوَلَّى وَ نُصْلِهِ جَهَنَّمَ وَ ساءَتْ مَصِيراً.</w:t>
      </w:r>
    </w:p>
    <w:p w:rsidR="00310C07" w:rsidRPr="002D6603" w:rsidRDefault="00310C07" w:rsidP="00310C07">
      <w:pPr>
        <w:rPr>
          <w:rFonts w:ascii="Traditional Arabic" w:hAnsi="Traditional Arabic" w:cs="Traditional Arabic" w:hint="cs"/>
          <w:rtl/>
          <w:lang w:bidi="fa-IR"/>
        </w:rPr>
      </w:pPr>
      <w:r w:rsidRPr="002D6603">
        <w:rPr>
          <w:rFonts w:ascii="Traditional Arabic" w:hAnsi="Traditional Arabic" w:cs="Traditional Arabic" w:hint="cs"/>
          <w:rtl/>
          <w:lang w:bidi="fa-IR"/>
        </w:rPr>
        <w:t>«كسى كه بعد از آشكار شدن حق از در مخالفت با پيامبر درآيد و از راهى جز راه مؤمنان پيروى كند ما او را به همان راه كه مى‏رود مى‏بريم و به دوزخ داخل مى‏كنيم و پايگاه بدى دارد».</w:t>
      </w:r>
    </w:p>
    <w:p w:rsidR="00310C07" w:rsidRPr="002D6603" w:rsidRDefault="00310C07" w:rsidP="00310C07">
      <w:pPr>
        <w:rPr>
          <w:rFonts w:ascii="Traditional Arabic" w:hAnsi="Traditional Arabic" w:cs="Traditional Arabic" w:hint="cs"/>
          <w:rtl/>
          <w:lang w:bidi="fa-IR"/>
        </w:rPr>
      </w:pPr>
      <w:r w:rsidRPr="002D6603">
        <w:rPr>
          <w:rFonts w:ascii="Traditional Arabic" w:hAnsi="Traditional Arabic" w:cs="Traditional Arabic" w:hint="cs"/>
          <w:rtl/>
          <w:lang w:bidi="fa-IR"/>
        </w:rPr>
        <w:t>(نولّه ما تولّى) ما او را به همان راه كه مى‏رود مى‏كشانيم. شافعى به اين آيه براى حجيّت اجماع استدلال نموده كه بايد راه مؤمنين را در پيش بگيريم و اجماع مسلمين حجّت است.</w:t>
      </w:r>
    </w:p>
    <w:p w:rsidR="00310C07" w:rsidRPr="002D6603" w:rsidRDefault="00B523E8" w:rsidP="00310C07">
      <w:pPr>
        <w:rPr>
          <w:rFonts w:ascii="Traditional Arabic" w:hAnsi="Traditional Arabic" w:cs="Traditional Arabic" w:hint="cs"/>
          <w:color w:val="FF0000"/>
          <w:rtl/>
          <w:lang w:bidi="fa-IR"/>
        </w:rPr>
      </w:pPr>
      <w:r w:rsidRPr="002D6603">
        <w:rPr>
          <w:rFonts w:ascii="Traditional Arabic" w:hAnsi="Traditional Arabic" w:cs="Traditional Arabic" w:hint="cs"/>
          <w:color w:val="FF0000"/>
          <w:rtl/>
          <w:lang w:bidi="fa-IR"/>
        </w:rPr>
        <w:t xml:space="preserve">اشکال: </w:t>
      </w:r>
      <w:r w:rsidR="00310C07" w:rsidRPr="002D6603">
        <w:rPr>
          <w:rFonts w:ascii="Traditional Arabic" w:hAnsi="Traditional Arabic" w:cs="Traditional Arabic" w:hint="cs"/>
          <w:color w:val="FF0000"/>
          <w:rtl/>
          <w:lang w:bidi="fa-IR"/>
        </w:rPr>
        <w:t>آيه مذكور به دو جهت دلالت بر حجيّت اجماع ندارد:</w:t>
      </w:r>
    </w:p>
    <w:p w:rsidR="00416C67" w:rsidRPr="002D6603" w:rsidRDefault="00416C67" w:rsidP="00416C67">
      <w:pPr>
        <w:rPr>
          <w:rFonts w:ascii="Traditional Arabic" w:hAnsi="Traditional Arabic" w:cs="Traditional Arabic"/>
          <w:lang w:bidi="fa-IR"/>
        </w:rPr>
      </w:pPr>
      <w:r w:rsidRPr="002D6603">
        <w:rPr>
          <w:rFonts w:ascii="Traditional Arabic" w:hAnsi="Traditional Arabic" w:cs="Traditional Arabic" w:hint="cs"/>
          <w:rtl/>
          <w:lang w:bidi="fa-IR"/>
        </w:rPr>
        <w:t xml:space="preserve">يكى از آن اشكالاتی که نسبت به استدلال به این آیه مطرح گردیده ايرادى است كه غزالى مطرح نموده و مصنف </w:t>
      </w:r>
      <w:r w:rsidR="0092422C" w:rsidRPr="002D6603">
        <w:rPr>
          <w:rFonts w:ascii="Traditional Arabic" w:hAnsi="Traditional Arabic" w:cs="Traditional Arabic" w:hint="cs"/>
          <w:rtl/>
          <w:lang w:bidi="fa-IR"/>
        </w:rPr>
        <w:t xml:space="preserve">نیز </w:t>
      </w:r>
      <w:r w:rsidRPr="002D6603">
        <w:rPr>
          <w:rFonts w:ascii="Traditional Arabic" w:hAnsi="Traditional Arabic" w:cs="Traditional Arabic" w:hint="cs"/>
          <w:rtl/>
          <w:lang w:bidi="fa-IR"/>
        </w:rPr>
        <w:t>همان را پسنديده و آورده‏اند: جمله‏ وَ يَتَّبِعْ غَيْرَ سَبِيلِ الْمُؤْمِنِينَ‏ در آيه شريفه اطلاق ندارد و شامل هر سبيلى نمى‏شود، بلكه به قرينه صدر آيه مراد از متابعت، متابعت مؤمنين است در طريق خاصى كه عبارت با</w:t>
      </w:r>
      <w:r w:rsidR="0092422C" w:rsidRPr="002D6603">
        <w:rPr>
          <w:rFonts w:ascii="Traditional Arabic" w:hAnsi="Traditional Arabic" w:cs="Traditional Arabic" w:hint="cs"/>
          <w:rtl/>
          <w:lang w:bidi="fa-IR"/>
        </w:rPr>
        <w:t>شد از نصرت و يارى رسول خدا صلّى</w:t>
      </w:r>
      <w:r w:rsidR="0092422C" w:rsidRPr="002D6603">
        <w:rPr>
          <w:rFonts w:ascii="Traditional Arabic" w:hAnsi="Traditional Arabic" w:cs="Traditional Arabic"/>
          <w:lang w:bidi="fa-IR"/>
        </w:rPr>
        <w:t>‎</w:t>
      </w:r>
      <w:r w:rsidR="0092422C" w:rsidRPr="002D6603">
        <w:rPr>
          <w:rFonts w:ascii="Traditional Arabic" w:hAnsi="Traditional Arabic" w:cs="Traditional Arabic" w:hint="cs"/>
          <w:rtl/>
          <w:lang w:bidi="fa-IR"/>
        </w:rPr>
        <w:t>اللّه‌عليه‌وآله</w:t>
      </w:r>
      <w:r w:rsidRPr="002D6603">
        <w:rPr>
          <w:rFonts w:ascii="Traditional Arabic" w:hAnsi="Traditional Arabic" w:cs="Traditional Arabic" w:hint="cs"/>
          <w:rtl/>
          <w:lang w:bidi="fa-IR"/>
        </w:rPr>
        <w:t xml:space="preserve"> و دفع شر دشمنان از پيامبر و تسليم بودن در مقابل دستورات ايشان است‏</w:t>
      </w:r>
      <w:r w:rsidR="0092422C" w:rsidRPr="002D6603">
        <w:rPr>
          <w:rFonts w:ascii="Traditional Arabic" w:hAnsi="Traditional Arabic" w:cs="Traditional Arabic" w:hint="cs"/>
          <w:rtl/>
          <w:lang w:bidi="fa-IR"/>
        </w:rPr>
        <w:t>.</w:t>
      </w:r>
    </w:p>
    <w:p w:rsidR="00310C07" w:rsidRPr="002D6603" w:rsidRDefault="0092422C" w:rsidP="00416C67">
      <w:pPr>
        <w:rPr>
          <w:rFonts w:ascii="Traditional Arabic" w:hAnsi="Traditional Arabic" w:cs="Traditional Arabic"/>
          <w:rtl/>
          <w:lang w:bidi="fa-IR"/>
        </w:rPr>
      </w:pPr>
      <w:r w:rsidRPr="002D6603">
        <w:rPr>
          <w:rFonts w:ascii="Traditional Arabic" w:hAnsi="Traditional Arabic" w:cs="Traditional Arabic" w:hint="cs"/>
          <w:rtl/>
          <w:lang w:bidi="fa-IR"/>
        </w:rPr>
        <w:t>بعلاوه:</w:t>
      </w:r>
      <w:r w:rsidR="00310C07" w:rsidRPr="002D6603">
        <w:rPr>
          <w:rFonts w:ascii="Traditional Arabic" w:hAnsi="Traditional Arabic" w:cs="Traditional Arabic" w:hint="cs"/>
          <w:rtl/>
          <w:lang w:bidi="fa-IR"/>
        </w:rPr>
        <w:t xml:space="preserve"> مجازات‏هايى كه در آيه تعيين شده براى كسانى است</w:t>
      </w:r>
      <w:r w:rsidR="00416C67" w:rsidRPr="002D6603">
        <w:rPr>
          <w:rFonts w:ascii="Traditional Arabic" w:hAnsi="Traditional Arabic" w:cs="Traditional Arabic" w:hint="cs"/>
          <w:rtl/>
          <w:lang w:bidi="fa-IR"/>
        </w:rPr>
        <w:t xml:space="preserve"> كه آگاهانه مخالفت با پيغمبر</w:t>
      </w:r>
      <w:r w:rsidR="00310C07" w:rsidRPr="002D6603">
        <w:rPr>
          <w:rFonts w:ascii="Traditional Arabic" w:hAnsi="Traditional Arabic" w:cs="Traditional Arabic" w:hint="cs"/>
          <w:rtl/>
          <w:lang w:bidi="fa-IR"/>
        </w:rPr>
        <w:t xml:space="preserve"> كنند و راهى غير از راه مؤمنان را انتخاب نمايند</w:t>
      </w:r>
      <w:r w:rsidR="00416C67" w:rsidRPr="002D6603">
        <w:rPr>
          <w:rFonts w:ascii="Traditional Arabic" w:hAnsi="Traditional Arabic" w:cs="Traditional Arabic" w:hint="cs"/>
          <w:rtl/>
          <w:lang w:bidi="fa-IR"/>
        </w:rPr>
        <w:t>.</w:t>
      </w:r>
      <w:r w:rsidR="00310C07" w:rsidRPr="002D6603">
        <w:rPr>
          <w:rFonts w:ascii="Traditional Arabic" w:hAnsi="Traditional Arabic" w:cs="Traditional Arabic" w:hint="cs"/>
          <w:rtl/>
          <w:lang w:bidi="fa-IR"/>
        </w:rPr>
        <w:t xml:space="preserve"> و اين موضوع هيچ‏گونه ارتباطى با مسئله حجيّت اجماع ندارد.</w:t>
      </w:r>
    </w:p>
    <w:p w:rsidR="00D97BA2" w:rsidRPr="002D6603" w:rsidRDefault="00D97BA2" w:rsidP="00D97BA2">
      <w:pPr>
        <w:rPr>
          <w:rFonts w:ascii="Traditional Arabic" w:hAnsi="Traditional Arabic" w:cs="Traditional Arabic" w:hint="cs"/>
          <w:rtl/>
          <w:lang w:bidi="fa-IR"/>
        </w:rPr>
      </w:pPr>
      <w:r w:rsidRPr="002D6603">
        <w:rPr>
          <w:rFonts w:ascii="Traditional Arabic" w:hAnsi="Traditional Arabic" w:cs="Traditional Arabic" w:hint="cs"/>
          <w:color w:val="FF0000"/>
          <w:rtl/>
          <w:lang w:bidi="fa-IR"/>
        </w:rPr>
        <w:t>سنت:</w:t>
      </w:r>
      <w:r w:rsidRPr="002D6603">
        <w:rPr>
          <w:rFonts w:ascii="Traditional Arabic" w:hAnsi="Traditional Arabic" w:cs="Traditional Arabic" w:hint="cs"/>
          <w:rtl/>
          <w:lang w:bidi="fa-IR"/>
        </w:rPr>
        <w:t xml:space="preserve"> از سنت نبوى به ده روايت استدلال گردیده و ادعا شده كه اين روايات تواتر معنوى دارند. قدر جامعى اين روايات دلالت دارد بر اینكه امت پيامبر اسلام بر خطا و ضلالت اجتماع نمى‏كنند. فلذا، اگر امت اسلامى بر امرى از امور اتفاق نظر پيدا كردند حتما آن امر صواب و هدايت خواهد بود. بنابراین همان‏طور كه كتاب و سنت معصوم‏اند و يك منبع استنباط احكام الهى هستند هكذا اجماع المسلمين هم معصوم از خطا بوده و حجت مستقلى بر احكام شرعيه است.</w:t>
      </w:r>
    </w:p>
    <w:p w:rsidR="00D97BA2" w:rsidRPr="002D6603" w:rsidRDefault="00B523E8" w:rsidP="00D97BA2">
      <w:pPr>
        <w:rPr>
          <w:rFonts w:ascii="Traditional Arabic" w:hAnsi="Traditional Arabic" w:cs="Traditional Arabic" w:hint="cs"/>
          <w:rtl/>
          <w:lang w:bidi="fa-IR"/>
        </w:rPr>
      </w:pPr>
      <w:r w:rsidRPr="002D6603">
        <w:rPr>
          <w:rFonts w:ascii="Traditional Arabic" w:hAnsi="Traditional Arabic" w:cs="Traditional Arabic" w:hint="cs"/>
          <w:color w:val="FF0000"/>
          <w:rtl/>
          <w:lang w:bidi="fa-IR"/>
        </w:rPr>
        <w:t>اشکال</w:t>
      </w:r>
      <w:r w:rsidR="00D97BA2" w:rsidRPr="002D6603">
        <w:rPr>
          <w:rFonts w:ascii="Traditional Arabic" w:hAnsi="Traditional Arabic" w:cs="Traditional Arabic" w:hint="cs"/>
          <w:color w:val="FF0000"/>
          <w:rtl/>
          <w:lang w:bidi="fa-IR"/>
        </w:rPr>
        <w:t>:</w:t>
      </w:r>
      <w:r w:rsidR="00D97BA2" w:rsidRPr="002D6603">
        <w:rPr>
          <w:rFonts w:ascii="Traditional Arabic" w:hAnsi="Traditional Arabic" w:cs="Traditional Arabic" w:hint="cs"/>
          <w:rtl/>
          <w:lang w:bidi="fa-IR"/>
        </w:rPr>
        <w:t xml:space="preserve"> اولاً: ما در سند اين روايات مناقشه داريم و صدور آن از معصوم براى ما مسلم و مورد وثوق نيست.</w:t>
      </w:r>
    </w:p>
    <w:p w:rsidR="00D97BA2" w:rsidRPr="002D6603" w:rsidRDefault="00D97BA2" w:rsidP="00D97BA2">
      <w:pPr>
        <w:rPr>
          <w:rFonts w:ascii="Traditional Arabic" w:hAnsi="Traditional Arabic" w:cs="Traditional Arabic" w:hint="cs"/>
          <w:rtl/>
          <w:lang w:bidi="fa-IR"/>
        </w:rPr>
      </w:pPr>
      <w:r w:rsidRPr="002D6603">
        <w:rPr>
          <w:rFonts w:ascii="Traditional Arabic" w:hAnsi="Traditional Arabic" w:cs="Traditional Arabic" w:hint="cs"/>
          <w:rtl/>
          <w:lang w:bidi="fa-IR"/>
        </w:rPr>
        <w:lastRenderedPageBreak/>
        <w:t>ثانیاً: برفرض قبول سند مى‏گوييم: تواتر معنوى را در اين روايات قبول نداريم.</w:t>
      </w:r>
    </w:p>
    <w:p w:rsidR="00D97BA2" w:rsidRPr="002D6603" w:rsidRDefault="00D97BA2" w:rsidP="00D97BA2">
      <w:pPr>
        <w:rPr>
          <w:rFonts w:ascii="Traditional Arabic" w:hAnsi="Traditional Arabic" w:cs="Traditional Arabic"/>
          <w:rtl/>
          <w:lang w:bidi="fa-IR"/>
        </w:rPr>
      </w:pPr>
      <w:r w:rsidRPr="002D6603">
        <w:rPr>
          <w:rFonts w:ascii="Traditional Arabic" w:hAnsi="Traditional Arabic" w:cs="Traditional Arabic" w:hint="cs"/>
          <w:rtl/>
          <w:lang w:bidi="fa-IR"/>
        </w:rPr>
        <w:t xml:space="preserve">ثالثاً: </w:t>
      </w:r>
      <w:r w:rsidR="008C275F" w:rsidRPr="002D6603">
        <w:rPr>
          <w:rFonts w:ascii="Traditional Arabic" w:hAnsi="Traditional Arabic" w:cs="Traditional Arabic" w:hint="cs"/>
          <w:rtl/>
          <w:lang w:bidi="fa-IR"/>
        </w:rPr>
        <w:t xml:space="preserve">برفرض قبول سند و </w:t>
      </w:r>
      <w:r w:rsidRPr="002D6603">
        <w:rPr>
          <w:rFonts w:ascii="Traditional Arabic" w:hAnsi="Traditional Arabic" w:cs="Traditional Arabic" w:hint="cs"/>
          <w:rtl/>
          <w:lang w:bidi="fa-IR"/>
        </w:rPr>
        <w:t>تواتر معنوى</w:t>
      </w:r>
      <w:r w:rsidR="008C275F" w:rsidRPr="002D6603">
        <w:rPr>
          <w:rFonts w:ascii="Traditional Arabic" w:hAnsi="Traditional Arabic" w:cs="Traditional Arabic" w:hint="cs"/>
          <w:rtl/>
          <w:lang w:bidi="fa-IR"/>
        </w:rPr>
        <w:t>، ما</w:t>
      </w:r>
      <w:r w:rsidRPr="002D6603">
        <w:rPr>
          <w:rFonts w:ascii="Traditional Arabic" w:hAnsi="Traditional Arabic" w:cs="Traditional Arabic" w:hint="cs"/>
          <w:rtl/>
          <w:lang w:bidi="fa-IR"/>
        </w:rPr>
        <w:t xml:space="preserve"> دلالت اين روايات را بر مدعاى شما قبول نداريم</w:t>
      </w:r>
      <w:r w:rsidR="008C275F" w:rsidRPr="002D6603">
        <w:rPr>
          <w:rFonts w:ascii="Traditional Arabic" w:hAnsi="Traditional Arabic" w:cs="Traditional Arabic" w:hint="cs"/>
          <w:rtl/>
          <w:lang w:bidi="fa-IR"/>
        </w:rPr>
        <w:t>،</w:t>
      </w:r>
      <w:r w:rsidRPr="002D6603">
        <w:rPr>
          <w:rFonts w:ascii="Traditional Arabic" w:hAnsi="Traditional Arabic" w:cs="Traditional Arabic" w:hint="cs"/>
          <w:rtl/>
          <w:lang w:bidi="fa-IR"/>
        </w:rPr>
        <w:t xml:space="preserve"> به دليل اينكه تعبير اين روايات اين است كه: «الا تجتمع امتى» و متبادر به ذهن از اجماع الأمة عب</w:t>
      </w:r>
      <w:r w:rsidR="008C275F" w:rsidRPr="002D6603">
        <w:rPr>
          <w:rFonts w:ascii="Traditional Arabic" w:hAnsi="Traditional Arabic" w:cs="Traditional Arabic" w:hint="cs"/>
          <w:rtl/>
          <w:lang w:bidi="fa-IR"/>
        </w:rPr>
        <w:t>ارت است از اجتماع كل امت اسلامى(</w:t>
      </w:r>
      <w:r w:rsidRPr="002D6603">
        <w:rPr>
          <w:rFonts w:ascii="Traditional Arabic" w:hAnsi="Traditional Arabic" w:cs="Traditional Arabic" w:hint="cs"/>
          <w:rtl/>
          <w:lang w:bidi="fa-IR"/>
        </w:rPr>
        <w:t>از همه طوائف و از همه اشخاص در همه اعصار</w:t>
      </w:r>
      <w:r w:rsidR="008C275F" w:rsidRPr="002D6603">
        <w:rPr>
          <w:rFonts w:ascii="Traditional Arabic" w:hAnsi="Traditional Arabic" w:cs="Traditional Arabic" w:hint="cs"/>
          <w:rtl/>
          <w:lang w:bidi="fa-IR"/>
        </w:rPr>
        <w:t>).</w:t>
      </w:r>
      <w:r w:rsidRPr="002D6603">
        <w:rPr>
          <w:rFonts w:ascii="Traditional Arabic" w:hAnsi="Traditional Arabic" w:cs="Traditional Arabic" w:hint="cs"/>
          <w:rtl/>
          <w:lang w:bidi="fa-IR"/>
        </w:rPr>
        <w:t xml:space="preserve"> بنابراين، روايات عصمت كل امت را ثابت مى‏كند نه عصمت بعض را، درحالى‏كه مراد اهل سنّت از اجماعى كه ادعا نموده‏اند</w:t>
      </w:r>
      <w:r w:rsidR="008C275F" w:rsidRPr="002D6603">
        <w:rPr>
          <w:rFonts w:ascii="Traditional Arabic" w:hAnsi="Traditional Arabic" w:cs="Traditional Arabic" w:hint="cs"/>
          <w:rtl/>
          <w:lang w:bidi="fa-IR"/>
        </w:rPr>
        <w:t>،</w:t>
      </w:r>
      <w:r w:rsidRPr="002D6603">
        <w:rPr>
          <w:rFonts w:ascii="Traditional Arabic" w:hAnsi="Traditional Arabic" w:cs="Traditional Arabic" w:hint="cs"/>
          <w:rtl/>
          <w:lang w:bidi="fa-IR"/>
        </w:rPr>
        <w:t xml:space="preserve"> اتفاق كل امت نيست بلكه اتفاق خصوص علما و دانشمندان اسلام است، بلكه مرادشان اتفاق خصوص فقهاى معروف امت است، بلكه مرادشان اتفاق خصوص فقهاى معروف اهل سنّت است، بلكه مرادشان اجماع خصوص كسانى است كه به نظرشان مورد اعتماد باشند و لو از فقها نباشند چنان‏كه قصد سقيفه از اين قبيل بوده و ...</w:t>
      </w:r>
    </w:p>
    <w:p w:rsidR="008C275F" w:rsidRPr="002D6603" w:rsidRDefault="008C275F" w:rsidP="00967F40">
      <w:pPr>
        <w:rPr>
          <w:rFonts w:ascii="Traditional Arabic" w:hAnsi="Traditional Arabic" w:cs="Traditional Arabic"/>
          <w:lang w:bidi="fa-IR"/>
        </w:rPr>
      </w:pPr>
      <w:r w:rsidRPr="002D6603">
        <w:rPr>
          <w:rFonts w:ascii="Traditional Arabic" w:hAnsi="Traditional Arabic" w:cs="Traditional Arabic" w:hint="cs"/>
          <w:color w:val="FF0000"/>
          <w:rtl/>
          <w:lang w:bidi="fa-IR"/>
        </w:rPr>
        <w:t>عقل:</w:t>
      </w:r>
      <w:r w:rsidRPr="002D6603">
        <w:rPr>
          <w:rFonts w:ascii="Traditional Arabic" w:hAnsi="Traditional Arabic" w:cs="Traditional Arabic" w:hint="cs"/>
          <w:rtl/>
          <w:lang w:bidi="fa-IR"/>
        </w:rPr>
        <w:t xml:space="preserve"> اگر برخى از صحابه بزرگوار رسول خدا صلّى</w:t>
      </w:r>
      <w:r w:rsidRPr="002D6603">
        <w:rPr>
          <w:rFonts w:ascii="Traditional Arabic" w:hAnsi="Traditional Arabic" w:cs="Traditional Arabic"/>
          <w:lang w:bidi="fa-IR"/>
        </w:rPr>
        <w:t>‎</w:t>
      </w:r>
      <w:r w:rsidRPr="002D6603">
        <w:rPr>
          <w:rFonts w:ascii="Traditional Arabic" w:hAnsi="Traditional Arabic" w:cs="Traditional Arabic" w:hint="cs"/>
          <w:rtl/>
          <w:lang w:bidi="fa-IR"/>
        </w:rPr>
        <w:t>اللّه‌عليه</w:t>
      </w:r>
      <w:r w:rsidRPr="002D6603">
        <w:rPr>
          <w:rFonts w:ascii="Traditional Arabic" w:hAnsi="Traditional Arabic" w:cs="Traditional Arabic"/>
          <w:lang w:bidi="fa-IR"/>
        </w:rPr>
        <w:t>‎</w:t>
      </w:r>
      <w:r w:rsidRPr="002D6603">
        <w:rPr>
          <w:rFonts w:ascii="Traditional Arabic" w:hAnsi="Traditional Arabic" w:cs="Traditional Arabic" w:hint="cs"/>
          <w:rtl/>
          <w:lang w:bidi="fa-IR"/>
        </w:rPr>
        <w:t>وآله بر امرى از امور اتفاق نظر پيدا كنند ما كشف مى‏ك</w:t>
      </w:r>
      <w:r w:rsidR="00967F40" w:rsidRPr="002D6603">
        <w:rPr>
          <w:rFonts w:ascii="Traditional Arabic" w:hAnsi="Traditional Arabic" w:cs="Traditional Arabic" w:hint="cs"/>
          <w:rtl/>
          <w:lang w:bidi="fa-IR"/>
        </w:rPr>
        <w:t>نيم كه لا</w:t>
      </w:r>
      <w:r w:rsidRPr="002D6603">
        <w:rPr>
          <w:rFonts w:ascii="Traditional Arabic" w:hAnsi="Traditional Arabic" w:cs="Traditional Arabic" w:hint="cs"/>
          <w:rtl/>
          <w:lang w:bidi="fa-IR"/>
        </w:rPr>
        <w:t>بد يك دليل قاطعى به آنها رسيده وگرنه بدون دليل چنين ادعاى قطعى نمى‏كردند و اگر بر تعداد صحابه افزوده شود تا آنجا كه به حد تواتر برسند</w:t>
      </w:r>
      <w:r w:rsidR="00967F40" w:rsidRPr="002D6603">
        <w:rPr>
          <w:rFonts w:ascii="Traditional Arabic" w:hAnsi="Traditional Arabic" w:cs="Traditional Arabic" w:hint="cs"/>
          <w:rtl/>
          <w:lang w:bidi="fa-IR"/>
        </w:rPr>
        <w:t>،</w:t>
      </w:r>
      <w:r w:rsidRPr="002D6603">
        <w:rPr>
          <w:rFonts w:ascii="Traditional Arabic" w:hAnsi="Traditional Arabic" w:cs="Traditional Arabic" w:hint="cs"/>
          <w:rtl/>
          <w:lang w:bidi="fa-IR"/>
        </w:rPr>
        <w:t xml:space="preserve"> در اينجا حقانيت آنان در اين مطلب صددرصد مى‏شود چون عادتا محال است كه اين‏همه جمعيت دروغ بگويند و يا اشتباه كنند</w:t>
      </w:r>
      <w:r w:rsidR="00967F40" w:rsidRPr="002D6603">
        <w:rPr>
          <w:rFonts w:ascii="Traditional Arabic" w:hAnsi="Traditional Arabic" w:cs="Traditional Arabic" w:hint="cs"/>
          <w:rtl/>
          <w:lang w:bidi="fa-IR"/>
        </w:rPr>
        <w:t>،</w:t>
      </w:r>
      <w:r w:rsidRPr="002D6603">
        <w:rPr>
          <w:rFonts w:ascii="Traditional Arabic" w:hAnsi="Traditional Arabic" w:cs="Traditional Arabic" w:hint="cs"/>
          <w:rtl/>
          <w:lang w:bidi="fa-IR"/>
        </w:rPr>
        <w:t xml:space="preserve"> و اگر تابعين صحابه هم بالاتفاق همان رأى صحابه را تأييد كردند </w:t>
      </w:r>
      <w:r w:rsidR="00967F40" w:rsidRPr="002D6603">
        <w:rPr>
          <w:rFonts w:ascii="Traditional Arabic" w:hAnsi="Traditional Arabic" w:cs="Traditional Arabic" w:hint="cs"/>
          <w:rtl/>
          <w:lang w:bidi="fa-IR"/>
        </w:rPr>
        <w:t xml:space="preserve">دیگر </w:t>
      </w:r>
      <w:r w:rsidRPr="002D6603">
        <w:rPr>
          <w:rFonts w:ascii="Traditional Arabic" w:hAnsi="Traditional Arabic" w:cs="Traditional Arabic" w:hint="cs"/>
          <w:rtl/>
          <w:lang w:bidi="fa-IR"/>
        </w:rPr>
        <w:t>هيچ‏گونه ترديدى نيست كه اين رأى حق است؛ زيرا عادتا محال است حقيقت بر تمامى آنها پوشيده باشد.</w:t>
      </w:r>
    </w:p>
    <w:p w:rsidR="008C275F" w:rsidRPr="002D6603" w:rsidRDefault="00B523E8" w:rsidP="00A50035">
      <w:pPr>
        <w:rPr>
          <w:rFonts w:ascii="Traditional Arabic" w:hAnsi="Traditional Arabic" w:cs="Traditional Arabic"/>
          <w:rtl/>
          <w:lang w:bidi="fa-IR"/>
        </w:rPr>
      </w:pPr>
      <w:r w:rsidRPr="002D6603">
        <w:rPr>
          <w:rFonts w:ascii="Traditional Arabic" w:hAnsi="Traditional Arabic" w:cs="Traditional Arabic" w:hint="cs"/>
          <w:color w:val="FF0000"/>
          <w:rtl/>
          <w:lang w:bidi="fa-IR"/>
        </w:rPr>
        <w:t>اشکال</w:t>
      </w:r>
      <w:r w:rsidR="00967F40" w:rsidRPr="002D6603">
        <w:rPr>
          <w:rFonts w:ascii="Traditional Arabic" w:hAnsi="Traditional Arabic" w:cs="Traditional Arabic" w:hint="cs"/>
          <w:color w:val="FF0000"/>
          <w:rtl/>
          <w:lang w:bidi="fa-IR"/>
        </w:rPr>
        <w:t>:</w:t>
      </w:r>
      <w:r w:rsidR="00967F40" w:rsidRPr="002D6603">
        <w:rPr>
          <w:rFonts w:ascii="Traditional Arabic" w:hAnsi="Traditional Arabic" w:cs="Traditional Arabic" w:hint="cs"/>
          <w:rtl/>
          <w:lang w:bidi="fa-IR"/>
        </w:rPr>
        <w:t xml:space="preserve"> اولاً: </w:t>
      </w:r>
      <w:r w:rsidR="008C275F" w:rsidRPr="002D6603">
        <w:rPr>
          <w:rFonts w:ascii="Traditional Arabic" w:hAnsi="Traditional Arabic" w:cs="Traditional Arabic" w:hint="cs"/>
          <w:rtl/>
          <w:lang w:bidi="fa-IR"/>
        </w:rPr>
        <w:t xml:space="preserve">ما مى‏گوييم </w:t>
      </w:r>
      <w:r w:rsidR="00967F40" w:rsidRPr="002D6603">
        <w:rPr>
          <w:rFonts w:ascii="Traditional Arabic" w:hAnsi="Traditional Arabic" w:cs="Traditional Arabic" w:hint="cs"/>
          <w:rtl/>
          <w:lang w:bidi="fa-IR"/>
        </w:rPr>
        <w:t xml:space="preserve">چنین اجماعی با قطع نظر از رای </w:t>
      </w:r>
      <w:r w:rsidR="008C275F" w:rsidRPr="002D6603">
        <w:rPr>
          <w:rFonts w:ascii="Traditional Arabic" w:hAnsi="Traditional Arabic" w:cs="Traditional Arabic" w:hint="cs"/>
          <w:rtl/>
          <w:lang w:bidi="fa-IR"/>
        </w:rPr>
        <w:t>معصوم ارزش ندارد</w:t>
      </w:r>
      <w:r w:rsidR="00A50035" w:rsidRPr="002D6603">
        <w:rPr>
          <w:rFonts w:ascii="Traditional Arabic" w:hAnsi="Traditional Arabic" w:cs="Traditional Arabic" w:hint="cs"/>
          <w:rtl/>
          <w:lang w:bidi="fa-IR"/>
        </w:rPr>
        <w:t>،</w:t>
      </w:r>
      <w:r w:rsidR="008C275F" w:rsidRPr="002D6603">
        <w:rPr>
          <w:rFonts w:ascii="Traditional Arabic" w:hAnsi="Traditional Arabic" w:cs="Traditional Arabic" w:hint="cs"/>
          <w:rtl/>
          <w:lang w:bidi="fa-IR"/>
        </w:rPr>
        <w:t xml:space="preserve"> به دليل اينكه</w:t>
      </w:r>
      <w:r w:rsidR="00A50035" w:rsidRPr="002D6603">
        <w:rPr>
          <w:rFonts w:ascii="Traditional Arabic" w:hAnsi="Traditional Arabic" w:cs="Traditional Arabic" w:hint="cs"/>
          <w:rtl/>
          <w:lang w:bidi="fa-IR"/>
        </w:rPr>
        <w:t xml:space="preserve">، به </w:t>
      </w:r>
      <w:r w:rsidR="008C275F" w:rsidRPr="002D6603">
        <w:rPr>
          <w:rFonts w:ascii="Traditional Arabic" w:hAnsi="Traditional Arabic" w:cs="Traditional Arabic" w:hint="cs"/>
          <w:rtl/>
          <w:lang w:bidi="fa-IR"/>
        </w:rPr>
        <w:t xml:space="preserve">فرض </w:t>
      </w:r>
      <w:r w:rsidR="00A50035" w:rsidRPr="002D6603">
        <w:rPr>
          <w:rFonts w:ascii="Traditional Arabic" w:hAnsi="Traditional Arabic" w:cs="Traditional Arabic" w:hint="cs"/>
          <w:rtl/>
          <w:lang w:bidi="fa-IR"/>
        </w:rPr>
        <w:t xml:space="preserve">که </w:t>
      </w:r>
      <w:r w:rsidR="008C275F" w:rsidRPr="002D6603">
        <w:rPr>
          <w:rFonts w:ascii="Traditional Arabic" w:hAnsi="Traditional Arabic" w:cs="Traditional Arabic" w:hint="cs"/>
          <w:rtl/>
          <w:lang w:bidi="fa-IR"/>
        </w:rPr>
        <w:t xml:space="preserve">تعداد مجمعين خيلى زياد باشد و به حد تواتر برسد </w:t>
      </w:r>
      <w:r w:rsidR="00A50035" w:rsidRPr="002D6603">
        <w:rPr>
          <w:rFonts w:ascii="Traditional Arabic" w:hAnsi="Traditional Arabic" w:cs="Traditional Arabic" w:hint="cs"/>
          <w:rtl/>
          <w:lang w:bidi="fa-IR"/>
        </w:rPr>
        <w:t xml:space="preserve">و </w:t>
      </w:r>
      <w:r w:rsidR="008C275F" w:rsidRPr="002D6603">
        <w:rPr>
          <w:rFonts w:ascii="Traditional Arabic" w:hAnsi="Traditional Arabic" w:cs="Traditional Arabic" w:hint="cs"/>
          <w:rtl/>
          <w:lang w:bidi="fa-IR"/>
        </w:rPr>
        <w:t>در اين صورت عادتا اجتماعشان بر كذب محال خواهد بود، اما احتمال خطا منتفى نيست شايد همه آنها خطا كرده‏اند و شايد اين ادعاى اجماعشان براساس عادت و يا تقليد از آباء و اجداد باشد و لذا ما در باب تواتر برخلاف ديگران براى مفيد علم بودن تواتر دو شرط را معتبر مى‏دانيم يكى اينكه تعداد مخبرين به حدى برسد كه عادتا اجتماعشان بر كذب محال باشد و ديگر اينكه تعداد جمعيت در حدى باشد كه عادتا خطاى آنها در فهم حادثه مستحيل باشد وگرنه مفيد فايده نيست.</w:t>
      </w:r>
    </w:p>
    <w:p w:rsidR="00A50035" w:rsidRPr="002D6603" w:rsidRDefault="00A50035" w:rsidP="00760168">
      <w:pPr>
        <w:rPr>
          <w:rFonts w:ascii="Traditional Arabic" w:hAnsi="Traditional Arabic" w:cs="Traditional Arabic" w:hint="cs"/>
          <w:rtl/>
          <w:lang w:bidi="fa-IR"/>
        </w:rPr>
      </w:pPr>
      <w:r w:rsidRPr="002D6603">
        <w:rPr>
          <w:rFonts w:ascii="Traditional Arabic" w:hAnsi="Traditional Arabic" w:cs="Traditional Arabic" w:hint="cs"/>
          <w:rtl/>
          <w:lang w:bidi="fa-IR"/>
        </w:rPr>
        <w:t>ثانیاً:</w:t>
      </w:r>
      <w:r w:rsidRPr="002D6603">
        <w:rPr>
          <w:rFonts w:ascii="Traditional Arabic" w:eastAsia="Times New Roman" w:hAnsi="Traditional Arabic" w:cs="Traditional Arabic" w:hint="cs"/>
          <w:color w:val="000000"/>
          <w:sz w:val="30"/>
          <w:szCs w:val="30"/>
          <w:rtl/>
          <w:lang w:bidi="fa-IR"/>
        </w:rPr>
        <w:t xml:space="preserve"> </w:t>
      </w:r>
      <w:r w:rsidRPr="002D6603">
        <w:rPr>
          <w:rFonts w:ascii="Traditional Arabic" w:hAnsi="Traditional Arabic" w:cs="Traditional Arabic" w:hint="cs"/>
          <w:rtl/>
          <w:lang w:bidi="fa-IR"/>
        </w:rPr>
        <w:t xml:space="preserve">برفرض كه اين دليل عقلى كامل باشد و از اشكال اول غمض عين كنيم مى‏گوييم: چرا شما اين سخن را فقط در رابطه با صحابه رسول خدا صلّى اللّه عليه و آله و سلّم مى‏گوييد؟ يا چرا فقط اختصاص به مسلمين و يا علماى مسلمين و يا علماى اهل سنّت مى‏دهيد و باقى مانده را خارج مى‏سازيد؟ دليل اين اختصاص چيست؟ </w:t>
      </w:r>
      <w:r w:rsidRPr="002D6603">
        <w:rPr>
          <w:rFonts w:ascii="Traditional Arabic" w:hAnsi="Traditional Arabic" w:cs="Traditional Arabic" w:hint="cs"/>
          <w:rtl/>
          <w:lang w:bidi="fa-IR"/>
        </w:rPr>
        <w:lastRenderedPageBreak/>
        <w:t xml:space="preserve">آيا بهتر نيست كه بگوييد: هر امتى اگر بر امرى از امور نسل اندر نسل اتفاق كردند آن سخن حق و صواب خواهد بود؟ پس بايد اتفاق‏نظر يهوديان بر عدم نبوت مسيح </w:t>
      </w:r>
      <w:r w:rsidR="00760168" w:rsidRPr="002D6603">
        <w:rPr>
          <w:rFonts w:ascii="Traditional Arabic" w:hAnsi="Traditional Arabic" w:cs="Traditional Arabic" w:hint="cs"/>
          <w:rtl/>
          <w:lang w:bidi="fa-IR"/>
        </w:rPr>
        <w:t xml:space="preserve">و خاتم الأنبياء نيز مقبول باشد </w:t>
      </w:r>
      <w:r w:rsidRPr="002D6603">
        <w:rPr>
          <w:rFonts w:ascii="Traditional Arabic" w:hAnsi="Traditional Arabic" w:cs="Traditional Arabic" w:hint="cs"/>
          <w:rtl/>
          <w:lang w:bidi="fa-IR"/>
        </w:rPr>
        <w:t xml:space="preserve">و ... شما چه دليل داريد بر اختصاص اين مطلب به مسلمين يا فقهاى مسلمين؟ هيچ راهى نداريد مگر اينكه از طريق روايات يك امتيازى را براى امت اسلامى ثابت كنيد كه طبق آن امتياز قول و اجماع امت اسلامى حجت است، ولى اجماع ديگران حجت نيست و آن امتياز عبارت است از عصمت امت از خطاى كه ساير امت‏ها معصوم و مصون از خطا نيستند، ولى امت اسلامى معصوم‏اند طبق گفته فلان حديث يا آيه و اگر اين باشد ديگر طريق عقلى كنار مى‏رود و مدرك حجيت اجماع همان كتاب و سنت خواهد بود كه </w:t>
      </w:r>
      <w:r w:rsidR="00760168" w:rsidRPr="002D6603">
        <w:rPr>
          <w:rFonts w:ascii="Traditional Arabic" w:hAnsi="Traditional Arabic" w:cs="Traditional Arabic" w:hint="cs"/>
          <w:rtl/>
          <w:lang w:bidi="fa-IR"/>
        </w:rPr>
        <w:t xml:space="preserve">ما از آن </w:t>
      </w:r>
      <w:r w:rsidRPr="002D6603">
        <w:rPr>
          <w:rFonts w:ascii="Traditional Arabic" w:hAnsi="Traditional Arabic" w:cs="Traditional Arabic" w:hint="cs"/>
          <w:rtl/>
          <w:lang w:bidi="fa-IR"/>
        </w:rPr>
        <w:t>جواب داديم</w:t>
      </w:r>
      <w:r w:rsidR="00760168" w:rsidRPr="002D6603">
        <w:rPr>
          <w:rFonts w:ascii="Traditional Arabic" w:hAnsi="Traditional Arabic" w:cs="Traditional Arabic" w:hint="cs"/>
          <w:rtl/>
          <w:lang w:bidi="fa-IR"/>
        </w:rPr>
        <w:t>،</w:t>
      </w:r>
      <w:r w:rsidRPr="002D6603">
        <w:rPr>
          <w:rFonts w:ascii="Traditional Arabic" w:hAnsi="Traditional Arabic" w:cs="Traditional Arabic" w:hint="cs"/>
          <w:rtl/>
          <w:lang w:bidi="fa-IR"/>
        </w:rPr>
        <w:t xml:space="preserve"> درحالى‏كه شما مدعى هستيد كه اين دليل عقلى يك دليل مستقل است‏</w:t>
      </w:r>
      <w:r w:rsidR="00760168" w:rsidRPr="002D6603">
        <w:rPr>
          <w:rFonts w:ascii="Traditional Arabic" w:hAnsi="Traditional Arabic" w:cs="Traditional Arabic" w:hint="cs"/>
          <w:rtl/>
          <w:lang w:bidi="fa-IR"/>
        </w:rPr>
        <w:t>.</w:t>
      </w:r>
    </w:p>
    <w:p w:rsidR="009445C0" w:rsidRPr="002D6603" w:rsidRDefault="009445C0" w:rsidP="009445C0">
      <w:pPr>
        <w:rPr>
          <w:rFonts w:ascii="Traditional Arabic" w:hAnsi="Traditional Arabic" w:cs="Traditional Arabic"/>
          <w:color w:val="FF0000"/>
          <w:rtl/>
          <w:lang w:bidi="fa-IR"/>
        </w:rPr>
      </w:pPr>
      <w:r w:rsidRPr="002D6603">
        <w:rPr>
          <w:rFonts w:ascii="Traditional Arabic" w:hAnsi="Traditional Arabic" w:cs="Traditional Arabic" w:hint="cs"/>
          <w:color w:val="FF0000"/>
          <w:rtl/>
          <w:lang w:bidi="fa-IR"/>
        </w:rPr>
        <w:t>نتیجه این پرسش و پاسخ این گردید که: اجماع از اين جهت كه حجّت و دليل شرعى باشد و مصدر تشريع اسلامى شناخته شود بهاء و ارزشى ندارد و مسالك ثلاثه‏اى كه علماى اهل تسنّن خواستند با آن‏ها حجيّت اجماع را</w:t>
      </w:r>
      <w:r w:rsidR="00760168" w:rsidRPr="002D6603">
        <w:rPr>
          <w:rFonts w:ascii="Traditional Arabic" w:hAnsi="Traditional Arabic" w:cs="Traditional Arabic" w:hint="cs"/>
          <w:color w:val="FF0000"/>
          <w:rtl/>
          <w:lang w:bidi="fa-IR"/>
        </w:rPr>
        <w:t xml:space="preserve"> ثابت نمايند، دردى را دوا نكرد</w:t>
      </w:r>
      <w:r w:rsidRPr="002D6603">
        <w:rPr>
          <w:rFonts w:ascii="Traditional Arabic" w:hAnsi="Traditional Arabic" w:cs="Traditional Arabic" w:hint="cs"/>
          <w:color w:val="FF0000"/>
          <w:rtl/>
          <w:lang w:bidi="fa-IR"/>
        </w:rPr>
        <w:t xml:space="preserve"> و حجيّت</w:t>
      </w:r>
      <w:r w:rsidR="00760168" w:rsidRPr="002D6603">
        <w:rPr>
          <w:rFonts w:ascii="Traditional Arabic" w:hAnsi="Traditional Arabic" w:cs="Traditional Arabic" w:hint="cs"/>
          <w:color w:val="FF0000"/>
          <w:rtl/>
          <w:lang w:bidi="fa-IR"/>
        </w:rPr>
        <w:t xml:space="preserve"> اجماع را من حيث هو، ثابت ننمود</w:t>
      </w:r>
      <w:r w:rsidRPr="002D6603">
        <w:rPr>
          <w:rFonts w:ascii="Traditional Arabic" w:hAnsi="Traditional Arabic" w:cs="Traditional Arabic" w:hint="cs"/>
          <w:color w:val="FF0000"/>
          <w:rtl/>
          <w:lang w:bidi="fa-IR"/>
        </w:rPr>
        <w:t>.</w:t>
      </w:r>
    </w:p>
    <w:p w:rsidR="00760168" w:rsidRPr="002D6603" w:rsidRDefault="00760168" w:rsidP="00760168">
      <w:pPr>
        <w:rPr>
          <w:rFonts w:ascii="Traditional Arabic" w:hAnsi="Traditional Arabic" w:cs="Traditional Arabic"/>
          <w:lang w:bidi="fa-IR"/>
        </w:rPr>
      </w:pPr>
      <w:r w:rsidRPr="002D6603">
        <w:rPr>
          <w:rFonts w:ascii="Traditional Arabic" w:hAnsi="Traditional Arabic" w:cs="Traditional Arabic" w:hint="cs"/>
          <w:b/>
          <w:bCs/>
          <w:color w:val="FF0000"/>
          <w:rtl/>
          <w:lang w:bidi="fa-IR"/>
        </w:rPr>
        <w:t>سوال دوم:</w:t>
      </w:r>
      <w:r w:rsidRPr="002D6603">
        <w:rPr>
          <w:rFonts w:ascii="Traditional Arabic" w:hAnsi="Traditional Arabic" w:cs="Traditional Arabic" w:hint="cs"/>
          <w:rtl/>
          <w:lang w:bidi="fa-IR"/>
        </w:rPr>
        <w:t xml:space="preserve"> </w:t>
      </w:r>
      <w:r w:rsidRPr="002D6603">
        <w:rPr>
          <w:rFonts w:ascii="Traditional Arabic" w:hAnsi="Traditional Arabic" w:cs="Traditional Arabic" w:hint="cs"/>
          <w:color w:val="FF0000"/>
          <w:rtl/>
          <w:lang w:bidi="fa-IR"/>
        </w:rPr>
        <w:t>معيار و ميزان در باب اجماع چيست؟ آيا معيار اتفاق كل امت اسلامى است؟ آيا معيار اتفاق علماى امت در عصرى از اعصار است؟ آيا معيار اتفاق‏نظر برخى از علماست؟</w:t>
      </w:r>
    </w:p>
    <w:p w:rsidR="00760168" w:rsidRPr="002D6603" w:rsidRDefault="00760168" w:rsidP="00760168">
      <w:pPr>
        <w:rPr>
          <w:rFonts w:ascii="Traditional Arabic" w:hAnsi="Traditional Arabic" w:cs="Traditional Arabic" w:hint="cs"/>
          <w:rtl/>
          <w:lang w:bidi="fa-IR"/>
        </w:rPr>
      </w:pPr>
      <w:r w:rsidRPr="002D6603">
        <w:rPr>
          <w:rFonts w:ascii="Traditional Arabic" w:hAnsi="Traditional Arabic" w:cs="Traditional Arabic" w:hint="cs"/>
          <w:rtl/>
          <w:lang w:bidi="fa-IR"/>
        </w:rPr>
        <w:t>ابتدا مى‏خواهيم بدانيم كه ضابطه در باب اجماع چيست؟</w:t>
      </w:r>
    </w:p>
    <w:p w:rsidR="00760168" w:rsidRPr="002D6603" w:rsidRDefault="008832E3" w:rsidP="00C965E2">
      <w:pPr>
        <w:rPr>
          <w:rFonts w:ascii="Traditional Arabic" w:hAnsi="Traditional Arabic" w:cs="Traditional Arabic" w:hint="cs"/>
          <w:rtl/>
          <w:lang w:bidi="fa-IR"/>
        </w:rPr>
      </w:pPr>
      <w:r w:rsidRPr="002D6603">
        <w:rPr>
          <w:rFonts w:ascii="Traditional Arabic" w:hAnsi="Traditional Arabic" w:cs="Traditional Arabic" w:hint="cs"/>
          <w:rtl/>
          <w:lang w:bidi="fa-IR"/>
        </w:rPr>
        <w:t xml:space="preserve">مرحوم </w:t>
      </w:r>
      <w:r w:rsidR="00760168" w:rsidRPr="002D6603">
        <w:rPr>
          <w:rFonts w:ascii="Traditional Arabic" w:hAnsi="Traditional Arabic" w:cs="Traditional Arabic" w:hint="cs"/>
          <w:rtl/>
          <w:lang w:bidi="fa-IR"/>
        </w:rPr>
        <w:t xml:space="preserve">مصنف میفرماید: كه اگر ما باشيم و ظاهر اين استدلالات سه‏گانه اهل سنّت در رابطه با حجيت اجماع بايد بگوييم كه معيار اتفاق كل امت اسلامى در كل عصرها و نسل‏هاست به گونه‏اى كه حتى </w:t>
      </w:r>
      <w:r w:rsidR="00C965E2" w:rsidRPr="002D6603">
        <w:rPr>
          <w:rFonts w:ascii="Traditional Arabic" w:hAnsi="Traditional Arabic" w:cs="Traditional Arabic" w:hint="cs"/>
          <w:rtl/>
          <w:lang w:bidi="fa-IR"/>
        </w:rPr>
        <w:t>يك نفر از مسلمين هم مخالف نباشد،</w:t>
      </w:r>
      <w:r w:rsidR="00760168" w:rsidRPr="002D6603">
        <w:rPr>
          <w:rFonts w:ascii="Traditional Arabic" w:hAnsi="Traditional Arabic" w:cs="Traditional Arabic" w:hint="cs"/>
          <w:rtl/>
          <w:lang w:bidi="fa-IR"/>
        </w:rPr>
        <w:t xml:space="preserve"> وگرنه اين اتفاق </w:t>
      </w:r>
      <w:r w:rsidR="00C965E2" w:rsidRPr="002D6603">
        <w:rPr>
          <w:rFonts w:ascii="Traditional Arabic" w:hAnsi="Traditional Arabic" w:cs="Traditional Arabic" w:hint="cs"/>
          <w:rtl/>
          <w:lang w:bidi="fa-IR"/>
        </w:rPr>
        <w:t>حجيت نخواهد داشت چون احتمال خطا</w:t>
      </w:r>
      <w:r w:rsidR="00760168" w:rsidRPr="002D6603">
        <w:rPr>
          <w:rFonts w:ascii="Traditional Arabic" w:hAnsi="Traditional Arabic" w:cs="Traditional Arabic" w:hint="cs"/>
          <w:rtl/>
          <w:lang w:bidi="fa-IR"/>
        </w:rPr>
        <w:t xml:space="preserve"> دارد.</w:t>
      </w:r>
    </w:p>
    <w:p w:rsidR="00016094" w:rsidRPr="002D6603" w:rsidRDefault="00760168" w:rsidP="00016094">
      <w:pPr>
        <w:rPr>
          <w:rFonts w:ascii="Traditional Arabic" w:hAnsi="Traditional Arabic" w:cs="Traditional Arabic"/>
          <w:lang w:bidi="fa-IR"/>
        </w:rPr>
      </w:pPr>
      <w:r w:rsidRPr="002D6603">
        <w:rPr>
          <w:rFonts w:ascii="Traditional Arabic" w:hAnsi="Traditional Arabic" w:cs="Traditional Arabic" w:hint="cs"/>
          <w:rtl/>
          <w:lang w:bidi="fa-IR"/>
        </w:rPr>
        <w:t>و لكن اهل سنّت با اين ادله خواسته‏اند مطلبى را اثبات كنند كه اين ادله بر او دلالت ندارند و آن مطلب مشروعيت خلافت ابى بكر است كه به اتفاق شيعه و سنى اتفاق الكل در آنجا نبوده، بلكه گروه اندكى جمع شده و بر اين امر بيعت نمودند، ولى جمع كثيرى از بزرگان صحابه رسول خدا صلّى اللّه عليه و آله و سلّم از مهاجر و انصار با ابى بكر بيعت نكردند و بعدها اگرچه گروهى به جبر وادار به بيعت شدند، ولى گروهى تا زنده بودند تسليم نشدند</w:t>
      </w:r>
      <w:r w:rsidR="00C965E2" w:rsidRPr="002D6603">
        <w:rPr>
          <w:rFonts w:ascii="Traditional Arabic" w:hAnsi="Traditional Arabic" w:cs="Traditional Arabic" w:hint="cs"/>
          <w:rtl/>
          <w:lang w:bidi="fa-IR"/>
        </w:rPr>
        <w:t xml:space="preserve">. </w:t>
      </w:r>
      <w:r w:rsidR="00016094" w:rsidRPr="002D6603">
        <w:rPr>
          <w:rFonts w:ascii="Traditional Arabic" w:hAnsi="Traditional Arabic" w:cs="Traditional Arabic" w:hint="cs"/>
          <w:rtl/>
          <w:lang w:bidi="fa-IR"/>
        </w:rPr>
        <w:t xml:space="preserve">بنابراين، مسئله بيعت با ابى بكر هم مجمع عليها بين الامة الاسلامية نبود. فلذا هريك </w:t>
      </w:r>
      <w:r w:rsidR="00016094" w:rsidRPr="002D6603">
        <w:rPr>
          <w:rFonts w:ascii="Traditional Arabic" w:hAnsi="Traditional Arabic" w:cs="Traditional Arabic" w:hint="cs"/>
          <w:rtl/>
          <w:lang w:bidi="fa-IR"/>
        </w:rPr>
        <w:lastRenderedPageBreak/>
        <w:t>از دانشمندان عامة راهى را برگزيده و معيارى را در باب اجماع عرضه كرده‏اند تا بدين‏وسيله مدعاى خود را كه مشروعيت خلافت ابى‌بكر است اثبات كنند و آن معيارها عبارت‏اند از:</w:t>
      </w:r>
    </w:p>
    <w:p w:rsidR="00016094" w:rsidRPr="002D6603" w:rsidRDefault="00016094" w:rsidP="00016094">
      <w:pPr>
        <w:rPr>
          <w:rFonts w:ascii="Traditional Arabic" w:hAnsi="Traditional Arabic" w:cs="Traditional Arabic" w:hint="cs"/>
          <w:rtl/>
          <w:lang w:bidi="fa-IR"/>
        </w:rPr>
      </w:pPr>
      <w:r w:rsidRPr="002D6603">
        <w:rPr>
          <w:rFonts w:ascii="Traditional Arabic" w:hAnsi="Traditional Arabic" w:cs="Traditional Arabic" w:hint="cs"/>
          <w:rtl/>
          <w:lang w:bidi="fa-IR"/>
        </w:rPr>
        <w:t>1. مالك بن انس گفته: معيار و ميزان فقط اجماع اهل مدينه است.</w:t>
      </w:r>
    </w:p>
    <w:p w:rsidR="00016094" w:rsidRPr="002D6603" w:rsidRDefault="00016094" w:rsidP="00016094">
      <w:pPr>
        <w:rPr>
          <w:rFonts w:ascii="Traditional Arabic" w:hAnsi="Traditional Arabic" w:cs="Traditional Arabic" w:hint="cs"/>
          <w:rtl/>
          <w:lang w:bidi="fa-IR"/>
        </w:rPr>
      </w:pPr>
      <w:r w:rsidRPr="002D6603">
        <w:rPr>
          <w:rFonts w:ascii="Traditional Arabic" w:hAnsi="Traditional Arabic" w:cs="Traditional Arabic" w:hint="cs"/>
          <w:rtl/>
          <w:lang w:bidi="fa-IR"/>
        </w:rPr>
        <w:t>2. بعضى گفته‏اند: معيار اجماع اهل مكه و مدينه و كوفه و بصره است؛ چون در آن‏ زمان اين چهار شهر مركز عالمان بوده است.</w:t>
      </w:r>
    </w:p>
    <w:p w:rsidR="00016094" w:rsidRPr="002D6603" w:rsidRDefault="00016094" w:rsidP="00016094">
      <w:pPr>
        <w:rPr>
          <w:rFonts w:ascii="Traditional Arabic" w:hAnsi="Traditional Arabic" w:cs="Traditional Arabic" w:hint="cs"/>
          <w:rtl/>
          <w:lang w:bidi="fa-IR"/>
        </w:rPr>
      </w:pPr>
      <w:r w:rsidRPr="002D6603">
        <w:rPr>
          <w:rFonts w:ascii="Traditional Arabic" w:hAnsi="Traditional Arabic" w:cs="Traditional Arabic" w:hint="cs"/>
          <w:rtl/>
          <w:lang w:bidi="fa-IR"/>
        </w:rPr>
        <w:t>3. بعضى گفته‏اند: معيار اتفاق‏نظر اهل الحل و العقد است.</w:t>
      </w:r>
    </w:p>
    <w:p w:rsidR="00016094" w:rsidRPr="002D6603" w:rsidRDefault="00016094" w:rsidP="00016094">
      <w:pPr>
        <w:rPr>
          <w:rFonts w:ascii="Traditional Arabic" w:hAnsi="Traditional Arabic" w:cs="Traditional Arabic" w:hint="cs"/>
          <w:rtl/>
          <w:lang w:bidi="fa-IR"/>
        </w:rPr>
      </w:pPr>
      <w:r w:rsidRPr="002D6603">
        <w:rPr>
          <w:rFonts w:ascii="Traditional Arabic" w:hAnsi="Traditional Arabic" w:cs="Traditional Arabic" w:hint="cs"/>
          <w:rtl/>
          <w:lang w:bidi="fa-IR"/>
        </w:rPr>
        <w:t>4. بعضى گفته‏اند: معيار تنها اتفاق‏نظر فقهاى اصولى است.</w:t>
      </w:r>
    </w:p>
    <w:p w:rsidR="00016094" w:rsidRPr="002D6603" w:rsidRDefault="00016094" w:rsidP="00016094">
      <w:pPr>
        <w:rPr>
          <w:rFonts w:ascii="Traditional Arabic" w:hAnsi="Traditional Arabic" w:cs="Traditional Arabic" w:hint="cs"/>
          <w:rtl/>
          <w:lang w:bidi="fa-IR"/>
        </w:rPr>
      </w:pPr>
      <w:r w:rsidRPr="002D6603">
        <w:rPr>
          <w:rFonts w:ascii="Traditional Arabic" w:hAnsi="Traditional Arabic" w:cs="Traditional Arabic" w:hint="cs"/>
          <w:rtl/>
          <w:lang w:bidi="fa-IR"/>
        </w:rPr>
        <w:t>5. گروهى گفته‏اند: معيار اجماع اكثر مسلمانان است.</w:t>
      </w:r>
    </w:p>
    <w:p w:rsidR="00016094" w:rsidRPr="002D6603" w:rsidRDefault="00016094" w:rsidP="00016094">
      <w:pPr>
        <w:rPr>
          <w:rFonts w:ascii="Traditional Arabic" w:hAnsi="Traditional Arabic" w:cs="Traditional Arabic" w:hint="cs"/>
          <w:rtl/>
          <w:lang w:bidi="fa-IR"/>
        </w:rPr>
      </w:pPr>
      <w:r w:rsidRPr="002D6603">
        <w:rPr>
          <w:rFonts w:ascii="Traditional Arabic" w:hAnsi="Traditional Arabic" w:cs="Traditional Arabic" w:hint="cs"/>
          <w:rtl/>
          <w:lang w:bidi="fa-IR"/>
        </w:rPr>
        <w:t>6. گروهى گفته‏اند: معيار اتفاق‏نظر عده‏اى است كه به حد تواتر برسند.</w:t>
      </w:r>
    </w:p>
    <w:p w:rsidR="00016094" w:rsidRPr="002D6603" w:rsidRDefault="00016094" w:rsidP="00016094">
      <w:pPr>
        <w:rPr>
          <w:rFonts w:ascii="Traditional Arabic" w:hAnsi="Traditional Arabic" w:cs="Traditional Arabic" w:hint="cs"/>
          <w:rtl/>
          <w:lang w:bidi="fa-IR"/>
        </w:rPr>
      </w:pPr>
      <w:r w:rsidRPr="002D6603">
        <w:rPr>
          <w:rFonts w:ascii="Traditional Arabic" w:hAnsi="Traditional Arabic" w:cs="Traditional Arabic" w:hint="cs"/>
          <w:rtl/>
          <w:lang w:bidi="fa-IR"/>
        </w:rPr>
        <w:t>7. داود بن خلف امام اهل ظاهر گفته: معيار فقط اجماع صحابه است و اجماعات بعدى ارزشى ندارد.</w:t>
      </w:r>
    </w:p>
    <w:p w:rsidR="00016094" w:rsidRPr="002D6603" w:rsidRDefault="00016094" w:rsidP="00016094">
      <w:pPr>
        <w:rPr>
          <w:rFonts w:ascii="Traditional Arabic" w:hAnsi="Traditional Arabic" w:cs="Traditional Arabic" w:hint="cs"/>
          <w:rtl/>
          <w:lang w:bidi="fa-IR"/>
        </w:rPr>
      </w:pPr>
      <w:r w:rsidRPr="002D6603">
        <w:rPr>
          <w:rFonts w:ascii="Traditional Arabic" w:hAnsi="Traditional Arabic" w:cs="Traditional Arabic" w:hint="cs"/>
          <w:rtl/>
          <w:lang w:bidi="fa-IR"/>
        </w:rPr>
        <w:t>مرحوم مظفر میفرمایند: تمام اين مناطها و معيارها تحكم و قول بدون دليل است و هيچ‏كدام مستدل نيست و آن فاصله عميق را كه ميان مدلول ادله و ميان مدعاى عامه وجود دارد پر نمى‏كند و ما هيچ دليلى بر تخصيص اجماع به اين عده نداريم كه منطقى باشد. آرى، ساختن و پرداختن مذهب و فريب دادن عوام الناس سبب اين‏گونه حرف‏ها گرديده است و لا غير.</w:t>
      </w:r>
    </w:p>
    <w:p w:rsidR="008832E3" w:rsidRPr="002D6603" w:rsidRDefault="00C965E2" w:rsidP="008832E3">
      <w:pPr>
        <w:rPr>
          <w:rFonts w:ascii="Traditional Arabic" w:hAnsi="Traditional Arabic" w:cs="Traditional Arabic"/>
          <w:rtl/>
          <w:lang w:bidi="fa-IR"/>
        </w:rPr>
      </w:pPr>
      <w:r w:rsidRPr="002D6603">
        <w:rPr>
          <w:rFonts w:ascii="Traditional Arabic" w:hAnsi="Traditional Arabic" w:cs="Traditional Arabic" w:hint="cs"/>
          <w:rtl/>
          <w:lang w:bidi="fa-IR"/>
        </w:rPr>
        <w:t>اين‏ها ريشه‏هاى عميق مسئله است كه قائلين به حجيت اجماع را براى تصحيح و توجيه آن به تلاش و جنب‏وجوش انداخته، وگرنه آن راههاى سه‏گانه- برفرض پذيرفته شدن- فقط حجيّت اجماع همه مسلمانان را بدون استثنا ثابت مى‏كند و نه بيشتر. در نتيجه، اختصاص دادن حجيت اجماع به بعض از امّت و نه بعض ديگر، بدون مخصص خواهد بود. آرى، مخصص همان ميل و رغبت به اصلاح اصل مذهب و محافظت برآن در هر حال است.</w:t>
      </w:r>
    </w:p>
    <w:p w:rsidR="002A7D26" w:rsidRPr="002D6603" w:rsidRDefault="005751A4" w:rsidP="008832E3">
      <w:pPr>
        <w:rPr>
          <w:rFonts w:ascii="Traditional Arabic" w:hAnsi="Traditional Arabic" w:cs="Traditional Arabic" w:hint="cs"/>
          <w:lang w:bidi="fa-IR"/>
        </w:rPr>
      </w:pPr>
      <w:r w:rsidRPr="002D6603">
        <w:rPr>
          <w:rFonts w:ascii="Traditional Arabic" w:hAnsi="Traditional Arabic" w:cs="Traditional Arabic" w:hint="cs"/>
          <w:b/>
          <w:bCs/>
          <w:color w:val="FF0000"/>
          <w:rtl/>
          <w:lang w:bidi="fa-IR"/>
        </w:rPr>
        <w:t>اجماع عند الامامیة:</w:t>
      </w:r>
      <w:r w:rsidRPr="002D6603">
        <w:rPr>
          <w:rFonts w:ascii="Traditional Arabic" w:hAnsi="Traditional Arabic" w:cs="Traditional Arabic" w:hint="cs"/>
          <w:rtl/>
          <w:lang w:bidi="fa-IR"/>
        </w:rPr>
        <w:t xml:space="preserve"> سیأتی ان‌شاءالله.</w:t>
      </w:r>
    </w:p>
    <w:sectPr w:rsidR="002A7D26" w:rsidRPr="002D6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26"/>
    <w:rsid w:val="00016094"/>
    <w:rsid w:val="00152670"/>
    <w:rsid w:val="002A7D26"/>
    <w:rsid w:val="002D6603"/>
    <w:rsid w:val="002F2194"/>
    <w:rsid w:val="00310C07"/>
    <w:rsid w:val="00416C67"/>
    <w:rsid w:val="005751A4"/>
    <w:rsid w:val="006B2410"/>
    <w:rsid w:val="00760168"/>
    <w:rsid w:val="00771180"/>
    <w:rsid w:val="00776FB2"/>
    <w:rsid w:val="00807BE3"/>
    <w:rsid w:val="008832E3"/>
    <w:rsid w:val="00891ED4"/>
    <w:rsid w:val="008C275F"/>
    <w:rsid w:val="00914CEF"/>
    <w:rsid w:val="0092422C"/>
    <w:rsid w:val="009445C0"/>
    <w:rsid w:val="00967F40"/>
    <w:rsid w:val="00A50035"/>
    <w:rsid w:val="00B523E8"/>
    <w:rsid w:val="00BD57FE"/>
    <w:rsid w:val="00BE7878"/>
    <w:rsid w:val="00C3386E"/>
    <w:rsid w:val="00C965E2"/>
    <w:rsid w:val="00D84579"/>
    <w:rsid w:val="00D97BA2"/>
    <w:rsid w:val="00DD784A"/>
    <w:rsid w:val="00E518C4"/>
    <w:rsid w:val="00F7075F"/>
    <w:rsid w:val="00FE79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1A400-86D7-4BA8-B6A9-61EE5E07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36"/>
        <w:szCs w:val="32"/>
        <w:lang w:val="en-US" w:eastAsia="en-US" w:bidi="ar-SA"/>
      </w:rPr>
    </w:rPrDefault>
    <w:pPrDefault>
      <w:pPr>
        <w:bidi/>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21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9558">
      <w:bodyDiv w:val="1"/>
      <w:marLeft w:val="0"/>
      <w:marRight w:val="0"/>
      <w:marTop w:val="0"/>
      <w:marBottom w:val="0"/>
      <w:divBdr>
        <w:top w:val="none" w:sz="0" w:space="0" w:color="auto"/>
        <w:left w:val="none" w:sz="0" w:space="0" w:color="auto"/>
        <w:bottom w:val="none" w:sz="0" w:space="0" w:color="auto"/>
        <w:right w:val="none" w:sz="0" w:space="0" w:color="auto"/>
      </w:divBdr>
    </w:div>
    <w:div w:id="35127635">
      <w:bodyDiv w:val="1"/>
      <w:marLeft w:val="0"/>
      <w:marRight w:val="0"/>
      <w:marTop w:val="0"/>
      <w:marBottom w:val="0"/>
      <w:divBdr>
        <w:top w:val="none" w:sz="0" w:space="0" w:color="auto"/>
        <w:left w:val="none" w:sz="0" w:space="0" w:color="auto"/>
        <w:bottom w:val="none" w:sz="0" w:space="0" w:color="auto"/>
        <w:right w:val="none" w:sz="0" w:space="0" w:color="auto"/>
      </w:divBdr>
    </w:div>
    <w:div w:id="37751780">
      <w:bodyDiv w:val="1"/>
      <w:marLeft w:val="0"/>
      <w:marRight w:val="0"/>
      <w:marTop w:val="0"/>
      <w:marBottom w:val="0"/>
      <w:divBdr>
        <w:top w:val="none" w:sz="0" w:space="0" w:color="auto"/>
        <w:left w:val="none" w:sz="0" w:space="0" w:color="auto"/>
        <w:bottom w:val="none" w:sz="0" w:space="0" w:color="auto"/>
        <w:right w:val="none" w:sz="0" w:space="0" w:color="auto"/>
      </w:divBdr>
    </w:div>
    <w:div w:id="44988516">
      <w:bodyDiv w:val="1"/>
      <w:marLeft w:val="0"/>
      <w:marRight w:val="0"/>
      <w:marTop w:val="0"/>
      <w:marBottom w:val="0"/>
      <w:divBdr>
        <w:top w:val="none" w:sz="0" w:space="0" w:color="auto"/>
        <w:left w:val="none" w:sz="0" w:space="0" w:color="auto"/>
        <w:bottom w:val="none" w:sz="0" w:space="0" w:color="auto"/>
        <w:right w:val="none" w:sz="0" w:space="0" w:color="auto"/>
      </w:divBdr>
    </w:div>
    <w:div w:id="107697142">
      <w:bodyDiv w:val="1"/>
      <w:marLeft w:val="0"/>
      <w:marRight w:val="0"/>
      <w:marTop w:val="0"/>
      <w:marBottom w:val="0"/>
      <w:divBdr>
        <w:top w:val="none" w:sz="0" w:space="0" w:color="auto"/>
        <w:left w:val="none" w:sz="0" w:space="0" w:color="auto"/>
        <w:bottom w:val="none" w:sz="0" w:space="0" w:color="auto"/>
        <w:right w:val="none" w:sz="0" w:space="0" w:color="auto"/>
      </w:divBdr>
    </w:div>
    <w:div w:id="167671943">
      <w:bodyDiv w:val="1"/>
      <w:marLeft w:val="0"/>
      <w:marRight w:val="0"/>
      <w:marTop w:val="0"/>
      <w:marBottom w:val="0"/>
      <w:divBdr>
        <w:top w:val="none" w:sz="0" w:space="0" w:color="auto"/>
        <w:left w:val="none" w:sz="0" w:space="0" w:color="auto"/>
        <w:bottom w:val="none" w:sz="0" w:space="0" w:color="auto"/>
        <w:right w:val="none" w:sz="0" w:space="0" w:color="auto"/>
      </w:divBdr>
    </w:div>
    <w:div w:id="262687914">
      <w:bodyDiv w:val="1"/>
      <w:marLeft w:val="0"/>
      <w:marRight w:val="0"/>
      <w:marTop w:val="0"/>
      <w:marBottom w:val="0"/>
      <w:divBdr>
        <w:top w:val="none" w:sz="0" w:space="0" w:color="auto"/>
        <w:left w:val="none" w:sz="0" w:space="0" w:color="auto"/>
        <w:bottom w:val="none" w:sz="0" w:space="0" w:color="auto"/>
        <w:right w:val="none" w:sz="0" w:space="0" w:color="auto"/>
      </w:divBdr>
    </w:div>
    <w:div w:id="304506488">
      <w:bodyDiv w:val="1"/>
      <w:marLeft w:val="0"/>
      <w:marRight w:val="0"/>
      <w:marTop w:val="0"/>
      <w:marBottom w:val="0"/>
      <w:divBdr>
        <w:top w:val="none" w:sz="0" w:space="0" w:color="auto"/>
        <w:left w:val="none" w:sz="0" w:space="0" w:color="auto"/>
        <w:bottom w:val="none" w:sz="0" w:space="0" w:color="auto"/>
        <w:right w:val="none" w:sz="0" w:space="0" w:color="auto"/>
      </w:divBdr>
    </w:div>
    <w:div w:id="309795195">
      <w:bodyDiv w:val="1"/>
      <w:marLeft w:val="0"/>
      <w:marRight w:val="0"/>
      <w:marTop w:val="0"/>
      <w:marBottom w:val="0"/>
      <w:divBdr>
        <w:top w:val="none" w:sz="0" w:space="0" w:color="auto"/>
        <w:left w:val="none" w:sz="0" w:space="0" w:color="auto"/>
        <w:bottom w:val="none" w:sz="0" w:space="0" w:color="auto"/>
        <w:right w:val="none" w:sz="0" w:space="0" w:color="auto"/>
      </w:divBdr>
    </w:div>
    <w:div w:id="344751374">
      <w:bodyDiv w:val="1"/>
      <w:marLeft w:val="0"/>
      <w:marRight w:val="0"/>
      <w:marTop w:val="0"/>
      <w:marBottom w:val="0"/>
      <w:divBdr>
        <w:top w:val="none" w:sz="0" w:space="0" w:color="auto"/>
        <w:left w:val="none" w:sz="0" w:space="0" w:color="auto"/>
        <w:bottom w:val="none" w:sz="0" w:space="0" w:color="auto"/>
        <w:right w:val="none" w:sz="0" w:space="0" w:color="auto"/>
      </w:divBdr>
    </w:div>
    <w:div w:id="371998181">
      <w:bodyDiv w:val="1"/>
      <w:marLeft w:val="0"/>
      <w:marRight w:val="0"/>
      <w:marTop w:val="0"/>
      <w:marBottom w:val="0"/>
      <w:divBdr>
        <w:top w:val="none" w:sz="0" w:space="0" w:color="auto"/>
        <w:left w:val="none" w:sz="0" w:space="0" w:color="auto"/>
        <w:bottom w:val="none" w:sz="0" w:space="0" w:color="auto"/>
        <w:right w:val="none" w:sz="0" w:space="0" w:color="auto"/>
      </w:divBdr>
    </w:div>
    <w:div w:id="430394185">
      <w:bodyDiv w:val="1"/>
      <w:marLeft w:val="0"/>
      <w:marRight w:val="0"/>
      <w:marTop w:val="0"/>
      <w:marBottom w:val="0"/>
      <w:divBdr>
        <w:top w:val="none" w:sz="0" w:space="0" w:color="auto"/>
        <w:left w:val="none" w:sz="0" w:space="0" w:color="auto"/>
        <w:bottom w:val="none" w:sz="0" w:space="0" w:color="auto"/>
        <w:right w:val="none" w:sz="0" w:space="0" w:color="auto"/>
      </w:divBdr>
    </w:div>
    <w:div w:id="445587717">
      <w:bodyDiv w:val="1"/>
      <w:marLeft w:val="0"/>
      <w:marRight w:val="0"/>
      <w:marTop w:val="0"/>
      <w:marBottom w:val="0"/>
      <w:divBdr>
        <w:top w:val="none" w:sz="0" w:space="0" w:color="auto"/>
        <w:left w:val="none" w:sz="0" w:space="0" w:color="auto"/>
        <w:bottom w:val="none" w:sz="0" w:space="0" w:color="auto"/>
        <w:right w:val="none" w:sz="0" w:space="0" w:color="auto"/>
      </w:divBdr>
    </w:div>
    <w:div w:id="454912591">
      <w:bodyDiv w:val="1"/>
      <w:marLeft w:val="0"/>
      <w:marRight w:val="0"/>
      <w:marTop w:val="0"/>
      <w:marBottom w:val="0"/>
      <w:divBdr>
        <w:top w:val="none" w:sz="0" w:space="0" w:color="auto"/>
        <w:left w:val="none" w:sz="0" w:space="0" w:color="auto"/>
        <w:bottom w:val="none" w:sz="0" w:space="0" w:color="auto"/>
        <w:right w:val="none" w:sz="0" w:space="0" w:color="auto"/>
      </w:divBdr>
    </w:div>
    <w:div w:id="511576388">
      <w:bodyDiv w:val="1"/>
      <w:marLeft w:val="0"/>
      <w:marRight w:val="0"/>
      <w:marTop w:val="0"/>
      <w:marBottom w:val="0"/>
      <w:divBdr>
        <w:top w:val="none" w:sz="0" w:space="0" w:color="auto"/>
        <w:left w:val="none" w:sz="0" w:space="0" w:color="auto"/>
        <w:bottom w:val="none" w:sz="0" w:space="0" w:color="auto"/>
        <w:right w:val="none" w:sz="0" w:space="0" w:color="auto"/>
      </w:divBdr>
    </w:div>
    <w:div w:id="609774978">
      <w:bodyDiv w:val="1"/>
      <w:marLeft w:val="0"/>
      <w:marRight w:val="0"/>
      <w:marTop w:val="0"/>
      <w:marBottom w:val="0"/>
      <w:divBdr>
        <w:top w:val="none" w:sz="0" w:space="0" w:color="auto"/>
        <w:left w:val="none" w:sz="0" w:space="0" w:color="auto"/>
        <w:bottom w:val="none" w:sz="0" w:space="0" w:color="auto"/>
        <w:right w:val="none" w:sz="0" w:space="0" w:color="auto"/>
      </w:divBdr>
    </w:div>
    <w:div w:id="610938129">
      <w:bodyDiv w:val="1"/>
      <w:marLeft w:val="0"/>
      <w:marRight w:val="0"/>
      <w:marTop w:val="0"/>
      <w:marBottom w:val="0"/>
      <w:divBdr>
        <w:top w:val="none" w:sz="0" w:space="0" w:color="auto"/>
        <w:left w:val="none" w:sz="0" w:space="0" w:color="auto"/>
        <w:bottom w:val="none" w:sz="0" w:space="0" w:color="auto"/>
        <w:right w:val="none" w:sz="0" w:space="0" w:color="auto"/>
      </w:divBdr>
    </w:div>
    <w:div w:id="749428360">
      <w:bodyDiv w:val="1"/>
      <w:marLeft w:val="0"/>
      <w:marRight w:val="0"/>
      <w:marTop w:val="0"/>
      <w:marBottom w:val="0"/>
      <w:divBdr>
        <w:top w:val="none" w:sz="0" w:space="0" w:color="auto"/>
        <w:left w:val="none" w:sz="0" w:space="0" w:color="auto"/>
        <w:bottom w:val="none" w:sz="0" w:space="0" w:color="auto"/>
        <w:right w:val="none" w:sz="0" w:space="0" w:color="auto"/>
      </w:divBdr>
    </w:div>
    <w:div w:id="759833854">
      <w:bodyDiv w:val="1"/>
      <w:marLeft w:val="0"/>
      <w:marRight w:val="0"/>
      <w:marTop w:val="0"/>
      <w:marBottom w:val="0"/>
      <w:divBdr>
        <w:top w:val="none" w:sz="0" w:space="0" w:color="auto"/>
        <w:left w:val="none" w:sz="0" w:space="0" w:color="auto"/>
        <w:bottom w:val="none" w:sz="0" w:space="0" w:color="auto"/>
        <w:right w:val="none" w:sz="0" w:space="0" w:color="auto"/>
      </w:divBdr>
    </w:div>
    <w:div w:id="776946598">
      <w:bodyDiv w:val="1"/>
      <w:marLeft w:val="0"/>
      <w:marRight w:val="0"/>
      <w:marTop w:val="0"/>
      <w:marBottom w:val="0"/>
      <w:divBdr>
        <w:top w:val="none" w:sz="0" w:space="0" w:color="auto"/>
        <w:left w:val="none" w:sz="0" w:space="0" w:color="auto"/>
        <w:bottom w:val="none" w:sz="0" w:space="0" w:color="auto"/>
        <w:right w:val="none" w:sz="0" w:space="0" w:color="auto"/>
      </w:divBdr>
    </w:div>
    <w:div w:id="806122428">
      <w:bodyDiv w:val="1"/>
      <w:marLeft w:val="0"/>
      <w:marRight w:val="0"/>
      <w:marTop w:val="0"/>
      <w:marBottom w:val="0"/>
      <w:divBdr>
        <w:top w:val="none" w:sz="0" w:space="0" w:color="auto"/>
        <w:left w:val="none" w:sz="0" w:space="0" w:color="auto"/>
        <w:bottom w:val="none" w:sz="0" w:space="0" w:color="auto"/>
        <w:right w:val="none" w:sz="0" w:space="0" w:color="auto"/>
      </w:divBdr>
    </w:div>
    <w:div w:id="843907222">
      <w:bodyDiv w:val="1"/>
      <w:marLeft w:val="0"/>
      <w:marRight w:val="0"/>
      <w:marTop w:val="0"/>
      <w:marBottom w:val="0"/>
      <w:divBdr>
        <w:top w:val="none" w:sz="0" w:space="0" w:color="auto"/>
        <w:left w:val="none" w:sz="0" w:space="0" w:color="auto"/>
        <w:bottom w:val="none" w:sz="0" w:space="0" w:color="auto"/>
        <w:right w:val="none" w:sz="0" w:space="0" w:color="auto"/>
      </w:divBdr>
    </w:div>
    <w:div w:id="893588659">
      <w:bodyDiv w:val="1"/>
      <w:marLeft w:val="0"/>
      <w:marRight w:val="0"/>
      <w:marTop w:val="0"/>
      <w:marBottom w:val="0"/>
      <w:divBdr>
        <w:top w:val="none" w:sz="0" w:space="0" w:color="auto"/>
        <w:left w:val="none" w:sz="0" w:space="0" w:color="auto"/>
        <w:bottom w:val="none" w:sz="0" w:space="0" w:color="auto"/>
        <w:right w:val="none" w:sz="0" w:space="0" w:color="auto"/>
      </w:divBdr>
    </w:div>
    <w:div w:id="941841343">
      <w:bodyDiv w:val="1"/>
      <w:marLeft w:val="0"/>
      <w:marRight w:val="0"/>
      <w:marTop w:val="0"/>
      <w:marBottom w:val="0"/>
      <w:divBdr>
        <w:top w:val="none" w:sz="0" w:space="0" w:color="auto"/>
        <w:left w:val="none" w:sz="0" w:space="0" w:color="auto"/>
        <w:bottom w:val="none" w:sz="0" w:space="0" w:color="auto"/>
        <w:right w:val="none" w:sz="0" w:space="0" w:color="auto"/>
      </w:divBdr>
    </w:div>
    <w:div w:id="961574543">
      <w:bodyDiv w:val="1"/>
      <w:marLeft w:val="0"/>
      <w:marRight w:val="0"/>
      <w:marTop w:val="0"/>
      <w:marBottom w:val="0"/>
      <w:divBdr>
        <w:top w:val="none" w:sz="0" w:space="0" w:color="auto"/>
        <w:left w:val="none" w:sz="0" w:space="0" w:color="auto"/>
        <w:bottom w:val="none" w:sz="0" w:space="0" w:color="auto"/>
        <w:right w:val="none" w:sz="0" w:space="0" w:color="auto"/>
      </w:divBdr>
    </w:div>
    <w:div w:id="978460671">
      <w:bodyDiv w:val="1"/>
      <w:marLeft w:val="0"/>
      <w:marRight w:val="0"/>
      <w:marTop w:val="0"/>
      <w:marBottom w:val="0"/>
      <w:divBdr>
        <w:top w:val="none" w:sz="0" w:space="0" w:color="auto"/>
        <w:left w:val="none" w:sz="0" w:space="0" w:color="auto"/>
        <w:bottom w:val="none" w:sz="0" w:space="0" w:color="auto"/>
        <w:right w:val="none" w:sz="0" w:space="0" w:color="auto"/>
      </w:divBdr>
    </w:div>
    <w:div w:id="1006715208">
      <w:bodyDiv w:val="1"/>
      <w:marLeft w:val="0"/>
      <w:marRight w:val="0"/>
      <w:marTop w:val="0"/>
      <w:marBottom w:val="0"/>
      <w:divBdr>
        <w:top w:val="none" w:sz="0" w:space="0" w:color="auto"/>
        <w:left w:val="none" w:sz="0" w:space="0" w:color="auto"/>
        <w:bottom w:val="none" w:sz="0" w:space="0" w:color="auto"/>
        <w:right w:val="none" w:sz="0" w:space="0" w:color="auto"/>
      </w:divBdr>
    </w:div>
    <w:div w:id="1084909783">
      <w:bodyDiv w:val="1"/>
      <w:marLeft w:val="0"/>
      <w:marRight w:val="0"/>
      <w:marTop w:val="0"/>
      <w:marBottom w:val="0"/>
      <w:divBdr>
        <w:top w:val="none" w:sz="0" w:space="0" w:color="auto"/>
        <w:left w:val="none" w:sz="0" w:space="0" w:color="auto"/>
        <w:bottom w:val="none" w:sz="0" w:space="0" w:color="auto"/>
        <w:right w:val="none" w:sz="0" w:space="0" w:color="auto"/>
      </w:divBdr>
    </w:div>
    <w:div w:id="1116750723">
      <w:bodyDiv w:val="1"/>
      <w:marLeft w:val="0"/>
      <w:marRight w:val="0"/>
      <w:marTop w:val="0"/>
      <w:marBottom w:val="0"/>
      <w:divBdr>
        <w:top w:val="none" w:sz="0" w:space="0" w:color="auto"/>
        <w:left w:val="none" w:sz="0" w:space="0" w:color="auto"/>
        <w:bottom w:val="none" w:sz="0" w:space="0" w:color="auto"/>
        <w:right w:val="none" w:sz="0" w:space="0" w:color="auto"/>
      </w:divBdr>
    </w:div>
    <w:div w:id="1123379841">
      <w:bodyDiv w:val="1"/>
      <w:marLeft w:val="0"/>
      <w:marRight w:val="0"/>
      <w:marTop w:val="0"/>
      <w:marBottom w:val="0"/>
      <w:divBdr>
        <w:top w:val="none" w:sz="0" w:space="0" w:color="auto"/>
        <w:left w:val="none" w:sz="0" w:space="0" w:color="auto"/>
        <w:bottom w:val="none" w:sz="0" w:space="0" w:color="auto"/>
        <w:right w:val="none" w:sz="0" w:space="0" w:color="auto"/>
      </w:divBdr>
    </w:div>
    <w:div w:id="1186941648">
      <w:bodyDiv w:val="1"/>
      <w:marLeft w:val="0"/>
      <w:marRight w:val="0"/>
      <w:marTop w:val="0"/>
      <w:marBottom w:val="0"/>
      <w:divBdr>
        <w:top w:val="none" w:sz="0" w:space="0" w:color="auto"/>
        <w:left w:val="none" w:sz="0" w:space="0" w:color="auto"/>
        <w:bottom w:val="none" w:sz="0" w:space="0" w:color="auto"/>
        <w:right w:val="none" w:sz="0" w:space="0" w:color="auto"/>
      </w:divBdr>
    </w:div>
    <w:div w:id="1200706215">
      <w:bodyDiv w:val="1"/>
      <w:marLeft w:val="0"/>
      <w:marRight w:val="0"/>
      <w:marTop w:val="0"/>
      <w:marBottom w:val="0"/>
      <w:divBdr>
        <w:top w:val="none" w:sz="0" w:space="0" w:color="auto"/>
        <w:left w:val="none" w:sz="0" w:space="0" w:color="auto"/>
        <w:bottom w:val="none" w:sz="0" w:space="0" w:color="auto"/>
        <w:right w:val="none" w:sz="0" w:space="0" w:color="auto"/>
      </w:divBdr>
    </w:div>
    <w:div w:id="1253509868">
      <w:bodyDiv w:val="1"/>
      <w:marLeft w:val="0"/>
      <w:marRight w:val="0"/>
      <w:marTop w:val="0"/>
      <w:marBottom w:val="0"/>
      <w:divBdr>
        <w:top w:val="none" w:sz="0" w:space="0" w:color="auto"/>
        <w:left w:val="none" w:sz="0" w:space="0" w:color="auto"/>
        <w:bottom w:val="none" w:sz="0" w:space="0" w:color="auto"/>
        <w:right w:val="none" w:sz="0" w:space="0" w:color="auto"/>
      </w:divBdr>
    </w:div>
    <w:div w:id="1319728271">
      <w:bodyDiv w:val="1"/>
      <w:marLeft w:val="0"/>
      <w:marRight w:val="0"/>
      <w:marTop w:val="0"/>
      <w:marBottom w:val="0"/>
      <w:divBdr>
        <w:top w:val="none" w:sz="0" w:space="0" w:color="auto"/>
        <w:left w:val="none" w:sz="0" w:space="0" w:color="auto"/>
        <w:bottom w:val="none" w:sz="0" w:space="0" w:color="auto"/>
        <w:right w:val="none" w:sz="0" w:space="0" w:color="auto"/>
      </w:divBdr>
    </w:div>
    <w:div w:id="1355617691">
      <w:bodyDiv w:val="1"/>
      <w:marLeft w:val="0"/>
      <w:marRight w:val="0"/>
      <w:marTop w:val="0"/>
      <w:marBottom w:val="0"/>
      <w:divBdr>
        <w:top w:val="none" w:sz="0" w:space="0" w:color="auto"/>
        <w:left w:val="none" w:sz="0" w:space="0" w:color="auto"/>
        <w:bottom w:val="none" w:sz="0" w:space="0" w:color="auto"/>
        <w:right w:val="none" w:sz="0" w:space="0" w:color="auto"/>
      </w:divBdr>
    </w:div>
    <w:div w:id="1403916801">
      <w:bodyDiv w:val="1"/>
      <w:marLeft w:val="0"/>
      <w:marRight w:val="0"/>
      <w:marTop w:val="0"/>
      <w:marBottom w:val="0"/>
      <w:divBdr>
        <w:top w:val="none" w:sz="0" w:space="0" w:color="auto"/>
        <w:left w:val="none" w:sz="0" w:space="0" w:color="auto"/>
        <w:bottom w:val="none" w:sz="0" w:space="0" w:color="auto"/>
        <w:right w:val="none" w:sz="0" w:space="0" w:color="auto"/>
      </w:divBdr>
    </w:div>
    <w:div w:id="1453748992">
      <w:bodyDiv w:val="1"/>
      <w:marLeft w:val="0"/>
      <w:marRight w:val="0"/>
      <w:marTop w:val="0"/>
      <w:marBottom w:val="0"/>
      <w:divBdr>
        <w:top w:val="none" w:sz="0" w:space="0" w:color="auto"/>
        <w:left w:val="none" w:sz="0" w:space="0" w:color="auto"/>
        <w:bottom w:val="none" w:sz="0" w:space="0" w:color="auto"/>
        <w:right w:val="none" w:sz="0" w:space="0" w:color="auto"/>
      </w:divBdr>
    </w:div>
    <w:div w:id="1462380507">
      <w:bodyDiv w:val="1"/>
      <w:marLeft w:val="0"/>
      <w:marRight w:val="0"/>
      <w:marTop w:val="0"/>
      <w:marBottom w:val="0"/>
      <w:divBdr>
        <w:top w:val="none" w:sz="0" w:space="0" w:color="auto"/>
        <w:left w:val="none" w:sz="0" w:space="0" w:color="auto"/>
        <w:bottom w:val="none" w:sz="0" w:space="0" w:color="auto"/>
        <w:right w:val="none" w:sz="0" w:space="0" w:color="auto"/>
      </w:divBdr>
    </w:div>
    <w:div w:id="1521626710">
      <w:bodyDiv w:val="1"/>
      <w:marLeft w:val="0"/>
      <w:marRight w:val="0"/>
      <w:marTop w:val="0"/>
      <w:marBottom w:val="0"/>
      <w:divBdr>
        <w:top w:val="none" w:sz="0" w:space="0" w:color="auto"/>
        <w:left w:val="none" w:sz="0" w:space="0" w:color="auto"/>
        <w:bottom w:val="none" w:sz="0" w:space="0" w:color="auto"/>
        <w:right w:val="none" w:sz="0" w:space="0" w:color="auto"/>
      </w:divBdr>
    </w:div>
    <w:div w:id="1529834017">
      <w:bodyDiv w:val="1"/>
      <w:marLeft w:val="0"/>
      <w:marRight w:val="0"/>
      <w:marTop w:val="0"/>
      <w:marBottom w:val="0"/>
      <w:divBdr>
        <w:top w:val="none" w:sz="0" w:space="0" w:color="auto"/>
        <w:left w:val="none" w:sz="0" w:space="0" w:color="auto"/>
        <w:bottom w:val="none" w:sz="0" w:space="0" w:color="auto"/>
        <w:right w:val="none" w:sz="0" w:space="0" w:color="auto"/>
      </w:divBdr>
    </w:div>
    <w:div w:id="1532112854">
      <w:bodyDiv w:val="1"/>
      <w:marLeft w:val="0"/>
      <w:marRight w:val="0"/>
      <w:marTop w:val="0"/>
      <w:marBottom w:val="0"/>
      <w:divBdr>
        <w:top w:val="none" w:sz="0" w:space="0" w:color="auto"/>
        <w:left w:val="none" w:sz="0" w:space="0" w:color="auto"/>
        <w:bottom w:val="none" w:sz="0" w:space="0" w:color="auto"/>
        <w:right w:val="none" w:sz="0" w:space="0" w:color="auto"/>
      </w:divBdr>
    </w:div>
    <w:div w:id="1579553572">
      <w:bodyDiv w:val="1"/>
      <w:marLeft w:val="0"/>
      <w:marRight w:val="0"/>
      <w:marTop w:val="0"/>
      <w:marBottom w:val="0"/>
      <w:divBdr>
        <w:top w:val="none" w:sz="0" w:space="0" w:color="auto"/>
        <w:left w:val="none" w:sz="0" w:space="0" w:color="auto"/>
        <w:bottom w:val="none" w:sz="0" w:space="0" w:color="auto"/>
        <w:right w:val="none" w:sz="0" w:space="0" w:color="auto"/>
      </w:divBdr>
    </w:div>
    <w:div w:id="1725789238">
      <w:bodyDiv w:val="1"/>
      <w:marLeft w:val="0"/>
      <w:marRight w:val="0"/>
      <w:marTop w:val="0"/>
      <w:marBottom w:val="0"/>
      <w:divBdr>
        <w:top w:val="none" w:sz="0" w:space="0" w:color="auto"/>
        <w:left w:val="none" w:sz="0" w:space="0" w:color="auto"/>
        <w:bottom w:val="none" w:sz="0" w:space="0" w:color="auto"/>
        <w:right w:val="none" w:sz="0" w:space="0" w:color="auto"/>
      </w:divBdr>
    </w:div>
    <w:div w:id="1803883409">
      <w:bodyDiv w:val="1"/>
      <w:marLeft w:val="0"/>
      <w:marRight w:val="0"/>
      <w:marTop w:val="0"/>
      <w:marBottom w:val="0"/>
      <w:divBdr>
        <w:top w:val="none" w:sz="0" w:space="0" w:color="auto"/>
        <w:left w:val="none" w:sz="0" w:space="0" w:color="auto"/>
        <w:bottom w:val="none" w:sz="0" w:space="0" w:color="auto"/>
        <w:right w:val="none" w:sz="0" w:space="0" w:color="auto"/>
      </w:divBdr>
    </w:div>
    <w:div w:id="1819494728">
      <w:bodyDiv w:val="1"/>
      <w:marLeft w:val="0"/>
      <w:marRight w:val="0"/>
      <w:marTop w:val="0"/>
      <w:marBottom w:val="0"/>
      <w:divBdr>
        <w:top w:val="none" w:sz="0" w:space="0" w:color="auto"/>
        <w:left w:val="none" w:sz="0" w:space="0" w:color="auto"/>
        <w:bottom w:val="none" w:sz="0" w:space="0" w:color="auto"/>
        <w:right w:val="none" w:sz="0" w:space="0" w:color="auto"/>
      </w:divBdr>
    </w:div>
    <w:div w:id="1911307556">
      <w:bodyDiv w:val="1"/>
      <w:marLeft w:val="0"/>
      <w:marRight w:val="0"/>
      <w:marTop w:val="0"/>
      <w:marBottom w:val="0"/>
      <w:divBdr>
        <w:top w:val="none" w:sz="0" w:space="0" w:color="auto"/>
        <w:left w:val="none" w:sz="0" w:space="0" w:color="auto"/>
        <w:bottom w:val="none" w:sz="0" w:space="0" w:color="auto"/>
        <w:right w:val="none" w:sz="0" w:space="0" w:color="auto"/>
      </w:divBdr>
    </w:div>
    <w:div w:id="1938245610">
      <w:bodyDiv w:val="1"/>
      <w:marLeft w:val="0"/>
      <w:marRight w:val="0"/>
      <w:marTop w:val="0"/>
      <w:marBottom w:val="0"/>
      <w:divBdr>
        <w:top w:val="none" w:sz="0" w:space="0" w:color="auto"/>
        <w:left w:val="none" w:sz="0" w:space="0" w:color="auto"/>
        <w:bottom w:val="none" w:sz="0" w:space="0" w:color="auto"/>
        <w:right w:val="none" w:sz="0" w:space="0" w:color="auto"/>
      </w:divBdr>
    </w:div>
    <w:div w:id="1962346537">
      <w:bodyDiv w:val="1"/>
      <w:marLeft w:val="0"/>
      <w:marRight w:val="0"/>
      <w:marTop w:val="0"/>
      <w:marBottom w:val="0"/>
      <w:divBdr>
        <w:top w:val="none" w:sz="0" w:space="0" w:color="auto"/>
        <w:left w:val="none" w:sz="0" w:space="0" w:color="auto"/>
        <w:bottom w:val="none" w:sz="0" w:space="0" w:color="auto"/>
        <w:right w:val="none" w:sz="0" w:space="0" w:color="auto"/>
      </w:divBdr>
    </w:div>
    <w:div w:id="1967736731">
      <w:bodyDiv w:val="1"/>
      <w:marLeft w:val="0"/>
      <w:marRight w:val="0"/>
      <w:marTop w:val="0"/>
      <w:marBottom w:val="0"/>
      <w:divBdr>
        <w:top w:val="none" w:sz="0" w:space="0" w:color="auto"/>
        <w:left w:val="none" w:sz="0" w:space="0" w:color="auto"/>
        <w:bottom w:val="none" w:sz="0" w:space="0" w:color="auto"/>
        <w:right w:val="none" w:sz="0" w:space="0" w:color="auto"/>
      </w:divBdr>
    </w:div>
    <w:div w:id="1991785724">
      <w:bodyDiv w:val="1"/>
      <w:marLeft w:val="0"/>
      <w:marRight w:val="0"/>
      <w:marTop w:val="0"/>
      <w:marBottom w:val="0"/>
      <w:divBdr>
        <w:top w:val="none" w:sz="0" w:space="0" w:color="auto"/>
        <w:left w:val="none" w:sz="0" w:space="0" w:color="auto"/>
        <w:bottom w:val="none" w:sz="0" w:space="0" w:color="auto"/>
        <w:right w:val="none" w:sz="0" w:space="0" w:color="auto"/>
      </w:divBdr>
    </w:div>
    <w:div w:id="2010598380">
      <w:bodyDiv w:val="1"/>
      <w:marLeft w:val="0"/>
      <w:marRight w:val="0"/>
      <w:marTop w:val="0"/>
      <w:marBottom w:val="0"/>
      <w:divBdr>
        <w:top w:val="none" w:sz="0" w:space="0" w:color="auto"/>
        <w:left w:val="none" w:sz="0" w:space="0" w:color="auto"/>
        <w:bottom w:val="none" w:sz="0" w:space="0" w:color="auto"/>
        <w:right w:val="none" w:sz="0" w:space="0" w:color="auto"/>
      </w:divBdr>
    </w:div>
    <w:div w:id="21123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634E4D-CD6C-49D2-8635-70AB38F1F56C}"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pPr rtl="1"/>
          <a:endParaRPr lang="fa-IR"/>
        </a:p>
      </dgm:t>
    </dgm:pt>
    <dgm:pt modelId="{E9913835-F366-443B-B1D2-7B872E283E49}">
      <dgm:prSet phldrT="[متن]"/>
      <dgm:spPr/>
      <dgm:t>
        <a:bodyPr/>
        <a:lstStyle/>
        <a:p>
          <a:pPr rtl="1"/>
          <a:r>
            <a:rPr lang="fa-IR"/>
            <a:t>مباحث حجت</a:t>
          </a:r>
        </a:p>
      </dgm:t>
    </dgm:pt>
    <dgm:pt modelId="{784CE38F-C343-4B2E-95F3-A3D5413B5A42}" type="parTrans" cxnId="{0CB23CAC-F75C-4284-A532-51467A44FFDF}">
      <dgm:prSet/>
      <dgm:spPr/>
      <dgm:t>
        <a:bodyPr/>
        <a:lstStyle/>
        <a:p>
          <a:pPr rtl="1"/>
          <a:endParaRPr lang="fa-IR"/>
        </a:p>
      </dgm:t>
    </dgm:pt>
    <dgm:pt modelId="{E0189395-766E-4673-989B-1436A68BE329}" type="sibTrans" cxnId="{0CB23CAC-F75C-4284-A532-51467A44FFDF}">
      <dgm:prSet/>
      <dgm:spPr/>
      <dgm:t>
        <a:bodyPr/>
        <a:lstStyle/>
        <a:p>
          <a:pPr rtl="1"/>
          <a:endParaRPr lang="fa-IR"/>
        </a:p>
      </dgm:t>
    </dgm:pt>
    <dgm:pt modelId="{85503CCB-2619-4B74-B9D1-1DCF15922521}">
      <dgm:prSet phldrT="[متن]"/>
      <dgm:spPr/>
      <dgm:t>
        <a:bodyPr/>
        <a:lstStyle/>
        <a:p>
          <a:pPr rtl="1"/>
          <a:r>
            <a:rPr lang="fa-IR"/>
            <a:t>2.سنت</a:t>
          </a:r>
        </a:p>
      </dgm:t>
    </dgm:pt>
    <dgm:pt modelId="{62F0431A-B2E4-4EB6-859A-059DFC4B4E71}" type="parTrans" cxnId="{5C07D515-B6E9-4F12-9DBE-008ED9D123E3}">
      <dgm:prSet/>
      <dgm:spPr/>
      <dgm:t>
        <a:bodyPr/>
        <a:lstStyle/>
        <a:p>
          <a:pPr rtl="1"/>
          <a:endParaRPr lang="fa-IR"/>
        </a:p>
      </dgm:t>
    </dgm:pt>
    <dgm:pt modelId="{D96AB362-7697-4CFC-AD7E-579FC0E737BE}" type="sibTrans" cxnId="{5C07D515-B6E9-4F12-9DBE-008ED9D123E3}">
      <dgm:prSet/>
      <dgm:spPr/>
      <dgm:t>
        <a:bodyPr/>
        <a:lstStyle/>
        <a:p>
          <a:pPr rtl="1"/>
          <a:endParaRPr lang="fa-IR"/>
        </a:p>
      </dgm:t>
    </dgm:pt>
    <dgm:pt modelId="{CA485D5B-0D33-42B8-A612-A653C6397D93}">
      <dgm:prSet phldrT="[متن]"/>
      <dgm:spPr>
        <a:solidFill>
          <a:srgbClr val="00B0F0"/>
        </a:solidFill>
        <a:ln>
          <a:solidFill>
            <a:srgbClr val="FF0000"/>
          </a:solidFill>
        </a:ln>
      </dgm:spPr>
      <dgm:t>
        <a:bodyPr/>
        <a:lstStyle/>
        <a:p>
          <a:pPr rtl="1"/>
          <a:r>
            <a:rPr lang="fa-IR" b="1"/>
            <a:t>3.اجماع</a:t>
          </a:r>
        </a:p>
      </dgm:t>
    </dgm:pt>
    <dgm:pt modelId="{6418C802-AF89-495A-9A8A-301AEF44A755}" type="parTrans" cxnId="{E01E1262-327F-4315-980A-D7BDEBD25A68}">
      <dgm:prSet/>
      <dgm:spPr/>
      <dgm:t>
        <a:bodyPr/>
        <a:lstStyle/>
        <a:p>
          <a:pPr rtl="1"/>
          <a:endParaRPr lang="fa-IR"/>
        </a:p>
      </dgm:t>
    </dgm:pt>
    <dgm:pt modelId="{66C4941F-BC55-4048-8EE8-70AA93DE5791}" type="sibTrans" cxnId="{E01E1262-327F-4315-980A-D7BDEBD25A68}">
      <dgm:prSet/>
      <dgm:spPr/>
      <dgm:t>
        <a:bodyPr/>
        <a:lstStyle/>
        <a:p>
          <a:pPr rtl="1"/>
          <a:endParaRPr lang="fa-IR"/>
        </a:p>
      </dgm:t>
    </dgm:pt>
    <dgm:pt modelId="{A6A0A661-54A1-406B-932C-6C3C9342DDA1}">
      <dgm:prSet/>
      <dgm:spPr/>
      <dgm:t>
        <a:bodyPr/>
        <a:lstStyle/>
        <a:p>
          <a:pPr rtl="1"/>
          <a:r>
            <a:rPr lang="fa-IR"/>
            <a:t>4.عقل</a:t>
          </a:r>
        </a:p>
      </dgm:t>
    </dgm:pt>
    <dgm:pt modelId="{F724589B-C360-4895-9880-C8BF099EB7C7}" type="parTrans" cxnId="{C2B867DF-80D8-4FEA-97F4-316E29608817}">
      <dgm:prSet/>
      <dgm:spPr/>
      <dgm:t>
        <a:bodyPr/>
        <a:lstStyle/>
        <a:p>
          <a:pPr rtl="1"/>
          <a:endParaRPr lang="fa-IR"/>
        </a:p>
      </dgm:t>
    </dgm:pt>
    <dgm:pt modelId="{EBCB7C0D-4173-4B24-9351-74DC284B7E7C}" type="sibTrans" cxnId="{C2B867DF-80D8-4FEA-97F4-316E29608817}">
      <dgm:prSet/>
      <dgm:spPr/>
      <dgm:t>
        <a:bodyPr/>
        <a:lstStyle/>
        <a:p>
          <a:pPr rtl="1"/>
          <a:endParaRPr lang="fa-IR"/>
        </a:p>
      </dgm:t>
    </dgm:pt>
    <dgm:pt modelId="{CA684469-56A8-49D9-9754-24C8059AE3D2}">
      <dgm:prSet/>
      <dgm:spPr/>
      <dgm:t>
        <a:bodyPr/>
        <a:lstStyle/>
        <a:p>
          <a:pPr rtl="1"/>
          <a:r>
            <a:rPr lang="fa-IR"/>
            <a:t>5.حجیت ظواهر</a:t>
          </a:r>
        </a:p>
      </dgm:t>
    </dgm:pt>
    <dgm:pt modelId="{766FABB5-3CCE-4648-91E5-1846CB573939}" type="parTrans" cxnId="{DD7B23A6-F4D0-4F78-A36E-4213D881B498}">
      <dgm:prSet/>
      <dgm:spPr/>
      <dgm:t>
        <a:bodyPr/>
        <a:lstStyle/>
        <a:p>
          <a:pPr rtl="1"/>
          <a:endParaRPr lang="fa-IR"/>
        </a:p>
      </dgm:t>
    </dgm:pt>
    <dgm:pt modelId="{EE4A2F4E-846D-4688-8116-C18CA4D479F8}" type="sibTrans" cxnId="{DD7B23A6-F4D0-4F78-A36E-4213D881B498}">
      <dgm:prSet/>
      <dgm:spPr/>
      <dgm:t>
        <a:bodyPr/>
        <a:lstStyle/>
        <a:p>
          <a:pPr rtl="1"/>
          <a:endParaRPr lang="fa-IR"/>
        </a:p>
      </dgm:t>
    </dgm:pt>
    <dgm:pt modelId="{C747BC73-745B-43A6-8554-1117714A7A41}">
      <dgm:prSet/>
      <dgm:spPr/>
      <dgm:t>
        <a:bodyPr/>
        <a:lstStyle/>
        <a:p>
          <a:pPr rtl="1"/>
          <a:r>
            <a:rPr lang="fa-IR"/>
            <a:t>6.شهرت </a:t>
          </a:r>
        </a:p>
      </dgm:t>
    </dgm:pt>
    <dgm:pt modelId="{53718406-28E4-4B98-A716-446D21295892}" type="parTrans" cxnId="{C23BA675-06DB-403B-B445-281998627BE4}">
      <dgm:prSet/>
      <dgm:spPr/>
      <dgm:t>
        <a:bodyPr/>
        <a:lstStyle/>
        <a:p>
          <a:pPr rtl="1"/>
          <a:endParaRPr lang="fa-IR"/>
        </a:p>
      </dgm:t>
    </dgm:pt>
    <dgm:pt modelId="{A73606C1-978A-4E05-89AB-9BE0AA674D84}" type="sibTrans" cxnId="{C23BA675-06DB-403B-B445-281998627BE4}">
      <dgm:prSet/>
      <dgm:spPr/>
      <dgm:t>
        <a:bodyPr/>
        <a:lstStyle/>
        <a:p>
          <a:pPr rtl="1"/>
          <a:endParaRPr lang="fa-IR"/>
        </a:p>
      </dgm:t>
    </dgm:pt>
    <dgm:pt modelId="{B19323F0-3E34-4D93-B17C-102955AA8FFD}">
      <dgm:prSet/>
      <dgm:spPr/>
      <dgm:t>
        <a:bodyPr/>
        <a:lstStyle/>
        <a:p>
          <a:pPr rtl="1"/>
          <a:r>
            <a:rPr lang="fa-IR"/>
            <a:t>7.سیره</a:t>
          </a:r>
        </a:p>
      </dgm:t>
    </dgm:pt>
    <dgm:pt modelId="{66D9D9D4-1768-4F54-96B1-D221FD559114}" type="parTrans" cxnId="{A5DF6D34-3EC9-461F-A6F1-609F9261F6E4}">
      <dgm:prSet/>
      <dgm:spPr/>
      <dgm:t>
        <a:bodyPr/>
        <a:lstStyle/>
        <a:p>
          <a:pPr rtl="1"/>
          <a:endParaRPr lang="fa-IR"/>
        </a:p>
      </dgm:t>
    </dgm:pt>
    <dgm:pt modelId="{97BD6A9F-9DCA-4545-977F-7D1C4FF6B820}" type="sibTrans" cxnId="{A5DF6D34-3EC9-461F-A6F1-609F9261F6E4}">
      <dgm:prSet/>
      <dgm:spPr/>
      <dgm:t>
        <a:bodyPr/>
        <a:lstStyle/>
        <a:p>
          <a:pPr rtl="1"/>
          <a:endParaRPr lang="fa-IR"/>
        </a:p>
      </dgm:t>
    </dgm:pt>
    <dgm:pt modelId="{7D293A3C-F6C3-4604-B783-4C01FDDA1E34}">
      <dgm:prSet/>
      <dgm:spPr/>
      <dgm:t>
        <a:bodyPr/>
        <a:lstStyle/>
        <a:p>
          <a:pPr rtl="1"/>
          <a:r>
            <a:rPr lang="fa-IR"/>
            <a:t>8.قیاس</a:t>
          </a:r>
        </a:p>
      </dgm:t>
    </dgm:pt>
    <dgm:pt modelId="{48D40632-8264-431A-9562-39C8373DF281}" type="parTrans" cxnId="{01C34AAE-F0D2-4E3B-A1E8-DF846EB0AEF7}">
      <dgm:prSet/>
      <dgm:spPr/>
      <dgm:t>
        <a:bodyPr/>
        <a:lstStyle/>
        <a:p>
          <a:pPr rtl="1"/>
          <a:endParaRPr lang="fa-IR"/>
        </a:p>
      </dgm:t>
    </dgm:pt>
    <dgm:pt modelId="{2B1B415D-6247-4CB2-A166-289731F4B848}" type="sibTrans" cxnId="{01C34AAE-F0D2-4E3B-A1E8-DF846EB0AEF7}">
      <dgm:prSet/>
      <dgm:spPr/>
      <dgm:t>
        <a:bodyPr/>
        <a:lstStyle/>
        <a:p>
          <a:pPr rtl="1"/>
          <a:endParaRPr lang="fa-IR"/>
        </a:p>
      </dgm:t>
    </dgm:pt>
    <dgm:pt modelId="{0823C37D-D91E-4594-8B19-30F76CBBAA90}">
      <dgm:prSet/>
      <dgm:spPr/>
      <dgm:t>
        <a:bodyPr/>
        <a:lstStyle/>
        <a:p>
          <a:pPr rtl="1"/>
          <a:r>
            <a:rPr lang="fa-IR"/>
            <a:t>9.تعادل و تراجیح</a:t>
          </a:r>
        </a:p>
      </dgm:t>
    </dgm:pt>
    <dgm:pt modelId="{0350739A-D356-42B1-8182-B05334EE3E95}" type="parTrans" cxnId="{DA5ECFAE-56C7-4764-845D-696F4700E2EA}">
      <dgm:prSet/>
      <dgm:spPr/>
      <dgm:t>
        <a:bodyPr/>
        <a:lstStyle/>
        <a:p>
          <a:pPr rtl="1"/>
          <a:endParaRPr lang="fa-IR"/>
        </a:p>
      </dgm:t>
    </dgm:pt>
    <dgm:pt modelId="{2BF17468-D626-468C-B086-23769950C169}" type="sibTrans" cxnId="{DA5ECFAE-56C7-4764-845D-696F4700E2EA}">
      <dgm:prSet/>
      <dgm:spPr/>
      <dgm:t>
        <a:bodyPr/>
        <a:lstStyle/>
        <a:p>
          <a:pPr rtl="1"/>
          <a:endParaRPr lang="fa-IR"/>
        </a:p>
      </dgm:t>
    </dgm:pt>
    <dgm:pt modelId="{E35EE01C-4CBF-43E7-B15C-49144A359995}">
      <dgm:prSet/>
      <dgm:spPr/>
      <dgm:t>
        <a:bodyPr/>
        <a:lstStyle/>
        <a:p>
          <a:pPr rtl="1"/>
          <a:r>
            <a:rPr lang="fa-IR"/>
            <a:t>1.کتاب عزیز</a:t>
          </a:r>
        </a:p>
      </dgm:t>
    </dgm:pt>
    <dgm:pt modelId="{A5821E05-0DC2-40AF-878F-1E127653EBC8}" type="parTrans" cxnId="{317269D5-E263-4AA8-85D0-25ED361351C9}">
      <dgm:prSet/>
      <dgm:spPr/>
      <dgm:t>
        <a:bodyPr/>
        <a:lstStyle/>
        <a:p>
          <a:pPr rtl="1"/>
          <a:endParaRPr lang="fa-IR"/>
        </a:p>
      </dgm:t>
    </dgm:pt>
    <dgm:pt modelId="{5075F8D6-9A6D-4AF1-838C-08D45C82F7B1}" type="sibTrans" cxnId="{317269D5-E263-4AA8-85D0-25ED361351C9}">
      <dgm:prSet/>
      <dgm:spPr/>
      <dgm:t>
        <a:bodyPr/>
        <a:lstStyle/>
        <a:p>
          <a:pPr rtl="1"/>
          <a:endParaRPr lang="fa-IR"/>
        </a:p>
      </dgm:t>
    </dgm:pt>
    <dgm:pt modelId="{75D060E9-499E-47EB-9B84-6F23F469687B}" type="pres">
      <dgm:prSet presAssocID="{08634E4D-CD6C-49D2-8635-70AB38F1F56C}" presName="Name0" presStyleCnt="0">
        <dgm:presLayoutVars>
          <dgm:chPref val="1"/>
          <dgm:dir val="rev"/>
          <dgm:animOne val="branch"/>
          <dgm:animLvl val="lvl"/>
          <dgm:resizeHandles val="exact"/>
        </dgm:presLayoutVars>
      </dgm:prSet>
      <dgm:spPr/>
      <dgm:t>
        <a:bodyPr/>
        <a:lstStyle/>
        <a:p>
          <a:pPr rtl="1"/>
          <a:endParaRPr lang="fa-IR"/>
        </a:p>
      </dgm:t>
    </dgm:pt>
    <dgm:pt modelId="{257B26EC-068C-4C21-B61F-808A77F1D106}" type="pres">
      <dgm:prSet presAssocID="{E9913835-F366-443B-B1D2-7B872E283E49}" presName="root1" presStyleCnt="0"/>
      <dgm:spPr/>
    </dgm:pt>
    <dgm:pt modelId="{576EB368-C219-4141-96E8-1C4BA5513E92}" type="pres">
      <dgm:prSet presAssocID="{E9913835-F366-443B-B1D2-7B872E283E49}" presName="LevelOneTextNode" presStyleLbl="node0" presStyleIdx="0" presStyleCnt="1">
        <dgm:presLayoutVars>
          <dgm:chPref val="3"/>
        </dgm:presLayoutVars>
      </dgm:prSet>
      <dgm:spPr/>
      <dgm:t>
        <a:bodyPr/>
        <a:lstStyle/>
        <a:p>
          <a:pPr rtl="1"/>
          <a:endParaRPr lang="fa-IR"/>
        </a:p>
      </dgm:t>
    </dgm:pt>
    <dgm:pt modelId="{E5A976F9-1648-4579-90E7-B4E47C2FD755}" type="pres">
      <dgm:prSet presAssocID="{E9913835-F366-443B-B1D2-7B872E283E49}" presName="level2hierChild" presStyleCnt="0"/>
      <dgm:spPr/>
    </dgm:pt>
    <dgm:pt modelId="{DD2D9E3C-9B3B-4EB1-B58D-77B72546C06D}" type="pres">
      <dgm:prSet presAssocID="{A5821E05-0DC2-40AF-878F-1E127653EBC8}" presName="conn2-1" presStyleLbl="parChTrans1D2" presStyleIdx="0" presStyleCnt="9"/>
      <dgm:spPr/>
    </dgm:pt>
    <dgm:pt modelId="{0A381681-4D5F-4A39-B302-EB6C906250EC}" type="pres">
      <dgm:prSet presAssocID="{A5821E05-0DC2-40AF-878F-1E127653EBC8}" presName="connTx" presStyleLbl="parChTrans1D2" presStyleIdx="0" presStyleCnt="9"/>
      <dgm:spPr/>
    </dgm:pt>
    <dgm:pt modelId="{C0CD417D-5FA9-40B8-B522-22078C716142}" type="pres">
      <dgm:prSet presAssocID="{E35EE01C-4CBF-43E7-B15C-49144A359995}" presName="root2" presStyleCnt="0"/>
      <dgm:spPr/>
    </dgm:pt>
    <dgm:pt modelId="{B146E4D1-FC2B-47F4-A598-49CD9AAC56F0}" type="pres">
      <dgm:prSet presAssocID="{E35EE01C-4CBF-43E7-B15C-49144A359995}" presName="LevelTwoTextNode" presStyleLbl="node2" presStyleIdx="0" presStyleCnt="9">
        <dgm:presLayoutVars>
          <dgm:chPref val="3"/>
        </dgm:presLayoutVars>
      </dgm:prSet>
      <dgm:spPr/>
    </dgm:pt>
    <dgm:pt modelId="{586E8856-0F6A-4E43-9A96-1619AF4B7789}" type="pres">
      <dgm:prSet presAssocID="{E35EE01C-4CBF-43E7-B15C-49144A359995}" presName="level3hierChild" presStyleCnt="0"/>
      <dgm:spPr/>
    </dgm:pt>
    <dgm:pt modelId="{3B9F9A98-6E84-4BD7-A6D3-86CC11276F54}" type="pres">
      <dgm:prSet presAssocID="{62F0431A-B2E4-4EB6-859A-059DFC4B4E71}" presName="conn2-1" presStyleLbl="parChTrans1D2" presStyleIdx="1" presStyleCnt="9"/>
      <dgm:spPr/>
      <dgm:t>
        <a:bodyPr/>
        <a:lstStyle/>
        <a:p>
          <a:pPr rtl="1"/>
          <a:endParaRPr lang="fa-IR"/>
        </a:p>
      </dgm:t>
    </dgm:pt>
    <dgm:pt modelId="{448393F7-D9B6-46EC-B6EE-B1F904186180}" type="pres">
      <dgm:prSet presAssocID="{62F0431A-B2E4-4EB6-859A-059DFC4B4E71}" presName="connTx" presStyleLbl="parChTrans1D2" presStyleIdx="1" presStyleCnt="9"/>
      <dgm:spPr/>
      <dgm:t>
        <a:bodyPr/>
        <a:lstStyle/>
        <a:p>
          <a:pPr rtl="1"/>
          <a:endParaRPr lang="fa-IR"/>
        </a:p>
      </dgm:t>
    </dgm:pt>
    <dgm:pt modelId="{B10D484D-CD8F-4AD2-B774-F17B69D40B6F}" type="pres">
      <dgm:prSet presAssocID="{85503CCB-2619-4B74-B9D1-1DCF15922521}" presName="root2" presStyleCnt="0"/>
      <dgm:spPr/>
    </dgm:pt>
    <dgm:pt modelId="{4C851374-91F4-49F9-9FD1-B596BF2ACBD8}" type="pres">
      <dgm:prSet presAssocID="{85503CCB-2619-4B74-B9D1-1DCF15922521}" presName="LevelTwoTextNode" presStyleLbl="node2" presStyleIdx="1" presStyleCnt="9">
        <dgm:presLayoutVars>
          <dgm:chPref val="3"/>
        </dgm:presLayoutVars>
      </dgm:prSet>
      <dgm:spPr/>
      <dgm:t>
        <a:bodyPr/>
        <a:lstStyle/>
        <a:p>
          <a:pPr rtl="1"/>
          <a:endParaRPr lang="fa-IR"/>
        </a:p>
      </dgm:t>
    </dgm:pt>
    <dgm:pt modelId="{B3AFBB83-C048-46CF-B6E9-6637D30B2627}" type="pres">
      <dgm:prSet presAssocID="{85503CCB-2619-4B74-B9D1-1DCF15922521}" presName="level3hierChild" presStyleCnt="0"/>
      <dgm:spPr/>
    </dgm:pt>
    <dgm:pt modelId="{5CDCA18C-0D5D-49F6-AE99-ECEE45C14E73}" type="pres">
      <dgm:prSet presAssocID="{6418C802-AF89-495A-9A8A-301AEF44A755}" presName="conn2-1" presStyleLbl="parChTrans1D2" presStyleIdx="2" presStyleCnt="9"/>
      <dgm:spPr/>
      <dgm:t>
        <a:bodyPr/>
        <a:lstStyle/>
        <a:p>
          <a:pPr rtl="1"/>
          <a:endParaRPr lang="fa-IR"/>
        </a:p>
      </dgm:t>
    </dgm:pt>
    <dgm:pt modelId="{29FEC637-DE21-4D4C-B2CC-1157B897FBCC}" type="pres">
      <dgm:prSet presAssocID="{6418C802-AF89-495A-9A8A-301AEF44A755}" presName="connTx" presStyleLbl="parChTrans1D2" presStyleIdx="2" presStyleCnt="9"/>
      <dgm:spPr/>
      <dgm:t>
        <a:bodyPr/>
        <a:lstStyle/>
        <a:p>
          <a:pPr rtl="1"/>
          <a:endParaRPr lang="fa-IR"/>
        </a:p>
      </dgm:t>
    </dgm:pt>
    <dgm:pt modelId="{A37FAB2C-FA6B-419F-B445-95B05AD59656}" type="pres">
      <dgm:prSet presAssocID="{CA485D5B-0D33-42B8-A612-A653C6397D93}" presName="root2" presStyleCnt="0"/>
      <dgm:spPr/>
    </dgm:pt>
    <dgm:pt modelId="{44AE28FD-37F2-4D45-A8D9-F75FC04729A5}" type="pres">
      <dgm:prSet presAssocID="{CA485D5B-0D33-42B8-A612-A653C6397D93}" presName="LevelTwoTextNode" presStyleLbl="node2" presStyleIdx="2" presStyleCnt="9" custScaleX="221250" custScaleY="140588">
        <dgm:presLayoutVars>
          <dgm:chPref val="3"/>
        </dgm:presLayoutVars>
      </dgm:prSet>
      <dgm:spPr/>
      <dgm:t>
        <a:bodyPr/>
        <a:lstStyle/>
        <a:p>
          <a:pPr rtl="1"/>
          <a:endParaRPr lang="fa-IR"/>
        </a:p>
      </dgm:t>
    </dgm:pt>
    <dgm:pt modelId="{164BAA0E-2B7C-41BD-91E3-BD4946C678BE}" type="pres">
      <dgm:prSet presAssocID="{CA485D5B-0D33-42B8-A612-A653C6397D93}" presName="level3hierChild" presStyleCnt="0"/>
      <dgm:spPr/>
    </dgm:pt>
    <dgm:pt modelId="{D3E9DA0C-0A09-4B8B-BBBA-35283EFB5118}" type="pres">
      <dgm:prSet presAssocID="{F724589B-C360-4895-9880-C8BF099EB7C7}" presName="conn2-1" presStyleLbl="parChTrans1D2" presStyleIdx="3" presStyleCnt="9"/>
      <dgm:spPr/>
      <dgm:t>
        <a:bodyPr/>
        <a:lstStyle/>
        <a:p>
          <a:pPr rtl="1"/>
          <a:endParaRPr lang="fa-IR"/>
        </a:p>
      </dgm:t>
    </dgm:pt>
    <dgm:pt modelId="{86495E98-C661-4B83-BE85-97A827E23CAA}" type="pres">
      <dgm:prSet presAssocID="{F724589B-C360-4895-9880-C8BF099EB7C7}" presName="connTx" presStyleLbl="parChTrans1D2" presStyleIdx="3" presStyleCnt="9"/>
      <dgm:spPr/>
      <dgm:t>
        <a:bodyPr/>
        <a:lstStyle/>
        <a:p>
          <a:pPr rtl="1"/>
          <a:endParaRPr lang="fa-IR"/>
        </a:p>
      </dgm:t>
    </dgm:pt>
    <dgm:pt modelId="{21BB477D-5392-46DE-AB54-4206E5487B6A}" type="pres">
      <dgm:prSet presAssocID="{A6A0A661-54A1-406B-932C-6C3C9342DDA1}" presName="root2" presStyleCnt="0"/>
      <dgm:spPr/>
    </dgm:pt>
    <dgm:pt modelId="{0F5C0B13-F4C4-4B9C-BE25-174ED1D4C4FB}" type="pres">
      <dgm:prSet presAssocID="{A6A0A661-54A1-406B-932C-6C3C9342DDA1}" presName="LevelTwoTextNode" presStyleLbl="node2" presStyleIdx="3" presStyleCnt="9">
        <dgm:presLayoutVars>
          <dgm:chPref val="3"/>
        </dgm:presLayoutVars>
      </dgm:prSet>
      <dgm:spPr/>
      <dgm:t>
        <a:bodyPr/>
        <a:lstStyle/>
        <a:p>
          <a:pPr rtl="1"/>
          <a:endParaRPr lang="fa-IR"/>
        </a:p>
      </dgm:t>
    </dgm:pt>
    <dgm:pt modelId="{2EBC2CF5-88E9-4A92-AF48-E95C6F9FC142}" type="pres">
      <dgm:prSet presAssocID="{A6A0A661-54A1-406B-932C-6C3C9342DDA1}" presName="level3hierChild" presStyleCnt="0"/>
      <dgm:spPr/>
    </dgm:pt>
    <dgm:pt modelId="{42049C8E-D5E0-4DF4-B382-60A1997B77CA}" type="pres">
      <dgm:prSet presAssocID="{766FABB5-3CCE-4648-91E5-1846CB573939}" presName="conn2-1" presStyleLbl="parChTrans1D2" presStyleIdx="4" presStyleCnt="9"/>
      <dgm:spPr/>
      <dgm:t>
        <a:bodyPr/>
        <a:lstStyle/>
        <a:p>
          <a:pPr rtl="1"/>
          <a:endParaRPr lang="fa-IR"/>
        </a:p>
      </dgm:t>
    </dgm:pt>
    <dgm:pt modelId="{A448D962-ADFF-4FB6-B4CB-EE4AA2AA6C01}" type="pres">
      <dgm:prSet presAssocID="{766FABB5-3CCE-4648-91E5-1846CB573939}" presName="connTx" presStyleLbl="parChTrans1D2" presStyleIdx="4" presStyleCnt="9"/>
      <dgm:spPr/>
      <dgm:t>
        <a:bodyPr/>
        <a:lstStyle/>
        <a:p>
          <a:pPr rtl="1"/>
          <a:endParaRPr lang="fa-IR"/>
        </a:p>
      </dgm:t>
    </dgm:pt>
    <dgm:pt modelId="{00F05196-801A-4C81-B850-EF195495B0CF}" type="pres">
      <dgm:prSet presAssocID="{CA684469-56A8-49D9-9754-24C8059AE3D2}" presName="root2" presStyleCnt="0"/>
      <dgm:spPr/>
    </dgm:pt>
    <dgm:pt modelId="{891AC858-E202-4841-AC6A-5559193BF4D5}" type="pres">
      <dgm:prSet presAssocID="{CA684469-56A8-49D9-9754-24C8059AE3D2}" presName="LevelTwoTextNode" presStyleLbl="node2" presStyleIdx="4" presStyleCnt="9">
        <dgm:presLayoutVars>
          <dgm:chPref val="3"/>
        </dgm:presLayoutVars>
      </dgm:prSet>
      <dgm:spPr/>
      <dgm:t>
        <a:bodyPr/>
        <a:lstStyle/>
        <a:p>
          <a:pPr rtl="1"/>
          <a:endParaRPr lang="fa-IR"/>
        </a:p>
      </dgm:t>
    </dgm:pt>
    <dgm:pt modelId="{40DF4E68-6800-45B9-A68E-C46D2E7D16C1}" type="pres">
      <dgm:prSet presAssocID="{CA684469-56A8-49D9-9754-24C8059AE3D2}" presName="level3hierChild" presStyleCnt="0"/>
      <dgm:spPr/>
    </dgm:pt>
    <dgm:pt modelId="{70F18577-BF42-4356-8ACE-53372047315F}" type="pres">
      <dgm:prSet presAssocID="{53718406-28E4-4B98-A716-446D21295892}" presName="conn2-1" presStyleLbl="parChTrans1D2" presStyleIdx="5" presStyleCnt="9"/>
      <dgm:spPr/>
      <dgm:t>
        <a:bodyPr/>
        <a:lstStyle/>
        <a:p>
          <a:pPr rtl="1"/>
          <a:endParaRPr lang="fa-IR"/>
        </a:p>
      </dgm:t>
    </dgm:pt>
    <dgm:pt modelId="{3DB4F180-3F1D-421F-8491-BC53833B35C4}" type="pres">
      <dgm:prSet presAssocID="{53718406-28E4-4B98-A716-446D21295892}" presName="connTx" presStyleLbl="parChTrans1D2" presStyleIdx="5" presStyleCnt="9"/>
      <dgm:spPr/>
      <dgm:t>
        <a:bodyPr/>
        <a:lstStyle/>
        <a:p>
          <a:pPr rtl="1"/>
          <a:endParaRPr lang="fa-IR"/>
        </a:p>
      </dgm:t>
    </dgm:pt>
    <dgm:pt modelId="{6643E8DE-1A4E-4F87-B4C9-F8E21370896A}" type="pres">
      <dgm:prSet presAssocID="{C747BC73-745B-43A6-8554-1117714A7A41}" presName="root2" presStyleCnt="0"/>
      <dgm:spPr/>
    </dgm:pt>
    <dgm:pt modelId="{10E1BDF1-1A71-4C46-A166-8E59BE5A3B74}" type="pres">
      <dgm:prSet presAssocID="{C747BC73-745B-43A6-8554-1117714A7A41}" presName="LevelTwoTextNode" presStyleLbl="node2" presStyleIdx="5" presStyleCnt="9">
        <dgm:presLayoutVars>
          <dgm:chPref val="3"/>
        </dgm:presLayoutVars>
      </dgm:prSet>
      <dgm:spPr/>
      <dgm:t>
        <a:bodyPr/>
        <a:lstStyle/>
        <a:p>
          <a:pPr rtl="1"/>
          <a:endParaRPr lang="fa-IR"/>
        </a:p>
      </dgm:t>
    </dgm:pt>
    <dgm:pt modelId="{47DECE84-3734-4C27-BCA9-D46CA1FAF05C}" type="pres">
      <dgm:prSet presAssocID="{C747BC73-745B-43A6-8554-1117714A7A41}" presName="level3hierChild" presStyleCnt="0"/>
      <dgm:spPr/>
    </dgm:pt>
    <dgm:pt modelId="{FC96142D-24E9-4471-A21B-1D08EBF884B9}" type="pres">
      <dgm:prSet presAssocID="{66D9D9D4-1768-4F54-96B1-D221FD559114}" presName="conn2-1" presStyleLbl="parChTrans1D2" presStyleIdx="6" presStyleCnt="9"/>
      <dgm:spPr/>
      <dgm:t>
        <a:bodyPr/>
        <a:lstStyle/>
        <a:p>
          <a:pPr rtl="1"/>
          <a:endParaRPr lang="fa-IR"/>
        </a:p>
      </dgm:t>
    </dgm:pt>
    <dgm:pt modelId="{AFB6208B-3F5E-4BE4-AFFB-D98DCA380001}" type="pres">
      <dgm:prSet presAssocID="{66D9D9D4-1768-4F54-96B1-D221FD559114}" presName="connTx" presStyleLbl="parChTrans1D2" presStyleIdx="6" presStyleCnt="9"/>
      <dgm:spPr/>
      <dgm:t>
        <a:bodyPr/>
        <a:lstStyle/>
        <a:p>
          <a:pPr rtl="1"/>
          <a:endParaRPr lang="fa-IR"/>
        </a:p>
      </dgm:t>
    </dgm:pt>
    <dgm:pt modelId="{38C5A755-E98B-43AD-9DF4-BC00C22C456B}" type="pres">
      <dgm:prSet presAssocID="{B19323F0-3E34-4D93-B17C-102955AA8FFD}" presName="root2" presStyleCnt="0"/>
      <dgm:spPr/>
    </dgm:pt>
    <dgm:pt modelId="{CAD48DC3-D34E-4B5B-A357-1F45F7CD4AEE}" type="pres">
      <dgm:prSet presAssocID="{B19323F0-3E34-4D93-B17C-102955AA8FFD}" presName="LevelTwoTextNode" presStyleLbl="node2" presStyleIdx="6" presStyleCnt="9">
        <dgm:presLayoutVars>
          <dgm:chPref val="3"/>
        </dgm:presLayoutVars>
      </dgm:prSet>
      <dgm:spPr/>
      <dgm:t>
        <a:bodyPr/>
        <a:lstStyle/>
        <a:p>
          <a:pPr rtl="1"/>
          <a:endParaRPr lang="fa-IR"/>
        </a:p>
      </dgm:t>
    </dgm:pt>
    <dgm:pt modelId="{542E6C50-5D87-4553-B2AD-A0EE671478A5}" type="pres">
      <dgm:prSet presAssocID="{B19323F0-3E34-4D93-B17C-102955AA8FFD}" presName="level3hierChild" presStyleCnt="0"/>
      <dgm:spPr/>
    </dgm:pt>
    <dgm:pt modelId="{29CC4C6D-F437-47E9-9EBD-DC99CED2D419}" type="pres">
      <dgm:prSet presAssocID="{48D40632-8264-431A-9562-39C8373DF281}" presName="conn2-1" presStyleLbl="parChTrans1D2" presStyleIdx="7" presStyleCnt="9"/>
      <dgm:spPr/>
      <dgm:t>
        <a:bodyPr/>
        <a:lstStyle/>
        <a:p>
          <a:pPr rtl="1"/>
          <a:endParaRPr lang="fa-IR"/>
        </a:p>
      </dgm:t>
    </dgm:pt>
    <dgm:pt modelId="{CB32E2E4-DBD3-4A68-ACEE-F3FFA3004706}" type="pres">
      <dgm:prSet presAssocID="{48D40632-8264-431A-9562-39C8373DF281}" presName="connTx" presStyleLbl="parChTrans1D2" presStyleIdx="7" presStyleCnt="9"/>
      <dgm:spPr/>
      <dgm:t>
        <a:bodyPr/>
        <a:lstStyle/>
        <a:p>
          <a:pPr rtl="1"/>
          <a:endParaRPr lang="fa-IR"/>
        </a:p>
      </dgm:t>
    </dgm:pt>
    <dgm:pt modelId="{A2EF8B37-E84E-4FFE-873F-58B4E2A23C1C}" type="pres">
      <dgm:prSet presAssocID="{7D293A3C-F6C3-4604-B783-4C01FDDA1E34}" presName="root2" presStyleCnt="0"/>
      <dgm:spPr/>
    </dgm:pt>
    <dgm:pt modelId="{CCC0831B-1CC1-4BD7-8CB0-FFC0A5C8AF51}" type="pres">
      <dgm:prSet presAssocID="{7D293A3C-F6C3-4604-B783-4C01FDDA1E34}" presName="LevelTwoTextNode" presStyleLbl="node2" presStyleIdx="7" presStyleCnt="9">
        <dgm:presLayoutVars>
          <dgm:chPref val="3"/>
        </dgm:presLayoutVars>
      </dgm:prSet>
      <dgm:spPr/>
      <dgm:t>
        <a:bodyPr/>
        <a:lstStyle/>
        <a:p>
          <a:pPr rtl="1"/>
          <a:endParaRPr lang="fa-IR"/>
        </a:p>
      </dgm:t>
    </dgm:pt>
    <dgm:pt modelId="{E1D7F9C0-E925-4344-9C50-3022CE3A526C}" type="pres">
      <dgm:prSet presAssocID="{7D293A3C-F6C3-4604-B783-4C01FDDA1E34}" presName="level3hierChild" presStyleCnt="0"/>
      <dgm:spPr/>
    </dgm:pt>
    <dgm:pt modelId="{B900D922-4898-42F6-87F6-F7600299B5A2}" type="pres">
      <dgm:prSet presAssocID="{0350739A-D356-42B1-8182-B05334EE3E95}" presName="conn2-1" presStyleLbl="parChTrans1D2" presStyleIdx="8" presStyleCnt="9"/>
      <dgm:spPr/>
      <dgm:t>
        <a:bodyPr/>
        <a:lstStyle/>
        <a:p>
          <a:pPr rtl="1"/>
          <a:endParaRPr lang="fa-IR"/>
        </a:p>
      </dgm:t>
    </dgm:pt>
    <dgm:pt modelId="{76E50FD8-5663-4DE1-91C7-2E9AC401D6F1}" type="pres">
      <dgm:prSet presAssocID="{0350739A-D356-42B1-8182-B05334EE3E95}" presName="connTx" presStyleLbl="parChTrans1D2" presStyleIdx="8" presStyleCnt="9"/>
      <dgm:spPr/>
      <dgm:t>
        <a:bodyPr/>
        <a:lstStyle/>
        <a:p>
          <a:pPr rtl="1"/>
          <a:endParaRPr lang="fa-IR"/>
        </a:p>
      </dgm:t>
    </dgm:pt>
    <dgm:pt modelId="{22A0C964-71EB-4D47-B244-1FC4B49FAA7F}" type="pres">
      <dgm:prSet presAssocID="{0823C37D-D91E-4594-8B19-30F76CBBAA90}" presName="root2" presStyleCnt="0"/>
      <dgm:spPr/>
    </dgm:pt>
    <dgm:pt modelId="{2A6D743C-8086-478A-9E5C-FD59AA928796}" type="pres">
      <dgm:prSet presAssocID="{0823C37D-D91E-4594-8B19-30F76CBBAA90}" presName="LevelTwoTextNode" presStyleLbl="node2" presStyleIdx="8" presStyleCnt="9">
        <dgm:presLayoutVars>
          <dgm:chPref val="3"/>
        </dgm:presLayoutVars>
      </dgm:prSet>
      <dgm:spPr/>
      <dgm:t>
        <a:bodyPr/>
        <a:lstStyle/>
        <a:p>
          <a:pPr rtl="1"/>
          <a:endParaRPr lang="fa-IR"/>
        </a:p>
      </dgm:t>
    </dgm:pt>
    <dgm:pt modelId="{41E91C84-8B64-49D4-8CC9-093D63985BFD}" type="pres">
      <dgm:prSet presAssocID="{0823C37D-D91E-4594-8B19-30F76CBBAA90}" presName="level3hierChild" presStyleCnt="0"/>
      <dgm:spPr/>
    </dgm:pt>
  </dgm:ptLst>
  <dgm:cxnLst>
    <dgm:cxn modelId="{C7CB6487-F6E4-4455-A958-21BE884A52C0}" type="presOf" srcId="{766FABB5-3CCE-4648-91E5-1846CB573939}" destId="{42049C8E-D5E0-4DF4-B382-60A1997B77CA}" srcOrd="0" destOrd="0" presId="urn:microsoft.com/office/officeart/2008/layout/HorizontalMultiLevelHierarchy"/>
    <dgm:cxn modelId="{5C07D515-B6E9-4F12-9DBE-008ED9D123E3}" srcId="{E9913835-F366-443B-B1D2-7B872E283E49}" destId="{85503CCB-2619-4B74-B9D1-1DCF15922521}" srcOrd="1" destOrd="0" parTransId="{62F0431A-B2E4-4EB6-859A-059DFC4B4E71}" sibTransId="{D96AB362-7697-4CFC-AD7E-579FC0E737BE}"/>
    <dgm:cxn modelId="{B5D8FED7-4210-47DF-9519-36015F7B8CF4}" type="presOf" srcId="{66D9D9D4-1768-4F54-96B1-D221FD559114}" destId="{FC96142D-24E9-4471-A21B-1D08EBF884B9}" srcOrd="0" destOrd="0" presId="urn:microsoft.com/office/officeart/2008/layout/HorizontalMultiLevelHierarchy"/>
    <dgm:cxn modelId="{97432F05-D01B-4104-86CD-30FE4EA5C913}" type="presOf" srcId="{6418C802-AF89-495A-9A8A-301AEF44A755}" destId="{29FEC637-DE21-4D4C-B2CC-1157B897FBCC}" srcOrd="1" destOrd="0" presId="urn:microsoft.com/office/officeart/2008/layout/HorizontalMultiLevelHierarchy"/>
    <dgm:cxn modelId="{3DFBC192-F0B7-4B50-9A2D-7D3E13109E07}" type="presOf" srcId="{B19323F0-3E34-4D93-B17C-102955AA8FFD}" destId="{CAD48DC3-D34E-4B5B-A357-1F45F7CD4AEE}" srcOrd="0" destOrd="0" presId="urn:microsoft.com/office/officeart/2008/layout/HorizontalMultiLevelHierarchy"/>
    <dgm:cxn modelId="{DA5ECFAE-56C7-4764-845D-696F4700E2EA}" srcId="{E9913835-F366-443B-B1D2-7B872E283E49}" destId="{0823C37D-D91E-4594-8B19-30F76CBBAA90}" srcOrd="8" destOrd="0" parTransId="{0350739A-D356-42B1-8182-B05334EE3E95}" sibTransId="{2BF17468-D626-468C-B086-23769950C169}"/>
    <dgm:cxn modelId="{2B0B6F43-4112-4B1A-98D7-077FC3550C03}" type="presOf" srcId="{08634E4D-CD6C-49D2-8635-70AB38F1F56C}" destId="{75D060E9-499E-47EB-9B84-6F23F469687B}" srcOrd="0" destOrd="0" presId="urn:microsoft.com/office/officeart/2008/layout/HorizontalMultiLevelHierarchy"/>
    <dgm:cxn modelId="{9C5810DF-5B10-4D04-8452-60B072CB71CF}" type="presOf" srcId="{F724589B-C360-4895-9880-C8BF099EB7C7}" destId="{86495E98-C661-4B83-BE85-97A827E23CAA}" srcOrd="1" destOrd="0" presId="urn:microsoft.com/office/officeart/2008/layout/HorizontalMultiLevelHierarchy"/>
    <dgm:cxn modelId="{CB7F9FB3-5CC0-4BD7-AA92-4FE9CCE601C0}" type="presOf" srcId="{66D9D9D4-1768-4F54-96B1-D221FD559114}" destId="{AFB6208B-3F5E-4BE4-AFFB-D98DCA380001}" srcOrd="1" destOrd="0" presId="urn:microsoft.com/office/officeart/2008/layout/HorizontalMultiLevelHierarchy"/>
    <dgm:cxn modelId="{84D08B2B-7866-4402-ACB7-99EB885393B3}" type="presOf" srcId="{62F0431A-B2E4-4EB6-859A-059DFC4B4E71}" destId="{3B9F9A98-6E84-4BD7-A6D3-86CC11276F54}" srcOrd="0" destOrd="0" presId="urn:microsoft.com/office/officeart/2008/layout/HorizontalMultiLevelHierarchy"/>
    <dgm:cxn modelId="{A86EBB29-DED3-4F74-91DB-2BFB8811A7A7}" type="presOf" srcId="{A5821E05-0DC2-40AF-878F-1E127653EBC8}" destId="{DD2D9E3C-9B3B-4EB1-B58D-77B72546C06D}" srcOrd="0" destOrd="0" presId="urn:microsoft.com/office/officeart/2008/layout/HorizontalMultiLevelHierarchy"/>
    <dgm:cxn modelId="{44D159CE-C6E2-4F24-8774-E8AEF651889B}" type="presOf" srcId="{48D40632-8264-431A-9562-39C8373DF281}" destId="{CB32E2E4-DBD3-4A68-ACEE-F3FFA3004706}" srcOrd="1" destOrd="0" presId="urn:microsoft.com/office/officeart/2008/layout/HorizontalMultiLevelHierarchy"/>
    <dgm:cxn modelId="{C20E4628-2829-406F-97AF-326D10006864}" type="presOf" srcId="{85503CCB-2619-4B74-B9D1-1DCF15922521}" destId="{4C851374-91F4-49F9-9FD1-B596BF2ACBD8}" srcOrd="0" destOrd="0" presId="urn:microsoft.com/office/officeart/2008/layout/HorizontalMultiLevelHierarchy"/>
    <dgm:cxn modelId="{CA3AC057-74DD-488C-A650-9C04F077C374}" type="presOf" srcId="{E35EE01C-4CBF-43E7-B15C-49144A359995}" destId="{B146E4D1-FC2B-47F4-A598-49CD9AAC56F0}" srcOrd="0" destOrd="0" presId="urn:microsoft.com/office/officeart/2008/layout/HorizontalMultiLevelHierarchy"/>
    <dgm:cxn modelId="{A08008F9-9052-4318-B4DD-FD4F5FDCEA94}" type="presOf" srcId="{CA684469-56A8-49D9-9754-24C8059AE3D2}" destId="{891AC858-E202-4841-AC6A-5559193BF4D5}" srcOrd="0" destOrd="0" presId="urn:microsoft.com/office/officeart/2008/layout/HorizontalMultiLevelHierarchy"/>
    <dgm:cxn modelId="{A44F501C-CECE-4685-8507-84AB8260ED38}" type="presOf" srcId="{0823C37D-D91E-4594-8B19-30F76CBBAA90}" destId="{2A6D743C-8086-478A-9E5C-FD59AA928796}" srcOrd="0" destOrd="0" presId="urn:microsoft.com/office/officeart/2008/layout/HorizontalMultiLevelHierarchy"/>
    <dgm:cxn modelId="{A5DF6D34-3EC9-461F-A6F1-609F9261F6E4}" srcId="{E9913835-F366-443B-B1D2-7B872E283E49}" destId="{B19323F0-3E34-4D93-B17C-102955AA8FFD}" srcOrd="6" destOrd="0" parTransId="{66D9D9D4-1768-4F54-96B1-D221FD559114}" sibTransId="{97BD6A9F-9DCA-4545-977F-7D1C4FF6B820}"/>
    <dgm:cxn modelId="{4455FCFD-FAC1-4C1E-B788-A6995B8CFC6E}" type="presOf" srcId="{53718406-28E4-4B98-A716-446D21295892}" destId="{70F18577-BF42-4356-8ACE-53372047315F}" srcOrd="0" destOrd="0" presId="urn:microsoft.com/office/officeart/2008/layout/HorizontalMultiLevelHierarchy"/>
    <dgm:cxn modelId="{0CB23CAC-F75C-4284-A532-51467A44FFDF}" srcId="{08634E4D-CD6C-49D2-8635-70AB38F1F56C}" destId="{E9913835-F366-443B-B1D2-7B872E283E49}" srcOrd="0" destOrd="0" parTransId="{784CE38F-C343-4B2E-95F3-A3D5413B5A42}" sibTransId="{E0189395-766E-4673-989B-1436A68BE329}"/>
    <dgm:cxn modelId="{D489E27C-3BF3-496C-8EAD-9C42FC11183A}" type="presOf" srcId="{CA485D5B-0D33-42B8-A612-A653C6397D93}" destId="{44AE28FD-37F2-4D45-A8D9-F75FC04729A5}" srcOrd="0" destOrd="0" presId="urn:microsoft.com/office/officeart/2008/layout/HorizontalMultiLevelHierarchy"/>
    <dgm:cxn modelId="{E01E1262-327F-4315-980A-D7BDEBD25A68}" srcId="{E9913835-F366-443B-B1D2-7B872E283E49}" destId="{CA485D5B-0D33-42B8-A612-A653C6397D93}" srcOrd="2" destOrd="0" parTransId="{6418C802-AF89-495A-9A8A-301AEF44A755}" sibTransId="{66C4941F-BC55-4048-8EE8-70AA93DE5791}"/>
    <dgm:cxn modelId="{37564F88-A24F-4B4A-867A-D4D768201EB0}" type="presOf" srcId="{F724589B-C360-4895-9880-C8BF099EB7C7}" destId="{D3E9DA0C-0A09-4B8B-BBBA-35283EFB5118}" srcOrd="0" destOrd="0" presId="urn:microsoft.com/office/officeart/2008/layout/HorizontalMultiLevelHierarchy"/>
    <dgm:cxn modelId="{C23BA675-06DB-403B-B445-281998627BE4}" srcId="{E9913835-F366-443B-B1D2-7B872E283E49}" destId="{C747BC73-745B-43A6-8554-1117714A7A41}" srcOrd="5" destOrd="0" parTransId="{53718406-28E4-4B98-A716-446D21295892}" sibTransId="{A73606C1-978A-4E05-89AB-9BE0AA674D84}"/>
    <dgm:cxn modelId="{C2B867DF-80D8-4FEA-97F4-316E29608817}" srcId="{E9913835-F366-443B-B1D2-7B872E283E49}" destId="{A6A0A661-54A1-406B-932C-6C3C9342DDA1}" srcOrd="3" destOrd="0" parTransId="{F724589B-C360-4895-9880-C8BF099EB7C7}" sibTransId="{EBCB7C0D-4173-4B24-9351-74DC284B7E7C}"/>
    <dgm:cxn modelId="{6B526FF7-327E-465C-9BCE-5428A404B8A2}" type="presOf" srcId="{62F0431A-B2E4-4EB6-859A-059DFC4B4E71}" destId="{448393F7-D9B6-46EC-B6EE-B1F904186180}" srcOrd="1" destOrd="0" presId="urn:microsoft.com/office/officeart/2008/layout/HorizontalMultiLevelHierarchy"/>
    <dgm:cxn modelId="{84DA21A8-AEFE-4B50-88D7-CCD53A7329F7}" type="presOf" srcId="{A6A0A661-54A1-406B-932C-6C3C9342DDA1}" destId="{0F5C0B13-F4C4-4B9C-BE25-174ED1D4C4FB}" srcOrd="0" destOrd="0" presId="urn:microsoft.com/office/officeart/2008/layout/HorizontalMultiLevelHierarchy"/>
    <dgm:cxn modelId="{317269D5-E263-4AA8-85D0-25ED361351C9}" srcId="{E9913835-F366-443B-B1D2-7B872E283E49}" destId="{E35EE01C-4CBF-43E7-B15C-49144A359995}" srcOrd="0" destOrd="0" parTransId="{A5821E05-0DC2-40AF-878F-1E127653EBC8}" sibTransId="{5075F8D6-9A6D-4AF1-838C-08D45C82F7B1}"/>
    <dgm:cxn modelId="{1633CCCC-B4B9-4563-ACAF-536EFA36FEF1}" type="presOf" srcId="{0350739A-D356-42B1-8182-B05334EE3E95}" destId="{76E50FD8-5663-4DE1-91C7-2E9AC401D6F1}" srcOrd="1" destOrd="0" presId="urn:microsoft.com/office/officeart/2008/layout/HorizontalMultiLevelHierarchy"/>
    <dgm:cxn modelId="{85F3A660-FAD6-4F02-AA67-267DACE4EF7A}" type="presOf" srcId="{E9913835-F366-443B-B1D2-7B872E283E49}" destId="{576EB368-C219-4141-96E8-1C4BA5513E92}" srcOrd="0" destOrd="0" presId="urn:microsoft.com/office/officeart/2008/layout/HorizontalMultiLevelHierarchy"/>
    <dgm:cxn modelId="{01C34AAE-F0D2-4E3B-A1E8-DF846EB0AEF7}" srcId="{E9913835-F366-443B-B1D2-7B872E283E49}" destId="{7D293A3C-F6C3-4604-B783-4C01FDDA1E34}" srcOrd="7" destOrd="0" parTransId="{48D40632-8264-431A-9562-39C8373DF281}" sibTransId="{2B1B415D-6247-4CB2-A166-289731F4B848}"/>
    <dgm:cxn modelId="{CB9CE760-89D6-44E4-89EA-3780BD98974A}" type="presOf" srcId="{766FABB5-3CCE-4648-91E5-1846CB573939}" destId="{A448D962-ADFF-4FB6-B4CB-EE4AA2AA6C01}" srcOrd="1" destOrd="0" presId="urn:microsoft.com/office/officeart/2008/layout/HorizontalMultiLevelHierarchy"/>
    <dgm:cxn modelId="{0706CEED-FB20-47D9-B885-6F7A8B052368}" type="presOf" srcId="{0350739A-D356-42B1-8182-B05334EE3E95}" destId="{B900D922-4898-42F6-87F6-F7600299B5A2}" srcOrd="0" destOrd="0" presId="urn:microsoft.com/office/officeart/2008/layout/HorizontalMultiLevelHierarchy"/>
    <dgm:cxn modelId="{FA05AC79-555E-41D8-98EE-407715EF72B7}" type="presOf" srcId="{48D40632-8264-431A-9562-39C8373DF281}" destId="{29CC4C6D-F437-47E9-9EBD-DC99CED2D419}" srcOrd="0" destOrd="0" presId="urn:microsoft.com/office/officeart/2008/layout/HorizontalMultiLevelHierarchy"/>
    <dgm:cxn modelId="{90B862BF-7844-48E8-A7BA-9A9E6B3E9A04}" type="presOf" srcId="{C747BC73-745B-43A6-8554-1117714A7A41}" destId="{10E1BDF1-1A71-4C46-A166-8E59BE5A3B74}" srcOrd="0" destOrd="0" presId="urn:microsoft.com/office/officeart/2008/layout/HorizontalMultiLevelHierarchy"/>
    <dgm:cxn modelId="{CE3B3EE8-1C94-4EF6-8A51-EBD58C3386E0}" type="presOf" srcId="{A5821E05-0DC2-40AF-878F-1E127653EBC8}" destId="{0A381681-4D5F-4A39-B302-EB6C906250EC}" srcOrd="1" destOrd="0" presId="urn:microsoft.com/office/officeart/2008/layout/HorizontalMultiLevelHierarchy"/>
    <dgm:cxn modelId="{DD7B23A6-F4D0-4F78-A36E-4213D881B498}" srcId="{E9913835-F366-443B-B1D2-7B872E283E49}" destId="{CA684469-56A8-49D9-9754-24C8059AE3D2}" srcOrd="4" destOrd="0" parTransId="{766FABB5-3CCE-4648-91E5-1846CB573939}" sibTransId="{EE4A2F4E-846D-4688-8116-C18CA4D479F8}"/>
    <dgm:cxn modelId="{CE162140-DDC3-446A-82C9-AB356DA72705}" type="presOf" srcId="{6418C802-AF89-495A-9A8A-301AEF44A755}" destId="{5CDCA18C-0D5D-49F6-AE99-ECEE45C14E73}" srcOrd="0" destOrd="0" presId="urn:microsoft.com/office/officeart/2008/layout/HorizontalMultiLevelHierarchy"/>
    <dgm:cxn modelId="{00D61622-0ECE-420C-909B-D5C7CCA1B7F6}" type="presOf" srcId="{7D293A3C-F6C3-4604-B783-4C01FDDA1E34}" destId="{CCC0831B-1CC1-4BD7-8CB0-FFC0A5C8AF51}" srcOrd="0" destOrd="0" presId="urn:microsoft.com/office/officeart/2008/layout/HorizontalMultiLevelHierarchy"/>
    <dgm:cxn modelId="{2AA16C72-A167-40FD-AF7A-841436152057}" type="presOf" srcId="{53718406-28E4-4B98-A716-446D21295892}" destId="{3DB4F180-3F1D-421F-8491-BC53833B35C4}" srcOrd="1" destOrd="0" presId="urn:microsoft.com/office/officeart/2008/layout/HorizontalMultiLevelHierarchy"/>
    <dgm:cxn modelId="{B3BBB281-7AB4-45F5-AF5C-519972295478}" type="presParOf" srcId="{75D060E9-499E-47EB-9B84-6F23F469687B}" destId="{257B26EC-068C-4C21-B61F-808A77F1D106}" srcOrd="0" destOrd="0" presId="urn:microsoft.com/office/officeart/2008/layout/HorizontalMultiLevelHierarchy"/>
    <dgm:cxn modelId="{DA16F941-43E5-41DF-A268-1D8B933CFC32}" type="presParOf" srcId="{257B26EC-068C-4C21-B61F-808A77F1D106}" destId="{576EB368-C219-4141-96E8-1C4BA5513E92}" srcOrd="0" destOrd="0" presId="urn:microsoft.com/office/officeart/2008/layout/HorizontalMultiLevelHierarchy"/>
    <dgm:cxn modelId="{65AB3BF7-8E3A-4F50-9051-110FF3586323}" type="presParOf" srcId="{257B26EC-068C-4C21-B61F-808A77F1D106}" destId="{E5A976F9-1648-4579-90E7-B4E47C2FD755}" srcOrd="1" destOrd="0" presId="urn:microsoft.com/office/officeart/2008/layout/HorizontalMultiLevelHierarchy"/>
    <dgm:cxn modelId="{A6546AE9-E17A-4B12-8FC3-1FD3CFD7DEA2}" type="presParOf" srcId="{E5A976F9-1648-4579-90E7-B4E47C2FD755}" destId="{DD2D9E3C-9B3B-4EB1-B58D-77B72546C06D}" srcOrd="0" destOrd="0" presId="urn:microsoft.com/office/officeart/2008/layout/HorizontalMultiLevelHierarchy"/>
    <dgm:cxn modelId="{0B4313EF-F923-4FC7-9249-11496B756F3C}" type="presParOf" srcId="{DD2D9E3C-9B3B-4EB1-B58D-77B72546C06D}" destId="{0A381681-4D5F-4A39-B302-EB6C906250EC}" srcOrd="0" destOrd="0" presId="urn:microsoft.com/office/officeart/2008/layout/HorizontalMultiLevelHierarchy"/>
    <dgm:cxn modelId="{429420A6-09EB-44ED-90A3-E9E887574F7A}" type="presParOf" srcId="{E5A976F9-1648-4579-90E7-B4E47C2FD755}" destId="{C0CD417D-5FA9-40B8-B522-22078C716142}" srcOrd="1" destOrd="0" presId="urn:microsoft.com/office/officeart/2008/layout/HorizontalMultiLevelHierarchy"/>
    <dgm:cxn modelId="{C76EC309-1DE1-415C-AAE3-3775B60CCB16}" type="presParOf" srcId="{C0CD417D-5FA9-40B8-B522-22078C716142}" destId="{B146E4D1-FC2B-47F4-A598-49CD9AAC56F0}" srcOrd="0" destOrd="0" presId="urn:microsoft.com/office/officeart/2008/layout/HorizontalMultiLevelHierarchy"/>
    <dgm:cxn modelId="{FA475ECB-0AB2-415B-89BE-531477D3D156}" type="presParOf" srcId="{C0CD417D-5FA9-40B8-B522-22078C716142}" destId="{586E8856-0F6A-4E43-9A96-1619AF4B7789}" srcOrd="1" destOrd="0" presId="urn:microsoft.com/office/officeart/2008/layout/HorizontalMultiLevelHierarchy"/>
    <dgm:cxn modelId="{79153C07-6DA4-47F8-9613-D8FBE18D0DE5}" type="presParOf" srcId="{E5A976F9-1648-4579-90E7-B4E47C2FD755}" destId="{3B9F9A98-6E84-4BD7-A6D3-86CC11276F54}" srcOrd="2" destOrd="0" presId="urn:microsoft.com/office/officeart/2008/layout/HorizontalMultiLevelHierarchy"/>
    <dgm:cxn modelId="{BE605D70-735A-476A-BC1A-822B8E1A683E}" type="presParOf" srcId="{3B9F9A98-6E84-4BD7-A6D3-86CC11276F54}" destId="{448393F7-D9B6-46EC-B6EE-B1F904186180}" srcOrd="0" destOrd="0" presId="urn:microsoft.com/office/officeart/2008/layout/HorizontalMultiLevelHierarchy"/>
    <dgm:cxn modelId="{C0DEAEA4-AC95-4622-8786-394E44C71F18}" type="presParOf" srcId="{E5A976F9-1648-4579-90E7-B4E47C2FD755}" destId="{B10D484D-CD8F-4AD2-B774-F17B69D40B6F}" srcOrd="3" destOrd="0" presId="urn:microsoft.com/office/officeart/2008/layout/HorizontalMultiLevelHierarchy"/>
    <dgm:cxn modelId="{316B848C-FA88-48D7-A9DC-E3AD384C39B8}" type="presParOf" srcId="{B10D484D-CD8F-4AD2-B774-F17B69D40B6F}" destId="{4C851374-91F4-49F9-9FD1-B596BF2ACBD8}" srcOrd="0" destOrd="0" presId="urn:microsoft.com/office/officeart/2008/layout/HorizontalMultiLevelHierarchy"/>
    <dgm:cxn modelId="{50D6978D-3291-4FF2-9375-9042FBA75EEB}" type="presParOf" srcId="{B10D484D-CD8F-4AD2-B774-F17B69D40B6F}" destId="{B3AFBB83-C048-46CF-B6E9-6637D30B2627}" srcOrd="1" destOrd="0" presId="urn:microsoft.com/office/officeart/2008/layout/HorizontalMultiLevelHierarchy"/>
    <dgm:cxn modelId="{48BF8B6E-B150-43F1-91DC-B73847D5FD84}" type="presParOf" srcId="{E5A976F9-1648-4579-90E7-B4E47C2FD755}" destId="{5CDCA18C-0D5D-49F6-AE99-ECEE45C14E73}" srcOrd="4" destOrd="0" presId="urn:microsoft.com/office/officeart/2008/layout/HorizontalMultiLevelHierarchy"/>
    <dgm:cxn modelId="{BF424CA3-BFEF-45C0-8578-84434596C65A}" type="presParOf" srcId="{5CDCA18C-0D5D-49F6-AE99-ECEE45C14E73}" destId="{29FEC637-DE21-4D4C-B2CC-1157B897FBCC}" srcOrd="0" destOrd="0" presId="urn:microsoft.com/office/officeart/2008/layout/HorizontalMultiLevelHierarchy"/>
    <dgm:cxn modelId="{5D1EAF7A-ACC1-4068-8231-5E8713549D8F}" type="presParOf" srcId="{E5A976F9-1648-4579-90E7-B4E47C2FD755}" destId="{A37FAB2C-FA6B-419F-B445-95B05AD59656}" srcOrd="5" destOrd="0" presId="urn:microsoft.com/office/officeart/2008/layout/HorizontalMultiLevelHierarchy"/>
    <dgm:cxn modelId="{4D327F90-87D3-4DB0-8FC3-A8DC7A2C1C3F}" type="presParOf" srcId="{A37FAB2C-FA6B-419F-B445-95B05AD59656}" destId="{44AE28FD-37F2-4D45-A8D9-F75FC04729A5}" srcOrd="0" destOrd="0" presId="urn:microsoft.com/office/officeart/2008/layout/HorizontalMultiLevelHierarchy"/>
    <dgm:cxn modelId="{5BA6B602-8DF3-4BFF-9A3E-08E9C0D311F0}" type="presParOf" srcId="{A37FAB2C-FA6B-419F-B445-95B05AD59656}" destId="{164BAA0E-2B7C-41BD-91E3-BD4946C678BE}" srcOrd="1" destOrd="0" presId="urn:microsoft.com/office/officeart/2008/layout/HorizontalMultiLevelHierarchy"/>
    <dgm:cxn modelId="{CAA2C8C2-FA67-4CD6-8887-CE0A0A5CA63D}" type="presParOf" srcId="{E5A976F9-1648-4579-90E7-B4E47C2FD755}" destId="{D3E9DA0C-0A09-4B8B-BBBA-35283EFB5118}" srcOrd="6" destOrd="0" presId="urn:microsoft.com/office/officeart/2008/layout/HorizontalMultiLevelHierarchy"/>
    <dgm:cxn modelId="{21806AE1-1C53-4C42-A88E-E08301BBE9A5}" type="presParOf" srcId="{D3E9DA0C-0A09-4B8B-BBBA-35283EFB5118}" destId="{86495E98-C661-4B83-BE85-97A827E23CAA}" srcOrd="0" destOrd="0" presId="urn:microsoft.com/office/officeart/2008/layout/HorizontalMultiLevelHierarchy"/>
    <dgm:cxn modelId="{DD9DA5AE-5B7E-4659-BF2E-DF9EE57EFA07}" type="presParOf" srcId="{E5A976F9-1648-4579-90E7-B4E47C2FD755}" destId="{21BB477D-5392-46DE-AB54-4206E5487B6A}" srcOrd="7" destOrd="0" presId="urn:microsoft.com/office/officeart/2008/layout/HorizontalMultiLevelHierarchy"/>
    <dgm:cxn modelId="{C3EAB0C9-2D45-4828-B760-560170BA208B}" type="presParOf" srcId="{21BB477D-5392-46DE-AB54-4206E5487B6A}" destId="{0F5C0B13-F4C4-4B9C-BE25-174ED1D4C4FB}" srcOrd="0" destOrd="0" presId="urn:microsoft.com/office/officeart/2008/layout/HorizontalMultiLevelHierarchy"/>
    <dgm:cxn modelId="{2CFD4350-A5ED-4936-A756-F373A42C0CCA}" type="presParOf" srcId="{21BB477D-5392-46DE-AB54-4206E5487B6A}" destId="{2EBC2CF5-88E9-4A92-AF48-E95C6F9FC142}" srcOrd="1" destOrd="0" presId="urn:microsoft.com/office/officeart/2008/layout/HorizontalMultiLevelHierarchy"/>
    <dgm:cxn modelId="{D4955156-307F-46DC-A80E-735C0616AF34}" type="presParOf" srcId="{E5A976F9-1648-4579-90E7-B4E47C2FD755}" destId="{42049C8E-D5E0-4DF4-B382-60A1997B77CA}" srcOrd="8" destOrd="0" presId="urn:microsoft.com/office/officeart/2008/layout/HorizontalMultiLevelHierarchy"/>
    <dgm:cxn modelId="{078EF6D1-2132-47B5-AE0A-2E750B570BDB}" type="presParOf" srcId="{42049C8E-D5E0-4DF4-B382-60A1997B77CA}" destId="{A448D962-ADFF-4FB6-B4CB-EE4AA2AA6C01}" srcOrd="0" destOrd="0" presId="urn:microsoft.com/office/officeart/2008/layout/HorizontalMultiLevelHierarchy"/>
    <dgm:cxn modelId="{266B9090-8FE8-40BC-A681-69F470FB5098}" type="presParOf" srcId="{E5A976F9-1648-4579-90E7-B4E47C2FD755}" destId="{00F05196-801A-4C81-B850-EF195495B0CF}" srcOrd="9" destOrd="0" presId="urn:microsoft.com/office/officeart/2008/layout/HorizontalMultiLevelHierarchy"/>
    <dgm:cxn modelId="{145506C0-B3D4-47CD-A9AA-07203737317E}" type="presParOf" srcId="{00F05196-801A-4C81-B850-EF195495B0CF}" destId="{891AC858-E202-4841-AC6A-5559193BF4D5}" srcOrd="0" destOrd="0" presId="urn:microsoft.com/office/officeart/2008/layout/HorizontalMultiLevelHierarchy"/>
    <dgm:cxn modelId="{4E4F33D0-2D2A-49FE-A262-F60621954DBD}" type="presParOf" srcId="{00F05196-801A-4C81-B850-EF195495B0CF}" destId="{40DF4E68-6800-45B9-A68E-C46D2E7D16C1}" srcOrd="1" destOrd="0" presId="urn:microsoft.com/office/officeart/2008/layout/HorizontalMultiLevelHierarchy"/>
    <dgm:cxn modelId="{480D0B2B-F1A3-4622-9545-5F4076579F2F}" type="presParOf" srcId="{E5A976F9-1648-4579-90E7-B4E47C2FD755}" destId="{70F18577-BF42-4356-8ACE-53372047315F}" srcOrd="10" destOrd="0" presId="urn:microsoft.com/office/officeart/2008/layout/HorizontalMultiLevelHierarchy"/>
    <dgm:cxn modelId="{30A32ED5-411C-4697-AE47-E828DC0F9C7E}" type="presParOf" srcId="{70F18577-BF42-4356-8ACE-53372047315F}" destId="{3DB4F180-3F1D-421F-8491-BC53833B35C4}" srcOrd="0" destOrd="0" presId="urn:microsoft.com/office/officeart/2008/layout/HorizontalMultiLevelHierarchy"/>
    <dgm:cxn modelId="{7069F16F-6148-4E18-8368-BF1AB6B3FBCC}" type="presParOf" srcId="{E5A976F9-1648-4579-90E7-B4E47C2FD755}" destId="{6643E8DE-1A4E-4F87-B4C9-F8E21370896A}" srcOrd="11" destOrd="0" presId="urn:microsoft.com/office/officeart/2008/layout/HorizontalMultiLevelHierarchy"/>
    <dgm:cxn modelId="{886F1C64-5267-4CE4-A92D-E512F281D4D6}" type="presParOf" srcId="{6643E8DE-1A4E-4F87-B4C9-F8E21370896A}" destId="{10E1BDF1-1A71-4C46-A166-8E59BE5A3B74}" srcOrd="0" destOrd="0" presId="urn:microsoft.com/office/officeart/2008/layout/HorizontalMultiLevelHierarchy"/>
    <dgm:cxn modelId="{7CB61C7F-2767-40CE-9C45-A140156F5E84}" type="presParOf" srcId="{6643E8DE-1A4E-4F87-B4C9-F8E21370896A}" destId="{47DECE84-3734-4C27-BCA9-D46CA1FAF05C}" srcOrd="1" destOrd="0" presId="urn:microsoft.com/office/officeart/2008/layout/HorizontalMultiLevelHierarchy"/>
    <dgm:cxn modelId="{43B03782-4B37-4831-B0A3-4C19AA9AA4D5}" type="presParOf" srcId="{E5A976F9-1648-4579-90E7-B4E47C2FD755}" destId="{FC96142D-24E9-4471-A21B-1D08EBF884B9}" srcOrd="12" destOrd="0" presId="urn:microsoft.com/office/officeart/2008/layout/HorizontalMultiLevelHierarchy"/>
    <dgm:cxn modelId="{CAB03FF8-D26A-48F0-AB34-C289BA883AE1}" type="presParOf" srcId="{FC96142D-24E9-4471-A21B-1D08EBF884B9}" destId="{AFB6208B-3F5E-4BE4-AFFB-D98DCA380001}" srcOrd="0" destOrd="0" presId="urn:microsoft.com/office/officeart/2008/layout/HorizontalMultiLevelHierarchy"/>
    <dgm:cxn modelId="{5D9825E3-3450-434C-A922-79009C430AEC}" type="presParOf" srcId="{E5A976F9-1648-4579-90E7-B4E47C2FD755}" destId="{38C5A755-E98B-43AD-9DF4-BC00C22C456B}" srcOrd="13" destOrd="0" presId="urn:microsoft.com/office/officeart/2008/layout/HorizontalMultiLevelHierarchy"/>
    <dgm:cxn modelId="{18AC9052-0867-472A-B783-4035C863345B}" type="presParOf" srcId="{38C5A755-E98B-43AD-9DF4-BC00C22C456B}" destId="{CAD48DC3-D34E-4B5B-A357-1F45F7CD4AEE}" srcOrd="0" destOrd="0" presId="urn:microsoft.com/office/officeart/2008/layout/HorizontalMultiLevelHierarchy"/>
    <dgm:cxn modelId="{9FCF7857-E947-48AE-8D6A-22E25F3CB925}" type="presParOf" srcId="{38C5A755-E98B-43AD-9DF4-BC00C22C456B}" destId="{542E6C50-5D87-4553-B2AD-A0EE671478A5}" srcOrd="1" destOrd="0" presId="urn:microsoft.com/office/officeart/2008/layout/HorizontalMultiLevelHierarchy"/>
    <dgm:cxn modelId="{BD7ACB8D-F731-4A7A-BA8F-794DDC6D8525}" type="presParOf" srcId="{E5A976F9-1648-4579-90E7-B4E47C2FD755}" destId="{29CC4C6D-F437-47E9-9EBD-DC99CED2D419}" srcOrd="14" destOrd="0" presId="urn:microsoft.com/office/officeart/2008/layout/HorizontalMultiLevelHierarchy"/>
    <dgm:cxn modelId="{90AF59E5-489B-4B8C-A1B6-60885499E0B9}" type="presParOf" srcId="{29CC4C6D-F437-47E9-9EBD-DC99CED2D419}" destId="{CB32E2E4-DBD3-4A68-ACEE-F3FFA3004706}" srcOrd="0" destOrd="0" presId="urn:microsoft.com/office/officeart/2008/layout/HorizontalMultiLevelHierarchy"/>
    <dgm:cxn modelId="{9568D5F6-8568-4247-A51F-795CF1DFA1DC}" type="presParOf" srcId="{E5A976F9-1648-4579-90E7-B4E47C2FD755}" destId="{A2EF8B37-E84E-4FFE-873F-58B4E2A23C1C}" srcOrd="15" destOrd="0" presId="urn:microsoft.com/office/officeart/2008/layout/HorizontalMultiLevelHierarchy"/>
    <dgm:cxn modelId="{300037F2-AC3D-4BD9-86F3-32DF8442A37D}" type="presParOf" srcId="{A2EF8B37-E84E-4FFE-873F-58B4E2A23C1C}" destId="{CCC0831B-1CC1-4BD7-8CB0-FFC0A5C8AF51}" srcOrd="0" destOrd="0" presId="urn:microsoft.com/office/officeart/2008/layout/HorizontalMultiLevelHierarchy"/>
    <dgm:cxn modelId="{496314D0-5799-4C9E-A473-2E56BB5B2DE7}" type="presParOf" srcId="{A2EF8B37-E84E-4FFE-873F-58B4E2A23C1C}" destId="{E1D7F9C0-E925-4344-9C50-3022CE3A526C}" srcOrd="1" destOrd="0" presId="urn:microsoft.com/office/officeart/2008/layout/HorizontalMultiLevelHierarchy"/>
    <dgm:cxn modelId="{F22C1037-018B-4684-BD0D-06D6850BE409}" type="presParOf" srcId="{E5A976F9-1648-4579-90E7-B4E47C2FD755}" destId="{B900D922-4898-42F6-87F6-F7600299B5A2}" srcOrd="16" destOrd="0" presId="urn:microsoft.com/office/officeart/2008/layout/HorizontalMultiLevelHierarchy"/>
    <dgm:cxn modelId="{015A01DC-B444-44FF-9EC9-31DB8F7F803E}" type="presParOf" srcId="{B900D922-4898-42F6-87F6-F7600299B5A2}" destId="{76E50FD8-5663-4DE1-91C7-2E9AC401D6F1}" srcOrd="0" destOrd="0" presId="urn:microsoft.com/office/officeart/2008/layout/HorizontalMultiLevelHierarchy"/>
    <dgm:cxn modelId="{623FD2DA-FA5F-49AE-BC63-8F9DC1CED7B9}" type="presParOf" srcId="{E5A976F9-1648-4579-90E7-B4E47C2FD755}" destId="{22A0C964-71EB-4D47-B244-1FC4B49FAA7F}" srcOrd="17" destOrd="0" presId="urn:microsoft.com/office/officeart/2008/layout/HorizontalMultiLevelHierarchy"/>
    <dgm:cxn modelId="{4DDE24E0-C218-4408-B65B-CB5674BD4CD0}" type="presParOf" srcId="{22A0C964-71EB-4D47-B244-1FC4B49FAA7F}" destId="{2A6D743C-8086-478A-9E5C-FD59AA928796}" srcOrd="0" destOrd="0" presId="urn:microsoft.com/office/officeart/2008/layout/HorizontalMultiLevelHierarchy"/>
    <dgm:cxn modelId="{451CA1B0-55AB-4266-BB8B-859E29A0D9CA}" type="presParOf" srcId="{22A0C964-71EB-4D47-B244-1FC4B49FAA7F}" destId="{41E91C84-8B64-49D4-8CC9-093D63985BFD}" srcOrd="1" destOrd="0" presId="urn:microsoft.com/office/officeart/2008/layout/HorizontalMultiLevelHierarchy"/>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00D922-4898-42F6-87F6-F7600299B5A2}">
      <dsp:nvSpPr>
        <dsp:cNvPr id="0" name=""/>
        <dsp:cNvSpPr/>
      </dsp:nvSpPr>
      <dsp:spPr>
        <a:xfrm>
          <a:off x="3528969" y="1600200"/>
          <a:ext cx="184061" cy="1459851"/>
        </a:xfrm>
        <a:custGeom>
          <a:avLst/>
          <a:gdLst/>
          <a:ahLst/>
          <a:cxnLst/>
          <a:rect l="0" t="0" r="0" b="0"/>
          <a:pathLst>
            <a:path>
              <a:moveTo>
                <a:pt x="184061" y="0"/>
              </a:moveTo>
              <a:lnTo>
                <a:pt x="92030" y="0"/>
              </a:lnTo>
              <a:lnTo>
                <a:pt x="92030" y="1459851"/>
              </a:lnTo>
              <a:lnTo>
                <a:pt x="0" y="14598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584215" y="2293340"/>
        <a:ext cx="73570" cy="73570"/>
      </dsp:txXfrm>
    </dsp:sp>
    <dsp:sp modelId="{29CC4C6D-F437-47E9-9EBD-DC99CED2D419}">
      <dsp:nvSpPr>
        <dsp:cNvPr id="0" name=""/>
        <dsp:cNvSpPr/>
      </dsp:nvSpPr>
      <dsp:spPr>
        <a:xfrm>
          <a:off x="3528969" y="1600200"/>
          <a:ext cx="184061" cy="1109123"/>
        </a:xfrm>
        <a:custGeom>
          <a:avLst/>
          <a:gdLst/>
          <a:ahLst/>
          <a:cxnLst/>
          <a:rect l="0" t="0" r="0" b="0"/>
          <a:pathLst>
            <a:path>
              <a:moveTo>
                <a:pt x="184061" y="0"/>
              </a:moveTo>
              <a:lnTo>
                <a:pt x="92030" y="0"/>
              </a:lnTo>
              <a:lnTo>
                <a:pt x="92030" y="1109123"/>
              </a:lnTo>
              <a:lnTo>
                <a:pt x="0" y="11091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592893" y="2126654"/>
        <a:ext cx="56214" cy="56214"/>
      </dsp:txXfrm>
    </dsp:sp>
    <dsp:sp modelId="{FC96142D-24E9-4471-A21B-1D08EBF884B9}">
      <dsp:nvSpPr>
        <dsp:cNvPr id="0" name=""/>
        <dsp:cNvSpPr/>
      </dsp:nvSpPr>
      <dsp:spPr>
        <a:xfrm>
          <a:off x="3528969" y="1600200"/>
          <a:ext cx="184061" cy="758396"/>
        </a:xfrm>
        <a:custGeom>
          <a:avLst/>
          <a:gdLst/>
          <a:ahLst/>
          <a:cxnLst/>
          <a:rect l="0" t="0" r="0" b="0"/>
          <a:pathLst>
            <a:path>
              <a:moveTo>
                <a:pt x="184061" y="0"/>
              </a:moveTo>
              <a:lnTo>
                <a:pt x="92030" y="0"/>
              </a:lnTo>
              <a:lnTo>
                <a:pt x="92030" y="758396"/>
              </a:lnTo>
              <a:lnTo>
                <a:pt x="0" y="7583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601490" y="1959887"/>
        <a:ext cx="39020" cy="39020"/>
      </dsp:txXfrm>
    </dsp:sp>
    <dsp:sp modelId="{70F18577-BF42-4356-8ACE-53372047315F}">
      <dsp:nvSpPr>
        <dsp:cNvPr id="0" name=""/>
        <dsp:cNvSpPr/>
      </dsp:nvSpPr>
      <dsp:spPr>
        <a:xfrm>
          <a:off x="3528969" y="1600200"/>
          <a:ext cx="184061" cy="407668"/>
        </a:xfrm>
        <a:custGeom>
          <a:avLst/>
          <a:gdLst/>
          <a:ahLst/>
          <a:cxnLst/>
          <a:rect l="0" t="0" r="0" b="0"/>
          <a:pathLst>
            <a:path>
              <a:moveTo>
                <a:pt x="184061" y="0"/>
              </a:moveTo>
              <a:lnTo>
                <a:pt x="92030" y="0"/>
              </a:lnTo>
              <a:lnTo>
                <a:pt x="92030" y="407668"/>
              </a:lnTo>
              <a:lnTo>
                <a:pt x="0" y="4076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609818" y="1792851"/>
        <a:ext cx="22364" cy="22364"/>
      </dsp:txXfrm>
    </dsp:sp>
    <dsp:sp modelId="{42049C8E-D5E0-4DF4-B382-60A1997B77CA}">
      <dsp:nvSpPr>
        <dsp:cNvPr id="0" name=""/>
        <dsp:cNvSpPr/>
      </dsp:nvSpPr>
      <dsp:spPr>
        <a:xfrm>
          <a:off x="3528969" y="1554480"/>
          <a:ext cx="184061" cy="91440"/>
        </a:xfrm>
        <a:custGeom>
          <a:avLst/>
          <a:gdLst/>
          <a:ahLst/>
          <a:cxnLst/>
          <a:rect l="0" t="0" r="0" b="0"/>
          <a:pathLst>
            <a:path>
              <a:moveTo>
                <a:pt x="184061" y="45720"/>
              </a:moveTo>
              <a:lnTo>
                <a:pt x="92030" y="45720"/>
              </a:lnTo>
              <a:lnTo>
                <a:pt x="92030" y="102661"/>
              </a:lnTo>
              <a:lnTo>
                <a:pt x="0" y="1026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616183" y="1595383"/>
        <a:ext cx="9633" cy="9633"/>
      </dsp:txXfrm>
    </dsp:sp>
    <dsp:sp modelId="{D3E9DA0C-0A09-4B8B-BBBA-35283EFB5118}">
      <dsp:nvSpPr>
        <dsp:cNvPr id="0" name=""/>
        <dsp:cNvSpPr/>
      </dsp:nvSpPr>
      <dsp:spPr>
        <a:xfrm>
          <a:off x="3528969" y="1306413"/>
          <a:ext cx="184061" cy="293786"/>
        </a:xfrm>
        <a:custGeom>
          <a:avLst/>
          <a:gdLst/>
          <a:ahLst/>
          <a:cxnLst/>
          <a:rect l="0" t="0" r="0" b="0"/>
          <a:pathLst>
            <a:path>
              <a:moveTo>
                <a:pt x="184061" y="293786"/>
              </a:moveTo>
              <a:lnTo>
                <a:pt x="92030" y="293786"/>
              </a:lnTo>
              <a:lnTo>
                <a:pt x="92030"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612333" y="1444639"/>
        <a:ext cx="17334" cy="17334"/>
      </dsp:txXfrm>
    </dsp:sp>
    <dsp:sp modelId="{5CDCA18C-0D5D-49F6-AE99-ECEE45C14E73}">
      <dsp:nvSpPr>
        <dsp:cNvPr id="0" name=""/>
        <dsp:cNvSpPr/>
      </dsp:nvSpPr>
      <dsp:spPr>
        <a:xfrm>
          <a:off x="3528969" y="898745"/>
          <a:ext cx="184061" cy="701454"/>
        </a:xfrm>
        <a:custGeom>
          <a:avLst/>
          <a:gdLst/>
          <a:ahLst/>
          <a:cxnLst/>
          <a:rect l="0" t="0" r="0" b="0"/>
          <a:pathLst>
            <a:path>
              <a:moveTo>
                <a:pt x="184061" y="701454"/>
              </a:moveTo>
              <a:lnTo>
                <a:pt x="92030" y="701454"/>
              </a:lnTo>
              <a:lnTo>
                <a:pt x="92030"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602870" y="1231342"/>
        <a:ext cx="36260" cy="36260"/>
      </dsp:txXfrm>
    </dsp:sp>
    <dsp:sp modelId="{3B9F9A98-6E84-4BD7-A6D3-86CC11276F54}">
      <dsp:nvSpPr>
        <dsp:cNvPr id="0" name=""/>
        <dsp:cNvSpPr/>
      </dsp:nvSpPr>
      <dsp:spPr>
        <a:xfrm>
          <a:off x="3528969" y="491076"/>
          <a:ext cx="184061" cy="1109123"/>
        </a:xfrm>
        <a:custGeom>
          <a:avLst/>
          <a:gdLst/>
          <a:ahLst/>
          <a:cxnLst/>
          <a:rect l="0" t="0" r="0" b="0"/>
          <a:pathLst>
            <a:path>
              <a:moveTo>
                <a:pt x="184061" y="1109123"/>
              </a:moveTo>
              <a:lnTo>
                <a:pt x="92030" y="1109123"/>
              </a:lnTo>
              <a:lnTo>
                <a:pt x="92030"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592893" y="1017530"/>
        <a:ext cx="56214" cy="56214"/>
      </dsp:txXfrm>
    </dsp:sp>
    <dsp:sp modelId="{DD2D9E3C-9B3B-4EB1-B58D-77B72546C06D}">
      <dsp:nvSpPr>
        <dsp:cNvPr id="0" name=""/>
        <dsp:cNvSpPr/>
      </dsp:nvSpPr>
      <dsp:spPr>
        <a:xfrm>
          <a:off x="3528969" y="140348"/>
          <a:ext cx="184061" cy="1459851"/>
        </a:xfrm>
        <a:custGeom>
          <a:avLst/>
          <a:gdLst/>
          <a:ahLst/>
          <a:cxnLst/>
          <a:rect l="0" t="0" r="0" b="0"/>
          <a:pathLst>
            <a:path>
              <a:moveTo>
                <a:pt x="184061" y="1459851"/>
              </a:moveTo>
              <a:lnTo>
                <a:pt x="92030" y="1459851"/>
              </a:lnTo>
              <a:lnTo>
                <a:pt x="92030"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584215" y="833489"/>
        <a:ext cx="73570" cy="73570"/>
      </dsp:txXfrm>
    </dsp:sp>
    <dsp:sp modelId="{576EB368-C219-4141-96E8-1C4BA5513E92}">
      <dsp:nvSpPr>
        <dsp:cNvPr id="0" name=""/>
        <dsp:cNvSpPr/>
      </dsp:nvSpPr>
      <dsp:spPr>
        <a:xfrm rot="5400000">
          <a:off x="3114948" y="1459909"/>
          <a:ext cx="1476747" cy="280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rtl="1">
            <a:lnSpc>
              <a:spcPct val="90000"/>
            </a:lnSpc>
            <a:spcBef>
              <a:spcPct val="0"/>
            </a:spcBef>
            <a:spcAft>
              <a:spcPct val="35000"/>
            </a:spcAft>
          </a:pPr>
          <a:r>
            <a:rPr lang="fa-IR" sz="1900" kern="1200"/>
            <a:t>مباحث حجت</a:t>
          </a:r>
        </a:p>
      </dsp:txBody>
      <dsp:txXfrm>
        <a:off x="3114948" y="1459909"/>
        <a:ext cx="1476747" cy="280581"/>
      </dsp:txXfrm>
    </dsp:sp>
    <dsp:sp modelId="{B146E4D1-FC2B-47F4-A598-49CD9AAC56F0}">
      <dsp:nvSpPr>
        <dsp:cNvPr id="0" name=""/>
        <dsp:cNvSpPr/>
      </dsp:nvSpPr>
      <dsp:spPr>
        <a:xfrm>
          <a:off x="2608660" y="58"/>
          <a:ext cx="920308" cy="280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t>1.کتاب عزیز</a:t>
          </a:r>
        </a:p>
      </dsp:txBody>
      <dsp:txXfrm>
        <a:off x="2608660" y="58"/>
        <a:ext cx="920308" cy="280581"/>
      </dsp:txXfrm>
    </dsp:sp>
    <dsp:sp modelId="{4C851374-91F4-49F9-9FD1-B596BF2ACBD8}">
      <dsp:nvSpPr>
        <dsp:cNvPr id="0" name=""/>
        <dsp:cNvSpPr/>
      </dsp:nvSpPr>
      <dsp:spPr>
        <a:xfrm>
          <a:off x="2608660" y="350785"/>
          <a:ext cx="920308" cy="280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t>2.سنت</a:t>
          </a:r>
        </a:p>
      </dsp:txBody>
      <dsp:txXfrm>
        <a:off x="2608660" y="350785"/>
        <a:ext cx="920308" cy="280581"/>
      </dsp:txXfrm>
    </dsp:sp>
    <dsp:sp modelId="{44AE28FD-37F2-4D45-A8D9-F75FC04729A5}">
      <dsp:nvSpPr>
        <dsp:cNvPr id="0" name=""/>
        <dsp:cNvSpPr/>
      </dsp:nvSpPr>
      <dsp:spPr>
        <a:xfrm>
          <a:off x="1492786" y="701512"/>
          <a:ext cx="2036183" cy="394464"/>
        </a:xfrm>
        <a:prstGeom prst="rect">
          <a:avLst/>
        </a:prstGeom>
        <a:solidFill>
          <a:srgbClr val="00B0F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b="1" kern="1200"/>
            <a:t>3.اجماع</a:t>
          </a:r>
        </a:p>
      </dsp:txBody>
      <dsp:txXfrm>
        <a:off x="1492786" y="701512"/>
        <a:ext cx="2036183" cy="394464"/>
      </dsp:txXfrm>
    </dsp:sp>
    <dsp:sp modelId="{0F5C0B13-F4C4-4B9C-BE25-174ED1D4C4FB}">
      <dsp:nvSpPr>
        <dsp:cNvPr id="0" name=""/>
        <dsp:cNvSpPr/>
      </dsp:nvSpPr>
      <dsp:spPr>
        <a:xfrm>
          <a:off x="2608660" y="1166122"/>
          <a:ext cx="920308" cy="280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t>4.عقل</a:t>
          </a:r>
        </a:p>
      </dsp:txBody>
      <dsp:txXfrm>
        <a:off x="2608660" y="1166122"/>
        <a:ext cx="920308" cy="280581"/>
      </dsp:txXfrm>
    </dsp:sp>
    <dsp:sp modelId="{891AC858-E202-4841-AC6A-5559193BF4D5}">
      <dsp:nvSpPr>
        <dsp:cNvPr id="0" name=""/>
        <dsp:cNvSpPr/>
      </dsp:nvSpPr>
      <dsp:spPr>
        <a:xfrm>
          <a:off x="2608660" y="1516850"/>
          <a:ext cx="920308" cy="280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t>5.حجیت ظواهر</a:t>
          </a:r>
        </a:p>
      </dsp:txBody>
      <dsp:txXfrm>
        <a:off x="2608660" y="1516850"/>
        <a:ext cx="920308" cy="280581"/>
      </dsp:txXfrm>
    </dsp:sp>
    <dsp:sp modelId="{10E1BDF1-1A71-4C46-A166-8E59BE5A3B74}">
      <dsp:nvSpPr>
        <dsp:cNvPr id="0" name=""/>
        <dsp:cNvSpPr/>
      </dsp:nvSpPr>
      <dsp:spPr>
        <a:xfrm>
          <a:off x="2608660" y="1867577"/>
          <a:ext cx="920308" cy="280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t>6.شهرت </a:t>
          </a:r>
        </a:p>
      </dsp:txBody>
      <dsp:txXfrm>
        <a:off x="2608660" y="1867577"/>
        <a:ext cx="920308" cy="280581"/>
      </dsp:txXfrm>
    </dsp:sp>
    <dsp:sp modelId="{CAD48DC3-D34E-4B5B-A357-1F45F7CD4AEE}">
      <dsp:nvSpPr>
        <dsp:cNvPr id="0" name=""/>
        <dsp:cNvSpPr/>
      </dsp:nvSpPr>
      <dsp:spPr>
        <a:xfrm>
          <a:off x="2608660" y="2218305"/>
          <a:ext cx="920308" cy="280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t>7.سیره</a:t>
          </a:r>
        </a:p>
      </dsp:txBody>
      <dsp:txXfrm>
        <a:off x="2608660" y="2218305"/>
        <a:ext cx="920308" cy="280581"/>
      </dsp:txXfrm>
    </dsp:sp>
    <dsp:sp modelId="{CCC0831B-1CC1-4BD7-8CB0-FFC0A5C8AF51}">
      <dsp:nvSpPr>
        <dsp:cNvPr id="0" name=""/>
        <dsp:cNvSpPr/>
      </dsp:nvSpPr>
      <dsp:spPr>
        <a:xfrm>
          <a:off x="2608660" y="2569032"/>
          <a:ext cx="920308" cy="280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t>8.قیاس</a:t>
          </a:r>
        </a:p>
      </dsp:txBody>
      <dsp:txXfrm>
        <a:off x="2608660" y="2569032"/>
        <a:ext cx="920308" cy="280581"/>
      </dsp:txXfrm>
    </dsp:sp>
    <dsp:sp modelId="{2A6D743C-8086-478A-9E5C-FD59AA928796}">
      <dsp:nvSpPr>
        <dsp:cNvPr id="0" name=""/>
        <dsp:cNvSpPr/>
      </dsp:nvSpPr>
      <dsp:spPr>
        <a:xfrm>
          <a:off x="2608660" y="2919760"/>
          <a:ext cx="920308" cy="280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t>9.تعادل و تراجیح</a:t>
          </a:r>
        </a:p>
      </dsp:txBody>
      <dsp:txXfrm>
        <a:off x="2608660" y="2919760"/>
        <a:ext cx="920308" cy="280581"/>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1745</Words>
  <Characters>9952</Characters>
  <Application>Microsoft Office Word</Application>
  <DocSecurity>0</DocSecurity>
  <Lines>82</Lines>
  <Paragraphs>23</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 Ehsan Hojjatian</dc:creator>
  <cp:keywords/>
  <dc:description/>
  <cp:lastModifiedBy>Seyed Ehsan Hojjatian</cp:lastModifiedBy>
  <cp:revision>2</cp:revision>
  <dcterms:created xsi:type="dcterms:W3CDTF">2017-01-03T17:20:00Z</dcterms:created>
  <dcterms:modified xsi:type="dcterms:W3CDTF">2017-01-03T18:54:00Z</dcterms:modified>
</cp:coreProperties>
</file>