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0766D3" w:rsidRDefault="00B84917"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بسم الله الرحمن الرحیم.</w:t>
      </w:r>
    </w:p>
    <w:p w:rsidR="00B84917" w:rsidRPr="00A17EB9" w:rsidRDefault="00B84917" w:rsidP="00230281">
      <w:pPr>
        <w:rPr>
          <w:rFonts w:ascii="Traditional Arabic" w:hAnsi="Traditional Arabic" w:cs="Traditional Arabic"/>
          <w:b/>
          <w:bCs/>
          <w:color w:val="FF0000"/>
          <w:szCs w:val="36"/>
          <w:rtl/>
          <w:lang w:bidi="fa-IR"/>
        </w:rPr>
      </w:pPr>
      <w:r w:rsidRPr="00A17EB9">
        <w:rPr>
          <w:rFonts w:ascii="Traditional Arabic" w:hAnsi="Traditional Arabic" w:cs="Traditional Arabic"/>
          <w:b/>
          <w:bCs/>
          <w:color w:val="FF0000"/>
          <w:szCs w:val="36"/>
          <w:rtl/>
          <w:lang w:bidi="fa-IR"/>
        </w:rPr>
        <w:t>باب پنجم</w:t>
      </w:r>
      <w:r w:rsidR="00DA5C61">
        <w:rPr>
          <w:rFonts w:ascii="Traditional Arabic" w:hAnsi="Traditional Arabic" w:cs="Traditional Arabic" w:hint="cs"/>
          <w:b/>
          <w:bCs/>
          <w:color w:val="FF0000"/>
          <w:szCs w:val="36"/>
          <w:rtl/>
          <w:lang w:bidi="fa-IR"/>
        </w:rPr>
        <w:t>:</w:t>
      </w:r>
      <w:r w:rsidRPr="00A17EB9">
        <w:rPr>
          <w:rFonts w:ascii="Traditional Arabic" w:hAnsi="Traditional Arabic" w:cs="Traditional Arabic"/>
          <w:b/>
          <w:bCs/>
          <w:color w:val="FF0000"/>
          <w:szCs w:val="36"/>
          <w:rtl/>
          <w:lang w:bidi="fa-IR"/>
        </w:rPr>
        <w:t xml:space="preserve"> حجيت ظواهر</w:t>
      </w:r>
      <w:r w:rsidR="003704F9" w:rsidRPr="00A17EB9">
        <w:rPr>
          <w:rFonts w:ascii="Traditional Arabic" w:hAnsi="Traditional Arabic" w:cs="Traditional Arabic" w:hint="cs"/>
          <w:b/>
          <w:bCs/>
          <w:color w:val="FF0000"/>
          <w:szCs w:val="36"/>
          <w:rtl/>
          <w:lang w:bidi="fa-IR"/>
        </w:rPr>
        <w:t>.</w:t>
      </w:r>
    </w:p>
    <w:p w:rsidR="003704F9" w:rsidRPr="000766D3" w:rsidRDefault="003704F9" w:rsidP="00230281">
      <w:pPr>
        <w:rPr>
          <w:rFonts w:ascii="Traditional Arabic" w:hAnsi="Traditional Arabic" w:cs="Traditional Arabic"/>
          <w:b/>
          <w:bCs/>
          <w:sz w:val="32"/>
          <w:lang w:bidi="fa-IR"/>
        </w:rPr>
      </w:pPr>
      <w:r w:rsidRPr="000766D3">
        <w:rPr>
          <w:rFonts w:ascii="Traditional Arabic" w:hAnsi="Traditional Arabic" w:cs="Traditional Arabic" w:hint="cs"/>
          <w:noProof/>
          <w:rtl/>
          <w:lang w:bidi="fa-IR"/>
        </w:rPr>
        <w:drawing>
          <wp:inline distT="0" distB="0" distL="0" distR="0" wp14:anchorId="034D8AC4" wp14:editId="50D13F8B">
            <wp:extent cx="5486400" cy="3200400"/>
            <wp:effectExtent l="0" t="0" r="0" b="3810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84917" w:rsidRPr="00DA5C61" w:rsidRDefault="00B84917" w:rsidP="00230281">
      <w:pPr>
        <w:rPr>
          <w:rFonts w:ascii="Traditional Arabic" w:hAnsi="Traditional Arabic" w:cs="Traditional Arabic"/>
          <w:b/>
          <w:bCs/>
          <w:color w:val="FF0000"/>
          <w:szCs w:val="36"/>
          <w:rtl/>
          <w:lang w:bidi="fa-IR"/>
        </w:rPr>
      </w:pPr>
      <w:r w:rsidRPr="00DA5C61">
        <w:rPr>
          <w:rFonts w:ascii="Traditional Arabic" w:hAnsi="Traditional Arabic" w:cs="Traditional Arabic"/>
          <w:b/>
          <w:bCs/>
          <w:color w:val="FF0000"/>
          <w:szCs w:val="36"/>
          <w:rtl/>
          <w:lang w:bidi="fa-IR"/>
        </w:rPr>
        <w:t>مقدمات</w:t>
      </w:r>
      <w:r w:rsidR="005F269A" w:rsidRPr="00DA5C61">
        <w:rPr>
          <w:rFonts w:ascii="Traditional Arabic" w:hAnsi="Traditional Arabic" w:cs="Traditional Arabic" w:hint="cs"/>
          <w:b/>
          <w:bCs/>
          <w:color w:val="FF0000"/>
          <w:szCs w:val="36"/>
          <w:rtl/>
          <w:lang w:bidi="fa-IR"/>
        </w:rPr>
        <w:t xml:space="preserve"> بحث</w:t>
      </w:r>
      <w:r w:rsidRPr="00DA5C61">
        <w:rPr>
          <w:rFonts w:ascii="Traditional Arabic" w:hAnsi="Traditional Arabic" w:cs="Traditional Arabic"/>
          <w:b/>
          <w:bCs/>
          <w:color w:val="FF0000"/>
          <w:szCs w:val="36"/>
          <w:rtl/>
          <w:lang w:bidi="fa-IR"/>
        </w:rPr>
        <w:t>.</w:t>
      </w:r>
    </w:p>
    <w:p w:rsidR="00B84917" w:rsidRPr="000766D3" w:rsidRDefault="00B84917" w:rsidP="00230281">
      <w:pPr>
        <w:rPr>
          <w:rFonts w:ascii="Traditional Arabic" w:hAnsi="Traditional Arabic" w:cs="Traditional Arabic"/>
          <w:sz w:val="32"/>
          <w:rtl/>
          <w:lang w:bidi="fa-IR"/>
        </w:rPr>
      </w:pPr>
      <w:r w:rsidRPr="000766D3">
        <w:rPr>
          <w:rFonts w:ascii="Traditional Arabic" w:hAnsi="Traditional Arabic" w:cs="Traditional Arabic"/>
          <w:color w:val="FF0000"/>
          <w:sz w:val="32"/>
          <w:rtl/>
          <w:lang w:bidi="fa-IR"/>
        </w:rPr>
        <w:t xml:space="preserve">مقدمه اول: </w:t>
      </w:r>
      <w:r w:rsidRPr="000766D3">
        <w:rPr>
          <w:rFonts w:ascii="Traditional Arabic" w:hAnsi="Traditional Arabic" w:cs="Traditional Arabic"/>
          <w:sz w:val="32"/>
          <w:rtl/>
          <w:lang w:bidi="fa-IR"/>
        </w:rPr>
        <w:t>در مقصد اول از كتاب با مصاديق مختلف اصالة‌الظهور آشنا شديم(كه مثلاً فعل امر ظهور در وجوب دارد، فعل نهى ظهور در تحريم دارد و ...) و اما در این مقصد درباره حجيت قانون كلى اصالة‌الظهور بحث مى‏كنيم. بنابراین مقصد اول يك بحث صغروى و مقصد سوم يك بحث كبروى است.</w:t>
      </w:r>
    </w:p>
    <w:p w:rsidR="00B84917" w:rsidRPr="000766D3" w:rsidRDefault="00B84917" w:rsidP="00F63636">
      <w:pPr>
        <w:rPr>
          <w:rFonts w:ascii="Traditional Arabic" w:hAnsi="Traditional Arabic" w:cs="Traditional Arabic"/>
          <w:sz w:val="32"/>
          <w:rtl/>
          <w:lang w:bidi="fa-IR"/>
        </w:rPr>
      </w:pPr>
      <w:r w:rsidRPr="000766D3">
        <w:rPr>
          <w:rFonts w:ascii="Traditional Arabic" w:hAnsi="Traditional Arabic" w:cs="Traditional Arabic"/>
          <w:color w:val="FF0000"/>
          <w:sz w:val="32"/>
          <w:rtl/>
          <w:lang w:bidi="fa-IR"/>
        </w:rPr>
        <w:t xml:space="preserve">مقدمه دوم: </w:t>
      </w:r>
      <w:r w:rsidRPr="000766D3">
        <w:rPr>
          <w:rFonts w:ascii="Traditional Arabic" w:hAnsi="Traditional Arabic" w:cs="Traditional Arabic"/>
          <w:sz w:val="32"/>
          <w:rtl/>
          <w:lang w:bidi="fa-IR"/>
        </w:rPr>
        <w:t xml:space="preserve">بحث از حجيت ظواهر متمم مبحث حجيت كتاب و سنت است و دليل </w:t>
      </w:r>
      <w:r w:rsidR="00317FE8" w:rsidRPr="000766D3">
        <w:rPr>
          <w:rFonts w:ascii="Traditional Arabic" w:hAnsi="Traditional Arabic" w:cs="Traditional Arabic" w:hint="cs"/>
          <w:sz w:val="32"/>
          <w:rtl/>
          <w:lang w:bidi="fa-IR"/>
        </w:rPr>
        <w:t xml:space="preserve">این </w:t>
      </w:r>
      <w:r w:rsidRPr="000766D3">
        <w:rPr>
          <w:rFonts w:ascii="Traditional Arabic" w:hAnsi="Traditional Arabic" w:cs="Traditional Arabic"/>
          <w:sz w:val="32"/>
          <w:rtl/>
          <w:lang w:bidi="fa-IR"/>
        </w:rPr>
        <w:t>مطلب آن است كه</w:t>
      </w:r>
      <w:r w:rsidR="00F63636" w:rsidRPr="000766D3">
        <w:rPr>
          <w:rFonts w:ascii="Traditional Arabic" w:hAnsi="Traditional Arabic" w:cs="Traditional Arabic" w:hint="cs"/>
          <w:sz w:val="32"/>
          <w:rtl/>
          <w:lang w:bidi="fa-IR"/>
        </w:rPr>
        <w:t>:</w:t>
      </w:r>
      <w:r w:rsidRPr="000766D3">
        <w:rPr>
          <w:rFonts w:ascii="Traditional Arabic" w:hAnsi="Traditional Arabic" w:cs="Traditional Arabic"/>
          <w:sz w:val="32"/>
          <w:rtl/>
          <w:lang w:bidi="fa-IR"/>
        </w:rPr>
        <w:t xml:space="preserve"> </w:t>
      </w:r>
      <w:r w:rsidRPr="000766D3">
        <w:rPr>
          <w:rFonts w:ascii="Traditional Arabic" w:hAnsi="Traditional Arabic" w:cs="Traditional Arabic"/>
          <w:color w:val="FF0000"/>
          <w:sz w:val="32"/>
          <w:rtl/>
          <w:lang w:bidi="fa-IR"/>
        </w:rPr>
        <w:t>معظم آيات و روايات</w:t>
      </w:r>
      <w:r w:rsidR="00BC3178" w:rsidRPr="000766D3">
        <w:rPr>
          <w:rFonts w:ascii="Traditional Arabic" w:hAnsi="Traditional Arabic" w:cs="Traditional Arabic"/>
          <w:color w:val="FF0000"/>
          <w:sz w:val="32"/>
          <w:rtl/>
          <w:lang w:bidi="fa-IR"/>
        </w:rPr>
        <w:t>،</w:t>
      </w:r>
      <w:r w:rsidRPr="000766D3">
        <w:rPr>
          <w:rFonts w:ascii="Traditional Arabic" w:hAnsi="Traditional Arabic" w:cs="Traditional Arabic"/>
          <w:color w:val="FF0000"/>
          <w:sz w:val="32"/>
          <w:rtl/>
          <w:lang w:bidi="fa-IR"/>
        </w:rPr>
        <w:t xml:space="preserve"> دلالتشان ظهورى است كه احتمال خلاف هم در آن راه دارد و لذا نياز داريم به اينكه ابتدا حجيت ظواهر را ثابت كنيم تا </w:t>
      </w:r>
      <w:r w:rsidR="00F63636" w:rsidRPr="000766D3">
        <w:rPr>
          <w:rFonts w:ascii="Traditional Arabic" w:hAnsi="Traditional Arabic" w:cs="Traditional Arabic" w:hint="cs"/>
          <w:color w:val="FF0000"/>
          <w:sz w:val="32"/>
          <w:rtl/>
          <w:lang w:bidi="fa-IR"/>
        </w:rPr>
        <w:t xml:space="preserve">بعد </w:t>
      </w:r>
      <w:r w:rsidRPr="000766D3">
        <w:rPr>
          <w:rFonts w:ascii="Traditional Arabic" w:hAnsi="Traditional Arabic" w:cs="Traditional Arabic"/>
          <w:color w:val="FF0000"/>
          <w:sz w:val="32"/>
          <w:rtl/>
          <w:lang w:bidi="fa-IR"/>
        </w:rPr>
        <w:t>بتوانيم به ظوا</w:t>
      </w:r>
      <w:r w:rsidR="00BC3178" w:rsidRPr="000766D3">
        <w:rPr>
          <w:rFonts w:ascii="Traditional Arabic" w:hAnsi="Traditional Arabic" w:cs="Traditional Arabic"/>
          <w:color w:val="FF0000"/>
          <w:sz w:val="32"/>
          <w:rtl/>
          <w:lang w:bidi="fa-IR"/>
        </w:rPr>
        <w:t>هر قرآن و سنت استناد كنيم</w:t>
      </w:r>
      <w:r w:rsidR="00BC3178" w:rsidRPr="000766D3">
        <w:rPr>
          <w:rFonts w:ascii="Traditional Arabic" w:hAnsi="Traditional Arabic" w:cs="Traditional Arabic"/>
          <w:sz w:val="32"/>
          <w:rtl/>
          <w:lang w:bidi="fa-IR"/>
        </w:rPr>
        <w:t>. بنابراين، مبحث حجيةالظواهر تكمله بحث حجيت كتاب و سنت</w:t>
      </w:r>
      <w:r w:rsidRPr="000766D3">
        <w:rPr>
          <w:rFonts w:ascii="Traditional Arabic" w:hAnsi="Traditional Arabic" w:cs="Traditional Arabic"/>
          <w:sz w:val="32"/>
          <w:rtl/>
          <w:lang w:bidi="fa-IR"/>
        </w:rPr>
        <w:t xml:space="preserve"> است.</w:t>
      </w:r>
    </w:p>
    <w:p w:rsidR="00685673" w:rsidRPr="000766D3" w:rsidRDefault="00685673" w:rsidP="00230281">
      <w:pPr>
        <w:rPr>
          <w:rFonts w:ascii="Traditional Arabic" w:hAnsi="Traditional Arabic" w:cs="Traditional Arabic"/>
          <w:sz w:val="32"/>
          <w:lang w:bidi="fa-IR"/>
        </w:rPr>
      </w:pPr>
      <w:r w:rsidRPr="000766D3">
        <w:rPr>
          <w:rFonts w:ascii="Traditional Arabic" w:hAnsi="Traditional Arabic" w:cs="Traditional Arabic"/>
          <w:color w:val="FF0000"/>
          <w:sz w:val="32"/>
          <w:rtl/>
          <w:lang w:bidi="fa-IR"/>
        </w:rPr>
        <w:t xml:space="preserve">مقدمه سوم: </w:t>
      </w:r>
      <w:r w:rsidRPr="000766D3">
        <w:rPr>
          <w:rFonts w:ascii="Traditional Arabic" w:hAnsi="Traditional Arabic" w:cs="Traditional Arabic"/>
          <w:sz w:val="32"/>
          <w:rtl/>
          <w:lang w:bidi="fa-IR"/>
        </w:rPr>
        <w:t>تا به حال مكرراً گفته شد که از قانون كلى حرمت عمل به ظن، ظنونى كه دليل قاطع بر حجيت آنها قائم شده استثنا شده، از قبيل خبر واحد ثقه و...</w:t>
      </w:r>
    </w:p>
    <w:p w:rsidR="00B84917" w:rsidRPr="000766D3" w:rsidRDefault="00685673"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lastRenderedPageBreak/>
        <w:t xml:space="preserve">حال بحث در این است که </w:t>
      </w:r>
      <w:r w:rsidRPr="000766D3">
        <w:rPr>
          <w:rFonts w:ascii="Traditional Arabic" w:hAnsi="Traditional Arabic" w:cs="Traditional Arabic"/>
          <w:color w:val="FF0000"/>
          <w:sz w:val="32"/>
          <w:rtl/>
          <w:lang w:bidi="fa-IR"/>
        </w:rPr>
        <w:t xml:space="preserve">آیا ظواهر كتاب و سنت نيز دليل قاطع دارد تا بتوان از آن برای استنباط احکام شرعی استفاده نمود یا خیر؟ </w:t>
      </w:r>
      <w:r w:rsidRPr="000766D3">
        <w:rPr>
          <w:rFonts w:ascii="Traditional Arabic" w:hAnsi="Traditional Arabic" w:cs="Traditional Arabic"/>
          <w:sz w:val="32"/>
          <w:rtl/>
          <w:lang w:bidi="fa-IR"/>
        </w:rPr>
        <w:t>به زودى خواهد آمد و ثابت مى‏كنيم كه آرى، ظواهر حجت است و پشتوانه قاطع دارد و آن سيره عقلاييه است.</w:t>
      </w:r>
    </w:p>
    <w:p w:rsidR="008A71BC" w:rsidRPr="000766D3" w:rsidRDefault="008A71BC" w:rsidP="00230281">
      <w:pPr>
        <w:rPr>
          <w:rFonts w:ascii="Traditional Arabic" w:hAnsi="Traditional Arabic" w:cs="Traditional Arabic"/>
          <w:sz w:val="32"/>
          <w:lang w:bidi="fa-IR"/>
        </w:rPr>
      </w:pPr>
      <w:r w:rsidRPr="000766D3">
        <w:rPr>
          <w:rFonts w:ascii="Traditional Arabic" w:hAnsi="Traditional Arabic" w:cs="Traditional Arabic"/>
          <w:color w:val="FF0000"/>
          <w:sz w:val="32"/>
          <w:rtl/>
          <w:lang w:bidi="fa-IR"/>
        </w:rPr>
        <w:t xml:space="preserve">مقدمه چهارم: </w:t>
      </w:r>
      <w:r w:rsidRPr="000766D3">
        <w:rPr>
          <w:rFonts w:ascii="Traditional Arabic" w:hAnsi="Traditional Arabic" w:cs="Traditional Arabic"/>
          <w:sz w:val="32"/>
          <w:rtl/>
          <w:lang w:bidi="fa-IR"/>
        </w:rPr>
        <w:t>بحث در مرحله اوّل ظواهر كه تشخيص و تنقيح صغريات اصالة الظهور را به عهده دارد در دو مورد واقع مى‏شود:</w:t>
      </w:r>
    </w:p>
    <w:p w:rsidR="008A71BC" w:rsidRPr="000766D3" w:rsidRDefault="008A71BC"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مورد اوّل: تنقيح و مشخّص نمودن ظهور الفاظ است از طريق وضع، به اين معنا كه فلان لفظ، به جهت اينكه براى فلان معنا وضع شده است لذا در آن معنا ظهور خواهد داشت.</w:t>
      </w:r>
    </w:p>
    <w:p w:rsidR="008A71BC" w:rsidRPr="000766D3" w:rsidRDefault="008A71BC"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مورد دوّم: تشخيص ظهور الفاظى است كه از طريق قرينه، محقّق مى‏ش</w:t>
      </w:r>
      <w:r w:rsidR="00335680" w:rsidRPr="000766D3">
        <w:rPr>
          <w:rFonts w:ascii="Traditional Arabic" w:hAnsi="Traditional Arabic" w:cs="Traditional Arabic"/>
          <w:sz w:val="32"/>
          <w:rtl/>
          <w:lang w:bidi="fa-IR"/>
        </w:rPr>
        <w:t>ود، مثلا لفظ «اسد» بتوسّط قرينه يرمى</w:t>
      </w:r>
      <w:r w:rsidRPr="000766D3">
        <w:rPr>
          <w:rFonts w:ascii="Traditional Arabic" w:hAnsi="Traditional Arabic" w:cs="Traditional Arabic"/>
          <w:sz w:val="32"/>
          <w:rtl/>
          <w:lang w:bidi="fa-IR"/>
        </w:rPr>
        <w:t xml:space="preserve"> در رجل شجاع ظهور دارد.</w:t>
      </w:r>
    </w:p>
    <w:p w:rsidR="00EF2679" w:rsidRPr="000766D3" w:rsidRDefault="00335680" w:rsidP="007E464E">
      <w:pPr>
        <w:rPr>
          <w:rFonts w:ascii="Traditional Arabic" w:hAnsi="Traditional Arabic" w:cs="Traditional Arabic"/>
          <w:sz w:val="32"/>
          <w:rtl/>
          <w:lang w:bidi="fa-IR"/>
        </w:rPr>
      </w:pPr>
      <w:r w:rsidRPr="000766D3">
        <w:rPr>
          <w:rFonts w:ascii="Traditional Arabic" w:hAnsi="Traditional Arabic" w:cs="Traditional Arabic"/>
          <w:sz w:val="32"/>
          <w:rtl/>
          <w:lang w:bidi="fa-IR"/>
        </w:rPr>
        <w:t xml:space="preserve">به </w:t>
      </w:r>
      <w:r w:rsidR="007E464E" w:rsidRPr="000766D3">
        <w:rPr>
          <w:rFonts w:ascii="Traditional Arabic" w:hAnsi="Traditional Arabic" w:cs="Traditional Arabic"/>
          <w:sz w:val="32"/>
          <w:rtl/>
          <w:lang w:bidi="fa-IR"/>
        </w:rPr>
        <w:t xml:space="preserve">ديگر </w:t>
      </w:r>
      <w:r w:rsidRPr="000766D3">
        <w:rPr>
          <w:rFonts w:ascii="Traditional Arabic" w:hAnsi="Traditional Arabic" w:cs="Traditional Arabic"/>
          <w:sz w:val="32"/>
          <w:rtl/>
          <w:lang w:bidi="fa-IR"/>
        </w:rPr>
        <w:t xml:space="preserve">سخن </w:t>
      </w:r>
      <w:r w:rsidRPr="000766D3">
        <w:rPr>
          <w:rFonts w:ascii="Traditional Arabic" w:hAnsi="Traditional Arabic" w:cs="Traditional Arabic"/>
          <w:color w:val="FF0000"/>
          <w:sz w:val="32"/>
          <w:rtl/>
          <w:lang w:bidi="fa-IR"/>
        </w:rPr>
        <w:t>ظهور گاهى از وضع</w:t>
      </w:r>
      <w:r w:rsidR="008A71BC" w:rsidRPr="000766D3">
        <w:rPr>
          <w:rFonts w:ascii="Traditional Arabic" w:hAnsi="Traditional Arabic" w:cs="Traditional Arabic"/>
          <w:color w:val="FF0000"/>
          <w:sz w:val="32"/>
          <w:rtl/>
          <w:lang w:bidi="fa-IR"/>
        </w:rPr>
        <w:t xml:space="preserve"> حاصل مى‏شود(</w:t>
      </w:r>
      <w:r w:rsidRPr="000766D3">
        <w:rPr>
          <w:rFonts w:ascii="Traditional Arabic" w:hAnsi="Traditional Arabic" w:cs="Traditional Arabic"/>
          <w:color w:val="FF0000"/>
          <w:sz w:val="32"/>
          <w:rtl/>
          <w:lang w:bidi="fa-IR"/>
        </w:rPr>
        <w:t>كه جهت تشخيص وضع بايد به طرق</w:t>
      </w:r>
      <w:r w:rsidR="008A71BC" w:rsidRPr="000766D3">
        <w:rPr>
          <w:rFonts w:ascii="Traditional Arabic" w:hAnsi="Traditional Arabic" w:cs="Traditional Arabic"/>
          <w:color w:val="FF0000"/>
          <w:sz w:val="32"/>
          <w:rtl/>
          <w:lang w:bidi="fa-IR"/>
        </w:rPr>
        <w:t xml:space="preserve"> اثبات وضع و موضوع له رو آوريم)</w:t>
      </w:r>
      <w:r w:rsidRPr="000766D3">
        <w:rPr>
          <w:rFonts w:ascii="Traditional Arabic" w:hAnsi="Traditional Arabic" w:cs="Traditional Arabic"/>
          <w:color w:val="FF0000"/>
          <w:sz w:val="32"/>
          <w:rtl/>
          <w:lang w:bidi="fa-IR"/>
        </w:rPr>
        <w:t>،</w:t>
      </w:r>
      <w:r w:rsidR="008A71BC" w:rsidRPr="000766D3">
        <w:rPr>
          <w:rFonts w:ascii="Traditional Arabic" w:hAnsi="Traditional Arabic" w:cs="Traditional Arabic"/>
          <w:color w:val="FF0000"/>
          <w:sz w:val="32"/>
          <w:rtl/>
          <w:lang w:bidi="fa-IR"/>
        </w:rPr>
        <w:t xml:space="preserve"> و گاهى از قرائن شخصيّه و يا نوعيه حاصل مى‏گردد</w:t>
      </w:r>
      <w:r w:rsidR="008A71BC" w:rsidRPr="000766D3">
        <w:rPr>
          <w:rFonts w:ascii="Traditional Arabic" w:hAnsi="Traditional Arabic" w:cs="Traditional Arabic"/>
          <w:sz w:val="32"/>
          <w:rtl/>
          <w:lang w:bidi="fa-IR"/>
        </w:rPr>
        <w:t>.</w:t>
      </w:r>
    </w:p>
    <w:p w:rsidR="00EF2679" w:rsidRPr="000766D3" w:rsidRDefault="00EF2679" w:rsidP="00230281">
      <w:pPr>
        <w:rPr>
          <w:rFonts w:ascii="Traditional Arabic" w:hAnsi="Traditional Arabic" w:cs="Traditional Arabic"/>
          <w:sz w:val="32"/>
          <w:lang w:bidi="fa-IR"/>
        </w:rPr>
      </w:pPr>
      <w:r w:rsidRPr="000766D3">
        <w:rPr>
          <w:rFonts w:ascii="Traditional Arabic" w:hAnsi="Traditional Arabic" w:cs="Traditional Arabic"/>
          <w:color w:val="FF0000"/>
          <w:sz w:val="32"/>
          <w:rtl/>
          <w:lang w:bidi="fa-IR"/>
        </w:rPr>
        <w:t xml:space="preserve">مقدمه پنجم: </w:t>
      </w:r>
      <w:r w:rsidRPr="000766D3">
        <w:rPr>
          <w:rFonts w:ascii="Traditional Arabic" w:hAnsi="Traditional Arabic" w:cs="Traditional Arabic"/>
          <w:sz w:val="32"/>
          <w:rtl/>
          <w:lang w:bidi="fa-IR"/>
        </w:rPr>
        <w:t>نياز به قرينه در دو باب است:</w:t>
      </w:r>
    </w:p>
    <w:p w:rsidR="00EF2679" w:rsidRPr="000766D3" w:rsidRDefault="00EF2679"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الف: در باب اشتراك لفظى كه يك لفظ داريم و چند معنا كه تعيين يكى از اين معناى به هنگام استماع آن لفظ، محتاج به قرينه معينه است.</w:t>
      </w:r>
    </w:p>
    <w:p w:rsidR="00EF2679" w:rsidRPr="000766D3" w:rsidRDefault="00EF2679"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ب: در باب مجازات كه اگر از يك لفظ بخواهيم يك معناى مجازى را اراده كنيم محتاج به قرينه‏ايم.</w:t>
      </w:r>
      <w:r w:rsidR="003B01C4" w:rsidRPr="000766D3">
        <w:rPr>
          <w:rFonts w:ascii="Traditional Arabic" w:hAnsi="Traditional Arabic" w:cs="Traditional Arabic"/>
          <w:sz w:val="32"/>
          <w:rtl/>
          <w:lang w:bidi="fa-IR"/>
        </w:rPr>
        <w:t xml:space="preserve"> فى‌</w:t>
      </w:r>
      <w:r w:rsidRPr="000766D3">
        <w:rPr>
          <w:rFonts w:ascii="Traditional Arabic" w:hAnsi="Traditional Arabic" w:cs="Traditional Arabic"/>
          <w:sz w:val="32"/>
          <w:rtl/>
          <w:lang w:bidi="fa-IR"/>
        </w:rPr>
        <w:t>المثل اگر بخواهيم از كلمه اسد رجل شجاع را اراده كنيم بايد بگوييم رايت اسدا يرمى.</w:t>
      </w:r>
    </w:p>
    <w:p w:rsidR="003B01C4" w:rsidRPr="000766D3" w:rsidRDefault="00EF2679" w:rsidP="00F63636">
      <w:pPr>
        <w:rPr>
          <w:rFonts w:ascii="Traditional Arabic" w:hAnsi="Traditional Arabic" w:cs="Traditional Arabic"/>
          <w:sz w:val="32"/>
          <w:rtl/>
          <w:lang w:bidi="fa-IR"/>
        </w:rPr>
      </w:pPr>
      <w:r w:rsidRPr="000766D3">
        <w:rPr>
          <w:rFonts w:ascii="Traditional Arabic" w:hAnsi="Traditional Arabic" w:cs="Traditional Arabic"/>
          <w:color w:val="FF0000"/>
          <w:sz w:val="32"/>
          <w:rtl/>
          <w:lang w:bidi="fa-IR"/>
        </w:rPr>
        <w:t>هرگاه قرينه مقاميه يا مقاليه در كلام نباشد</w:t>
      </w:r>
      <w:r w:rsidR="003B01C4" w:rsidRPr="000766D3">
        <w:rPr>
          <w:rFonts w:ascii="Traditional Arabic" w:hAnsi="Traditional Arabic" w:cs="Traditional Arabic"/>
          <w:color w:val="FF0000"/>
          <w:sz w:val="32"/>
          <w:rtl/>
          <w:lang w:bidi="fa-IR"/>
        </w:rPr>
        <w:t>،</w:t>
      </w:r>
      <w:r w:rsidRPr="000766D3">
        <w:rPr>
          <w:rFonts w:ascii="Traditional Arabic" w:hAnsi="Traditional Arabic" w:cs="Traditional Arabic"/>
          <w:color w:val="FF0000"/>
          <w:sz w:val="32"/>
          <w:rtl/>
          <w:lang w:bidi="fa-IR"/>
        </w:rPr>
        <w:t xml:space="preserve"> آن كلام </w:t>
      </w:r>
      <w:r w:rsidR="008968C7" w:rsidRPr="000766D3">
        <w:rPr>
          <w:rFonts w:ascii="Traditional Arabic" w:hAnsi="Traditional Arabic" w:cs="Traditional Arabic"/>
          <w:color w:val="FF0000"/>
          <w:sz w:val="32"/>
          <w:rtl/>
          <w:lang w:bidi="fa-IR"/>
        </w:rPr>
        <w:t xml:space="preserve">در معناى حقيقى ظهور پيدا مى‏كند، </w:t>
      </w:r>
      <w:r w:rsidRPr="000766D3">
        <w:rPr>
          <w:rFonts w:ascii="Traditional Arabic" w:hAnsi="Traditional Arabic" w:cs="Traditional Arabic"/>
          <w:color w:val="FF0000"/>
          <w:sz w:val="32"/>
          <w:rtl/>
          <w:lang w:bidi="fa-IR"/>
        </w:rPr>
        <w:t xml:space="preserve">ولى </w:t>
      </w:r>
      <w:r w:rsidR="008968C7" w:rsidRPr="000766D3">
        <w:rPr>
          <w:rFonts w:ascii="Traditional Arabic" w:hAnsi="Traditional Arabic" w:cs="Traditional Arabic"/>
          <w:color w:val="FF0000"/>
          <w:sz w:val="32"/>
          <w:rtl/>
          <w:lang w:bidi="fa-IR"/>
        </w:rPr>
        <w:t>با وجود قرینه،</w:t>
      </w:r>
      <w:r w:rsidRPr="000766D3">
        <w:rPr>
          <w:rFonts w:ascii="Traditional Arabic" w:hAnsi="Traditional Arabic" w:cs="Traditional Arabic"/>
          <w:color w:val="FF0000"/>
          <w:sz w:val="32"/>
          <w:rtl/>
          <w:lang w:bidi="fa-IR"/>
        </w:rPr>
        <w:t xml:space="preserve"> ظهور اولى كلام </w:t>
      </w:r>
      <w:r w:rsidR="00594DD0" w:rsidRPr="000766D3">
        <w:rPr>
          <w:rFonts w:ascii="Traditional Arabic" w:hAnsi="Traditional Arabic" w:cs="Traditional Arabic"/>
          <w:color w:val="FF0000"/>
          <w:sz w:val="32"/>
          <w:rtl/>
          <w:lang w:bidi="fa-IR"/>
        </w:rPr>
        <w:t xml:space="preserve">تغییر </w:t>
      </w:r>
      <w:r w:rsidR="008968C7" w:rsidRPr="000766D3">
        <w:rPr>
          <w:rFonts w:ascii="Traditional Arabic" w:hAnsi="Traditional Arabic" w:cs="Traditional Arabic"/>
          <w:color w:val="FF0000"/>
          <w:sz w:val="32"/>
          <w:rtl/>
          <w:lang w:bidi="fa-IR"/>
        </w:rPr>
        <w:t>نموده</w:t>
      </w:r>
      <w:r w:rsidR="00594DD0" w:rsidRPr="000766D3">
        <w:rPr>
          <w:rFonts w:ascii="Traditional Arabic" w:hAnsi="Traditional Arabic" w:cs="Traditional Arabic"/>
          <w:color w:val="FF0000"/>
          <w:sz w:val="32"/>
          <w:rtl/>
          <w:lang w:bidi="fa-IR"/>
        </w:rPr>
        <w:t>،</w:t>
      </w:r>
      <w:r w:rsidR="008968C7" w:rsidRPr="000766D3">
        <w:rPr>
          <w:rFonts w:ascii="Traditional Arabic" w:hAnsi="Traditional Arabic" w:cs="Traditional Arabic"/>
          <w:color w:val="FF0000"/>
          <w:sz w:val="32"/>
          <w:rtl/>
          <w:lang w:bidi="fa-IR"/>
        </w:rPr>
        <w:t xml:space="preserve"> </w:t>
      </w:r>
      <w:r w:rsidRPr="000766D3">
        <w:rPr>
          <w:rFonts w:ascii="Traditional Arabic" w:hAnsi="Traditional Arabic" w:cs="Traditional Arabic"/>
          <w:color w:val="FF0000"/>
          <w:sz w:val="32"/>
          <w:rtl/>
          <w:lang w:bidi="fa-IR"/>
        </w:rPr>
        <w:t xml:space="preserve">و </w:t>
      </w:r>
      <w:r w:rsidR="00594DD0" w:rsidRPr="000766D3">
        <w:rPr>
          <w:rFonts w:ascii="Traditional Arabic" w:hAnsi="Traditional Arabic" w:cs="Traditional Arabic"/>
          <w:color w:val="FF0000"/>
          <w:sz w:val="32"/>
          <w:rtl/>
          <w:lang w:bidi="fa-IR"/>
        </w:rPr>
        <w:t xml:space="preserve">ظهور كلام، </w:t>
      </w:r>
      <w:r w:rsidRPr="000766D3">
        <w:rPr>
          <w:rFonts w:ascii="Traditional Arabic" w:hAnsi="Traditional Arabic" w:cs="Traditional Arabic"/>
          <w:color w:val="FF0000"/>
          <w:sz w:val="32"/>
          <w:rtl/>
          <w:lang w:bidi="fa-IR"/>
        </w:rPr>
        <w:t>طبق</w:t>
      </w:r>
      <w:r w:rsidR="00594DD0" w:rsidRPr="000766D3">
        <w:rPr>
          <w:rFonts w:ascii="Traditional Arabic" w:hAnsi="Traditional Arabic" w:cs="Traditional Arabic"/>
          <w:color w:val="FF0000"/>
          <w:sz w:val="32"/>
          <w:rtl/>
          <w:lang w:bidi="fa-IR"/>
        </w:rPr>
        <w:t xml:space="preserve"> همان</w:t>
      </w:r>
      <w:r w:rsidRPr="000766D3">
        <w:rPr>
          <w:rFonts w:ascii="Traditional Arabic" w:hAnsi="Traditional Arabic" w:cs="Traditional Arabic"/>
          <w:color w:val="FF0000"/>
          <w:sz w:val="32"/>
          <w:rtl/>
          <w:lang w:bidi="fa-IR"/>
        </w:rPr>
        <w:t xml:space="preserve"> مدلول قرينه </w:t>
      </w:r>
      <w:r w:rsidR="008968C7" w:rsidRPr="000766D3">
        <w:rPr>
          <w:rFonts w:ascii="Traditional Arabic" w:hAnsi="Traditional Arabic" w:cs="Traditional Arabic"/>
          <w:color w:val="FF0000"/>
          <w:sz w:val="32"/>
          <w:rtl/>
          <w:lang w:bidi="fa-IR"/>
        </w:rPr>
        <w:t>محقق</w:t>
      </w:r>
      <w:r w:rsidRPr="000766D3">
        <w:rPr>
          <w:rFonts w:ascii="Traditional Arabic" w:hAnsi="Traditional Arabic" w:cs="Traditional Arabic"/>
          <w:color w:val="FF0000"/>
          <w:sz w:val="32"/>
          <w:rtl/>
          <w:lang w:bidi="fa-IR"/>
        </w:rPr>
        <w:t xml:space="preserve"> مى‏شود</w:t>
      </w:r>
      <w:r w:rsidR="008968C7" w:rsidRPr="000766D3">
        <w:rPr>
          <w:rFonts w:ascii="Traditional Arabic" w:hAnsi="Traditional Arabic" w:cs="Traditional Arabic"/>
          <w:color w:val="FF0000"/>
          <w:sz w:val="32"/>
          <w:rtl/>
          <w:lang w:bidi="fa-IR"/>
        </w:rPr>
        <w:t>؛</w:t>
      </w:r>
      <w:r w:rsidR="00594DD0" w:rsidRPr="000766D3">
        <w:rPr>
          <w:rFonts w:ascii="Traditional Arabic" w:hAnsi="Traditional Arabic" w:cs="Traditional Arabic"/>
          <w:sz w:val="32"/>
          <w:rtl/>
          <w:lang w:bidi="fa-IR"/>
        </w:rPr>
        <w:t xml:space="preserve"> ولا</w:t>
      </w:r>
      <w:r w:rsidRPr="000766D3">
        <w:rPr>
          <w:rFonts w:ascii="Traditional Arabic" w:hAnsi="Traditional Arabic" w:cs="Traditional Arabic"/>
          <w:sz w:val="32"/>
          <w:rtl/>
          <w:lang w:bidi="fa-IR"/>
        </w:rPr>
        <w:t xml:space="preserve">فرق </w:t>
      </w:r>
      <w:r w:rsidR="008968C7" w:rsidRPr="000766D3">
        <w:rPr>
          <w:rFonts w:ascii="Traditional Arabic" w:hAnsi="Traditional Arabic" w:cs="Traditional Arabic"/>
          <w:sz w:val="32"/>
          <w:rtl/>
          <w:lang w:bidi="fa-IR"/>
        </w:rPr>
        <w:t>در اینكه قرينه متصل به كلام باشد(</w:t>
      </w:r>
      <w:r w:rsidRPr="000766D3">
        <w:rPr>
          <w:rFonts w:ascii="Traditional Arabic" w:hAnsi="Traditional Arabic" w:cs="Traditional Arabic"/>
          <w:sz w:val="32"/>
          <w:rtl/>
          <w:lang w:bidi="fa-IR"/>
        </w:rPr>
        <w:t>مثل اكرم العلماء الا الفساق منهم</w:t>
      </w:r>
      <w:r w:rsidR="008968C7" w:rsidRPr="000766D3">
        <w:rPr>
          <w:rFonts w:ascii="Traditional Arabic" w:hAnsi="Traditional Arabic" w:cs="Traditional Arabic"/>
          <w:sz w:val="32"/>
          <w:rtl/>
          <w:lang w:bidi="fa-IR"/>
        </w:rPr>
        <w:t xml:space="preserve">) و يا منفصل(مثل اینکه اول بفرماید </w:t>
      </w:r>
      <w:r w:rsidRPr="000766D3">
        <w:rPr>
          <w:rFonts w:ascii="Traditional Arabic" w:hAnsi="Traditional Arabic" w:cs="Traditional Arabic"/>
          <w:sz w:val="32"/>
          <w:rtl/>
          <w:lang w:bidi="fa-IR"/>
        </w:rPr>
        <w:t>اكر</w:t>
      </w:r>
      <w:r w:rsidR="008968C7" w:rsidRPr="000766D3">
        <w:rPr>
          <w:rFonts w:ascii="Traditional Arabic" w:hAnsi="Traditional Arabic" w:cs="Traditional Arabic"/>
          <w:sz w:val="32"/>
          <w:rtl/>
          <w:lang w:bidi="fa-IR"/>
        </w:rPr>
        <w:t>م العلماء و پس از مدتى بفرماید لا تكرم الفساق منهم).</w:t>
      </w:r>
    </w:p>
    <w:p w:rsidR="00594DD0" w:rsidRPr="00DA5C61" w:rsidRDefault="00594DD0" w:rsidP="00A17EB9">
      <w:pPr>
        <w:rPr>
          <w:rFonts w:ascii="Traditional Arabic" w:hAnsi="Traditional Arabic" w:cs="Traditional Arabic"/>
          <w:b/>
          <w:bCs/>
          <w:color w:val="FF0000"/>
          <w:szCs w:val="36"/>
          <w:rtl/>
          <w:lang w:bidi="fa-IR"/>
        </w:rPr>
      </w:pPr>
      <w:r w:rsidRPr="00DA5C61">
        <w:rPr>
          <w:rFonts w:ascii="Traditional Arabic" w:hAnsi="Traditional Arabic" w:cs="Traditional Arabic"/>
          <w:b/>
          <w:bCs/>
          <w:color w:val="FF0000"/>
          <w:szCs w:val="36"/>
          <w:rtl/>
          <w:lang w:bidi="fa-IR"/>
        </w:rPr>
        <w:t xml:space="preserve">بیان </w:t>
      </w:r>
      <w:r w:rsidR="00A17EB9" w:rsidRPr="00DA5C61">
        <w:rPr>
          <w:rFonts w:ascii="Traditional Arabic" w:hAnsi="Traditional Arabic" w:cs="Traditional Arabic" w:hint="cs"/>
          <w:b/>
          <w:bCs/>
          <w:color w:val="FF0000"/>
          <w:szCs w:val="36"/>
          <w:rtl/>
          <w:lang w:bidi="fa-IR"/>
        </w:rPr>
        <w:t>مباحث اصلی</w:t>
      </w:r>
      <w:r w:rsidR="00D854B5" w:rsidRPr="00DA5C61">
        <w:rPr>
          <w:rFonts w:ascii="Traditional Arabic" w:hAnsi="Traditional Arabic" w:cs="Traditional Arabic"/>
          <w:b/>
          <w:bCs/>
          <w:color w:val="FF0000"/>
          <w:szCs w:val="36"/>
          <w:rtl/>
          <w:lang w:bidi="fa-IR"/>
        </w:rPr>
        <w:t>، در ضمن چهار امر:</w:t>
      </w:r>
    </w:p>
    <w:p w:rsidR="006F023C" w:rsidRPr="000766D3" w:rsidRDefault="006F023C"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lastRenderedPageBreak/>
        <w:t>1. طرق اثبات ظواهر.</w:t>
      </w:r>
    </w:p>
    <w:p w:rsidR="006F023C" w:rsidRPr="000766D3" w:rsidRDefault="006F023C"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2. حجيت قول لغوى.</w:t>
      </w:r>
    </w:p>
    <w:p w:rsidR="006F023C" w:rsidRPr="000766D3" w:rsidRDefault="006F023C"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3. ظهور تصورى و تصديقى.</w:t>
      </w:r>
    </w:p>
    <w:p w:rsidR="006F023C" w:rsidRPr="000766D3" w:rsidRDefault="006F023C"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4. حجيت ظواهر.</w:t>
      </w:r>
    </w:p>
    <w:p w:rsidR="00DE31AB" w:rsidRPr="000766D3" w:rsidRDefault="00DE31AB" w:rsidP="00230281">
      <w:pPr>
        <w:rPr>
          <w:rFonts w:ascii="Traditional Arabic" w:hAnsi="Traditional Arabic" w:cs="Traditional Arabic"/>
          <w:sz w:val="32"/>
          <w:rtl/>
          <w:lang w:bidi="fa-IR"/>
        </w:rPr>
      </w:pPr>
    </w:p>
    <w:p w:rsidR="00E61F04" w:rsidRPr="00A17EB9" w:rsidRDefault="00D83C2F" w:rsidP="00230281">
      <w:pPr>
        <w:rPr>
          <w:rFonts w:ascii="Traditional Arabic" w:hAnsi="Traditional Arabic" w:cs="Traditional Arabic"/>
          <w:b/>
          <w:bCs/>
          <w:color w:val="FF0000"/>
          <w:szCs w:val="36"/>
          <w:rtl/>
          <w:lang w:bidi="fa-IR"/>
        </w:rPr>
      </w:pPr>
      <w:r w:rsidRPr="00A17EB9">
        <w:rPr>
          <w:rFonts w:ascii="Traditional Arabic" w:hAnsi="Traditional Arabic" w:cs="Traditional Arabic"/>
          <w:b/>
          <w:bCs/>
          <w:color w:val="FF0000"/>
          <w:szCs w:val="36"/>
          <w:rtl/>
          <w:lang w:bidi="fa-IR"/>
        </w:rPr>
        <w:t>امر اول: طرق اث</w:t>
      </w:r>
      <w:r w:rsidR="00E61F04" w:rsidRPr="00A17EB9">
        <w:rPr>
          <w:rFonts w:ascii="Traditional Arabic" w:hAnsi="Traditional Arabic" w:cs="Traditional Arabic"/>
          <w:b/>
          <w:bCs/>
          <w:color w:val="FF0000"/>
          <w:szCs w:val="36"/>
          <w:rtl/>
          <w:lang w:bidi="fa-IR"/>
        </w:rPr>
        <w:t>بات ظواهر.</w:t>
      </w:r>
    </w:p>
    <w:p w:rsidR="00D83C2F" w:rsidRPr="000766D3" w:rsidRDefault="00D83C2F" w:rsidP="00230281">
      <w:pPr>
        <w:rPr>
          <w:rFonts w:ascii="Traditional Arabic" w:hAnsi="Traditional Arabic" w:cs="Traditional Arabic"/>
          <w:color w:val="FF0000"/>
          <w:sz w:val="32"/>
          <w:lang w:bidi="fa-IR"/>
        </w:rPr>
      </w:pPr>
      <w:r w:rsidRPr="000766D3">
        <w:rPr>
          <w:rFonts w:ascii="Traditional Arabic" w:hAnsi="Traditional Arabic" w:cs="Traditional Arabic"/>
          <w:color w:val="FF0000"/>
          <w:sz w:val="32"/>
          <w:rtl/>
          <w:lang w:bidi="fa-IR"/>
        </w:rPr>
        <w:t>شك در لفظ به دو نحو قابل تصوّر است.</w:t>
      </w:r>
    </w:p>
    <w:p w:rsidR="00D83C2F" w:rsidRPr="000766D3" w:rsidRDefault="00D83C2F" w:rsidP="00230281">
      <w:pPr>
        <w:rPr>
          <w:rFonts w:ascii="Traditional Arabic" w:hAnsi="Traditional Arabic" w:cs="Traditional Arabic"/>
          <w:sz w:val="32"/>
          <w:rtl/>
          <w:lang w:bidi="fa-IR"/>
        </w:rPr>
      </w:pPr>
      <w:r w:rsidRPr="000766D3">
        <w:rPr>
          <w:rFonts w:ascii="Traditional Arabic" w:hAnsi="Traditional Arabic" w:cs="Traditional Arabic"/>
          <w:color w:val="FF0000"/>
          <w:sz w:val="32"/>
          <w:rtl/>
          <w:lang w:bidi="fa-IR"/>
        </w:rPr>
        <w:t>نحوه اوّل: شك و ترديد</w:t>
      </w:r>
      <w:r w:rsidR="00F63636" w:rsidRPr="000766D3">
        <w:rPr>
          <w:rFonts w:ascii="Traditional Arabic" w:hAnsi="Traditional Arabic" w:cs="Traditional Arabic"/>
          <w:color w:val="FF0000"/>
          <w:sz w:val="32"/>
          <w:rtl/>
          <w:lang w:bidi="fa-IR"/>
        </w:rPr>
        <w:t xml:space="preserve"> مربوط به نفس وضع و موضوع‌له </w:t>
      </w:r>
      <w:r w:rsidRPr="000766D3">
        <w:rPr>
          <w:rFonts w:ascii="Traditional Arabic" w:hAnsi="Traditional Arabic" w:cs="Traditional Arabic"/>
          <w:color w:val="FF0000"/>
          <w:sz w:val="32"/>
          <w:rtl/>
          <w:lang w:bidi="fa-IR"/>
        </w:rPr>
        <w:t>باشد،</w:t>
      </w:r>
      <w:r w:rsidRPr="000766D3">
        <w:rPr>
          <w:rFonts w:ascii="Traditional Arabic" w:hAnsi="Traditional Arabic" w:cs="Traditional Arabic"/>
          <w:sz w:val="32"/>
          <w:rtl/>
          <w:lang w:bidi="fa-IR"/>
        </w:rPr>
        <w:t xml:space="preserve"> مثلا: نمى‏دانيم كه آيا لفظ «صعيد» براى «تراب خالص» وضع شده است و يا براى مطلق «وجه الارض»</w:t>
      </w:r>
      <w:r w:rsidR="008D03B9" w:rsidRPr="000766D3">
        <w:rPr>
          <w:rFonts w:ascii="Traditional Arabic" w:hAnsi="Traditional Arabic" w:cs="Traditional Arabic"/>
          <w:sz w:val="32"/>
          <w:rtl/>
          <w:lang w:bidi="fa-IR"/>
        </w:rPr>
        <w:t>.</w:t>
      </w:r>
      <w:r w:rsidRPr="000766D3">
        <w:rPr>
          <w:rFonts w:ascii="Traditional Arabic" w:hAnsi="Traditional Arabic" w:cs="Traditional Arabic"/>
          <w:sz w:val="32"/>
          <w:rtl/>
          <w:lang w:bidi="fa-IR"/>
        </w:rPr>
        <w:t xml:space="preserve"> يعنى </w:t>
      </w:r>
      <w:r w:rsidR="00215CAE" w:rsidRPr="000766D3">
        <w:rPr>
          <w:rFonts w:ascii="Traditional Arabic" w:hAnsi="Traditional Arabic" w:cs="Traditional Arabic"/>
          <w:sz w:val="32"/>
          <w:rtl/>
          <w:lang w:bidi="fa-IR"/>
        </w:rPr>
        <w:t>آیا</w:t>
      </w:r>
      <w:r w:rsidR="008D03B9" w:rsidRPr="000766D3">
        <w:rPr>
          <w:rFonts w:ascii="Traditional Arabic" w:hAnsi="Traditional Arabic" w:cs="Traditional Arabic"/>
          <w:sz w:val="32"/>
          <w:rtl/>
          <w:lang w:bidi="fa-IR"/>
        </w:rPr>
        <w:t xml:space="preserve"> «تراب خالص» موضوع‌</w:t>
      </w:r>
      <w:r w:rsidR="00215CAE" w:rsidRPr="000766D3">
        <w:rPr>
          <w:rFonts w:ascii="Traditional Arabic" w:hAnsi="Traditional Arabic" w:cs="Traditional Arabic"/>
          <w:sz w:val="32"/>
          <w:rtl/>
          <w:lang w:bidi="fa-IR"/>
        </w:rPr>
        <w:t>له لفظ صعيد</w:t>
      </w:r>
      <w:r w:rsidRPr="000766D3">
        <w:rPr>
          <w:rFonts w:ascii="Traditional Arabic" w:hAnsi="Traditional Arabic" w:cs="Traditional Arabic"/>
          <w:sz w:val="32"/>
          <w:rtl/>
          <w:lang w:bidi="fa-IR"/>
        </w:rPr>
        <w:t xml:space="preserve"> است و يا خير؟</w:t>
      </w:r>
    </w:p>
    <w:p w:rsidR="00D83C2F" w:rsidRPr="000766D3" w:rsidRDefault="00D83C2F" w:rsidP="00230281">
      <w:pPr>
        <w:rPr>
          <w:rFonts w:ascii="Traditional Arabic" w:hAnsi="Traditional Arabic" w:cs="Traditional Arabic"/>
          <w:sz w:val="32"/>
          <w:rtl/>
          <w:lang w:bidi="fa-IR"/>
        </w:rPr>
      </w:pPr>
      <w:r w:rsidRPr="000766D3">
        <w:rPr>
          <w:rFonts w:ascii="Traditional Arabic" w:hAnsi="Traditional Arabic" w:cs="Traditional Arabic"/>
          <w:color w:val="FF0000"/>
          <w:sz w:val="32"/>
          <w:rtl/>
          <w:lang w:bidi="fa-IR"/>
        </w:rPr>
        <w:t>نحوه</w:t>
      </w:r>
      <w:r w:rsidR="00215CAE" w:rsidRPr="000766D3">
        <w:rPr>
          <w:rFonts w:ascii="Traditional Arabic" w:hAnsi="Traditional Arabic" w:cs="Traditional Arabic"/>
          <w:color w:val="FF0000"/>
          <w:sz w:val="32"/>
          <w:rtl/>
          <w:lang w:bidi="fa-IR"/>
        </w:rPr>
        <w:t xml:space="preserve"> دوّم: </w:t>
      </w:r>
      <w:r w:rsidR="008D03B9" w:rsidRPr="000766D3">
        <w:rPr>
          <w:rFonts w:ascii="Traditional Arabic" w:hAnsi="Traditional Arabic" w:cs="Traditional Arabic"/>
          <w:color w:val="FF0000"/>
          <w:sz w:val="32"/>
          <w:rtl/>
          <w:lang w:bidi="fa-IR"/>
        </w:rPr>
        <w:t xml:space="preserve">وضع و </w:t>
      </w:r>
      <w:r w:rsidR="00215CAE" w:rsidRPr="000766D3">
        <w:rPr>
          <w:rFonts w:ascii="Traditional Arabic" w:hAnsi="Traditional Arabic" w:cs="Traditional Arabic"/>
          <w:color w:val="FF0000"/>
          <w:sz w:val="32"/>
          <w:rtl/>
          <w:lang w:bidi="fa-IR"/>
        </w:rPr>
        <w:t>موضوع‌</w:t>
      </w:r>
      <w:r w:rsidR="008D03B9" w:rsidRPr="000766D3">
        <w:rPr>
          <w:rFonts w:ascii="Traditional Arabic" w:hAnsi="Traditional Arabic" w:cs="Traditional Arabic"/>
          <w:color w:val="FF0000"/>
          <w:sz w:val="32"/>
          <w:rtl/>
          <w:lang w:bidi="fa-IR"/>
        </w:rPr>
        <w:t>له</w:t>
      </w:r>
      <w:r w:rsidRPr="000766D3">
        <w:rPr>
          <w:rFonts w:ascii="Traditional Arabic" w:hAnsi="Traditional Arabic" w:cs="Traditional Arabic"/>
          <w:color w:val="FF0000"/>
          <w:sz w:val="32"/>
          <w:rtl/>
          <w:lang w:bidi="fa-IR"/>
        </w:rPr>
        <w:t>، مشخّص مى‏باشد و شك و ترديد، مربوط به مراد مت</w:t>
      </w:r>
      <w:r w:rsidR="00215CAE" w:rsidRPr="000766D3">
        <w:rPr>
          <w:rFonts w:ascii="Traditional Arabic" w:hAnsi="Traditional Arabic" w:cs="Traditional Arabic"/>
          <w:color w:val="FF0000"/>
          <w:sz w:val="32"/>
          <w:rtl/>
          <w:lang w:bidi="fa-IR"/>
        </w:rPr>
        <w:t>كلّم است</w:t>
      </w:r>
      <w:r w:rsidR="008D03B9" w:rsidRPr="000766D3">
        <w:rPr>
          <w:rFonts w:ascii="Traditional Arabic" w:hAnsi="Traditional Arabic" w:cs="Traditional Arabic"/>
          <w:sz w:val="32"/>
          <w:rtl/>
          <w:lang w:bidi="fa-IR"/>
        </w:rPr>
        <w:t>؛</w:t>
      </w:r>
      <w:r w:rsidR="00215CAE" w:rsidRPr="000766D3">
        <w:rPr>
          <w:rFonts w:ascii="Traditional Arabic" w:hAnsi="Traditional Arabic" w:cs="Traditional Arabic"/>
          <w:sz w:val="32"/>
          <w:rtl/>
          <w:lang w:bidi="fa-IR"/>
        </w:rPr>
        <w:t xml:space="preserve"> مثلا وقتی متكلّمى مى‏گويد: رأيت اسدا، در اینجا اگرچه </w:t>
      </w:r>
      <w:r w:rsidR="008D03B9" w:rsidRPr="000766D3">
        <w:rPr>
          <w:rFonts w:ascii="Traditional Arabic" w:hAnsi="Traditional Arabic" w:cs="Traditional Arabic"/>
          <w:sz w:val="32"/>
          <w:rtl/>
          <w:lang w:bidi="fa-IR"/>
        </w:rPr>
        <w:t xml:space="preserve">می‌دانیم </w:t>
      </w:r>
      <w:r w:rsidR="00215CAE" w:rsidRPr="000766D3">
        <w:rPr>
          <w:rFonts w:ascii="Traditional Arabic" w:hAnsi="Traditional Arabic" w:cs="Traditional Arabic"/>
          <w:sz w:val="32"/>
          <w:rtl/>
          <w:lang w:bidi="fa-IR"/>
        </w:rPr>
        <w:t>موضوع‌له «اسد» حيوان مفترس است</w:t>
      </w:r>
      <w:r w:rsidRPr="000766D3">
        <w:rPr>
          <w:rFonts w:ascii="Traditional Arabic" w:hAnsi="Traditional Arabic" w:cs="Traditional Arabic"/>
          <w:sz w:val="32"/>
          <w:rtl/>
          <w:lang w:bidi="fa-IR"/>
        </w:rPr>
        <w:t xml:space="preserve"> </w:t>
      </w:r>
      <w:r w:rsidR="008D03B9" w:rsidRPr="000766D3">
        <w:rPr>
          <w:rFonts w:ascii="Traditional Arabic" w:hAnsi="Traditional Arabic" w:cs="Traditional Arabic"/>
          <w:sz w:val="32"/>
          <w:rtl/>
          <w:lang w:bidi="fa-IR"/>
        </w:rPr>
        <w:t>و رجل شجاع</w:t>
      </w:r>
      <w:r w:rsidRPr="000766D3">
        <w:rPr>
          <w:rFonts w:ascii="Traditional Arabic" w:hAnsi="Traditional Arabic" w:cs="Traditional Arabic"/>
          <w:sz w:val="32"/>
          <w:rtl/>
          <w:lang w:bidi="fa-IR"/>
        </w:rPr>
        <w:t xml:space="preserve"> معناى مجازى آن </w:t>
      </w:r>
      <w:r w:rsidR="00215CAE" w:rsidRPr="000766D3">
        <w:rPr>
          <w:rFonts w:ascii="Traditional Arabic" w:hAnsi="Traditional Arabic" w:cs="Traditional Arabic"/>
          <w:sz w:val="32"/>
          <w:rtl/>
          <w:lang w:bidi="fa-IR"/>
        </w:rPr>
        <w:t>است</w:t>
      </w:r>
      <w:r w:rsidR="008D03B9" w:rsidRPr="000766D3">
        <w:rPr>
          <w:rFonts w:ascii="Traditional Arabic" w:hAnsi="Traditional Arabic" w:cs="Traditional Arabic"/>
          <w:sz w:val="32"/>
          <w:rtl/>
          <w:lang w:bidi="fa-IR"/>
        </w:rPr>
        <w:t>، و</w:t>
      </w:r>
      <w:r w:rsidRPr="000766D3">
        <w:rPr>
          <w:rFonts w:ascii="Traditional Arabic" w:hAnsi="Traditional Arabic" w:cs="Traditional Arabic"/>
          <w:sz w:val="32"/>
          <w:rtl/>
          <w:lang w:bidi="fa-IR"/>
        </w:rPr>
        <w:t xml:space="preserve">لكن نمى‏دانيم كه آيا جناب متكلّم معناى </w:t>
      </w:r>
      <w:r w:rsidR="00215CAE" w:rsidRPr="000766D3">
        <w:rPr>
          <w:rFonts w:ascii="Traditional Arabic" w:hAnsi="Traditional Arabic" w:cs="Traditional Arabic"/>
          <w:sz w:val="32"/>
          <w:rtl/>
          <w:lang w:bidi="fa-IR"/>
        </w:rPr>
        <w:t>حقیقی</w:t>
      </w:r>
      <w:r w:rsidRPr="000766D3">
        <w:rPr>
          <w:rFonts w:ascii="Traditional Arabic" w:hAnsi="Traditional Arabic" w:cs="Traditional Arabic"/>
          <w:sz w:val="32"/>
          <w:rtl/>
          <w:lang w:bidi="fa-IR"/>
        </w:rPr>
        <w:t xml:space="preserve"> را اراده كرده است</w:t>
      </w:r>
      <w:r w:rsidR="00215CAE" w:rsidRPr="000766D3">
        <w:rPr>
          <w:rFonts w:ascii="Traditional Arabic" w:hAnsi="Traditional Arabic" w:cs="Traditional Arabic"/>
          <w:sz w:val="32"/>
          <w:rtl/>
          <w:lang w:bidi="fa-IR"/>
        </w:rPr>
        <w:t xml:space="preserve"> یا معنای مجازی را</w:t>
      </w:r>
      <w:r w:rsidRPr="000766D3">
        <w:rPr>
          <w:rFonts w:ascii="Traditional Arabic" w:hAnsi="Traditional Arabic" w:cs="Traditional Arabic"/>
          <w:sz w:val="32"/>
          <w:rtl/>
          <w:lang w:bidi="fa-IR"/>
        </w:rPr>
        <w:t>؟</w:t>
      </w:r>
    </w:p>
    <w:p w:rsidR="00DE31AB" w:rsidRPr="000766D3" w:rsidRDefault="00B46FBD" w:rsidP="00230281">
      <w:pPr>
        <w:rPr>
          <w:rFonts w:ascii="Traditional Arabic" w:hAnsi="Traditional Arabic" w:cs="Traditional Arabic"/>
          <w:sz w:val="32"/>
          <w:rtl/>
          <w:lang w:bidi="fa-IR"/>
        </w:rPr>
      </w:pPr>
      <w:r w:rsidRPr="000766D3">
        <w:rPr>
          <w:rFonts w:ascii="Traditional Arabic" w:hAnsi="Traditional Arabic" w:cs="Traditional Arabic"/>
          <w:sz w:val="32"/>
          <w:rtl/>
          <w:lang w:bidi="fa-IR"/>
        </w:rPr>
        <w:t>در ارتباط با نحوه اول(</w:t>
      </w:r>
      <w:r w:rsidR="008D03B9" w:rsidRPr="000766D3">
        <w:rPr>
          <w:rFonts w:ascii="Traditional Arabic" w:hAnsi="Traditional Arabic" w:cs="Traditional Arabic"/>
          <w:sz w:val="32"/>
          <w:rtl/>
          <w:lang w:bidi="fa-IR"/>
        </w:rPr>
        <w:t>یعنی</w:t>
      </w:r>
      <w:r w:rsidRPr="000766D3">
        <w:rPr>
          <w:rFonts w:ascii="Traditional Arabic" w:hAnsi="Traditional Arabic" w:cs="Traditional Arabic"/>
          <w:sz w:val="32"/>
          <w:rtl/>
          <w:lang w:bidi="fa-IR"/>
        </w:rPr>
        <w:t xml:space="preserve"> </w:t>
      </w:r>
      <w:r w:rsidR="008D03B9" w:rsidRPr="000766D3">
        <w:rPr>
          <w:rFonts w:ascii="Traditional Arabic" w:hAnsi="Traditional Arabic" w:cs="Traditional Arabic"/>
          <w:sz w:val="32"/>
          <w:rtl/>
          <w:lang w:bidi="fa-IR"/>
        </w:rPr>
        <w:t xml:space="preserve">شک در وضع و موضوع‌له) </w:t>
      </w:r>
      <w:r w:rsidR="00DE31AB" w:rsidRPr="000766D3">
        <w:rPr>
          <w:rFonts w:ascii="Traditional Arabic" w:hAnsi="Traditional Arabic" w:cs="Traditional Arabic"/>
          <w:color w:val="FF0000"/>
          <w:sz w:val="32"/>
          <w:rtl/>
          <w:lang w:bidi="fa-IR"/>
        </w:rPr>
        <w:t>براى تعيين معناى حقيقى و مجازى الفاظ، طرق و علاماتى وجود دارد</w:t>
      </w:r>
      <w:r w:rsidR="00DE31AB" w:rsidRPr="000766D3">
        <w:rPr>
          <w:rFonts w:ascii="Traditional Arabic" w:hAnsi="Traditional Arabic" w:cs="Traditional Arabic"/>
          <w:sz w:val="32"/>
          <w:rtl/>
          <w:lang w:bidi="fa-IR"/>
        </w:rPr>
        <w:t xml:space="preserve"> كه به سه مورد از آنها اشاره می‌شود:</w:t>
      </w:r>
    </w:p>
    <w:p w:rsidR="00DE31AB" w:rsidRPr="000766D3" w:rsidRDefault="00DE31AB" w:rsidP="00230281">
      <w:pPr>
        <w:pStyle w:val="a4"/>
        <w:numPr>
          <w:ilvl w:val="0"/>
          <w:numId w:val="1"/>
        </w:numPr>
        <w:rPr>
          <w:rFonts w:ascii="Traditional Arabic" w:hAnsi="Traditional Arabic" w:cs="Traditional Arabic"/>
          <w:sz w:val="32"/>
          <w:rtl/>
          <w:lang w:bidi="fa-IR"/>
        </w:rPr>
      </w:pPr>
      <w:r w:rsidRPr="000766D3">
        <w:rPr>
          <w:rFonts w:ascii="Traditional Arabic" w:hAnsi="Traditional Arabic" w:cs="Traditional Arabic"/>
          <w:color w:val="FF0000"/>
          <w:sz w:val="32"/>
          <w:rtl/>
          <w:lang w:bidi="fa-IR"/>
        </w:rPr>
        <w:t xml:space="preserve">راه اوّل براى تعيين معانى حقيقى، تتبّع موارد استعمالات عرب است </w:t>
      </w:r>
      <w:r w:rsidRPr="000766D3">
        <w:rPr>
          <w:rFonts w:ascii="Traditional Arabic" w:hAnsi="Traditional Arabic" w:cs="Traditional Arabic"/>
          <w:sz w:val="32"/>
          <w:rtl/>
          <w:lang w:bidi="fa-IR"/>
        </w:rPr>
        <w:t>كه شخص متتبّع اگر از اهل لسان باشد و به نكات علم بيان آشنايى داشته باشد،</w:t>
      </w:r>
      <w:r w:rsidR="00A62DBF" w:rsidRPr="000766D3">
        <w:rPr>
          <w:rFonts w:ascii="Traditional Arabic" w:hAnsi="Traditional Arabic" w:cs="Traditional Arabic"/>
          <w:sz w:val="32"/>
          <w:rtl/>
          <w:lang w:bidi="fa-IR"/>
        </w:rPr>
        <w:t xml:space="preserve"> </w:t>
      </w:r>
      <w:r w:rsidRPr="000766D3">
        <w:rPr>
          <w:rFonts w:ascii="Traditional Arabic" w:hAnsi="Traditional Arabic" w:cs="Traditional Arabic"/>
          <w:sz w:val="32"/>
          <w:rtl/>
          <w:lang w:bidi="fa-IR"/>
        </w:rPr>
        <w:t>شخصا مى‏تواند با اعمال نظر و اجتهاد، معانى حقيقى را از معانى مجازى، تشخيص بدهد.</w:t>
      </w:r>
    </w:p>
    <w:p w:rsidR="00A62DBF" w:rsidRPr="000766D3" w:rsidRDefault="00A62DBF" w:rsidP="00230281">
      <w:pPr>
        <w:pStyle w:val="a4"/>
        <w:numPr>
          <w:ilvl w:val="0"/>
          <w:numId w:val="1"/>
        </w:num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color w:val="FF0000"/>
          <w:sz w:val="32"/>
          <w:rtl/>
          <w:lang w:bidi="fa-IR"/>
        </w:rPr>
        <w:t xml:space="preserve">راه دوّم جهت تشخيص معناى حقيقى از معناى مجازى، مراجعه به علامات حقيقت و مجاز است </w:t>
      </w:r>
      <w:r w:rsidRPr="000766D3">
        <w:rPr>
          <w:rFonts w:ascii="Traditional Arabic" w:eastAsia="Times New Roman" w:hAnsi="Traditional Arabic" w:cs="Traditional Arabic"/>
          <w:color w:val="000000"/>
          <w:sz w:val="32"/>
          <w:rtl/>
          <w:lang w:bidi="fa-IR"/>
        </w:rPr>
        <w:t>مانند: «تبادر» و «عدم صحت سلب» و «اطّراد» كه هريك از آنها علامات و نشانه‏هاى معناى حقيقى مى‏باشد و عدم تبادر و صحت سلب و عدم اطّراد نشانه‏هاى معناى مجازى مى‏باشند.</w:t>
      </w:r>
    </w:p>
    <w:p w:rsidR="00230281" w:rsidRPr="000766D3" w:rsidRDefault="00A62DBF" w:rsidP="00230281">
      <w:pPr>
        <w:pStyle w:val="a4"/>
        <w:numPr>
          <w:ilvl w:val="0"/>
          <w:numId w:val="1"/>
        </w:num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color w:val="FF0000"/>
          <w:sz w:val="32"/>
          <w:rtl/>
          <w:lang w:bidi="fa-IR"/>
        </w:rPr>
        <w:lastRenderedPageBreak/>
        <w:t>راه سوّم آن است كه جهت تعيين وضع و موضوع‌له، به اقوال و گفته‏هاى اهل لغت در كتاب‏هاى لغت، مراجعه شود</w:t>
      </w:r>
      <w:r w:rsidRPr="000766D3">
        <w:rPr>
          <w:rFonts w:ascii="Traditional Arabic" w:eastAsia="Times New Roman" w:hAnsi="Traditional Arabic" w:cs="Traditional Arabic"/>
          <w:color w:val="000000"/>
          <w:sz w:val="32"/>
          <w:rtl/>
          <w:lang w:bidi="fa-IR"/>
        </w:rPr>
        <w:t>(ر</w:t>
      </w:r>
      <w:r w:rsidR="000766D3">
        <w:rPr>
          <w:rFonts w:ascii="Traditional Arabic" w:eastAsia="Times New Roman" w:hAnsi="Traditional Arabic" w:cs="Traditional Arabic"/>
          <w:color w:val="000000"/>
          <w:sz w:val="32"/>
          <w:rtl/>
          <w:lang w:bidi="fa-IR"/>
        </w:rPr>
        <w:t>اجع به حجيّت قول لغوى بحث خواه</w:t>
      </w:r>
      <w:r w:rsidR="000766D3">
        <w:rPr>
          <w:rFonts w:ascii="Traditional Arabic" w:eastAsia="Times New Roman" w:hAnsi="Traditional Arabic" w:cs="Traditional Arabic" w:hint="cs"/>
          <w:color w:val="000000"/>
          <w:sz w:val="32"/>
          <w:rtl/>
          <w:lang w:bidi="fa-IR"/>
        </w:rPr>
        <w:t>د</w:t>
      </w:r>
      <w:r w:rsidRPr="000766D3">
        <w:rPr>
          <w:rFonts w:ascii="Traditional Arabic" w:eastAsia="Times New Roman" w:hAnsi="Traditional Arabic" w:cs="Traditional Arabic"/>
          <w:color w:val="000000"/>
          <w:sz w:val="32"/>
          <w:rtl/>
          <w:lang w:bidi="fa-IR"/>
        </w:rPr>
        <w:t xml:space="preserve"> شد).</w:t>
      </w:r>
    </w:p>
    <w:p w:rsidR="000627B6" w:rsidRPr="000766D3" w:rsidRDefault="00230281" w:rsidP="00AB347B">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color w:val="FF0000"/>
          <w:sz w:val="32"/>
          <w:rtl/>
          <w:lang w:bidi="fa-IR"/>
        </w:rPr>
        <w:t xml:space="preserve">نکته: </w:t>
      </w:r>
      <w:r w:rsidRPr="000766D3">
        <w:rPr>
          <w:rFonts w:ascii="Traditional Arabic" w:eastAsia="Times New Roman" w:hAnsi="Traditional Arabic" w:cs="Traditional Arabic"/>
          <w:color w:val="000000"/>
          <w:sz w:val="32"/>
          <w:rtl/>
          <w:lang w:bidi="fa-IR"/>
        </w:rPr>
        <w:t xml:space="preserve">بعضی از متقدمین از اصولیین براى تعيين ظهور لفظ از يك سلسله اصول و قواعد ديگرى هم استفاده </w:t>
      </w:r>
      <w:r w:rsidR="000627B6" w:rsidRPr="000766D3">
        <w:rPr>
          <w:rFonts w:ascii="Traditional Arabic" w:eastAsia="Times New Roman" w:hAnsi="Traditional Arabic" w:cs="Traditional Arabic" w:hint="cs"/>
          <w:color w:val="000000"/>
          <w:sz w:val="32"/>
          <w:rtl/>
          <w:lang w:bidi="fa-IR"/>
        </w:rPr>
        <w:t xml:space="preserve">نموده و قائل بودند: </w:t>
      </w:r>
      <w:r w:rsidR="000627B6" w:rsidRPr="000766D3">
        <w:rPr>
          <w:rFonts w:ascii="Traditional Arabic" w:eastAsia="Times New Roman" w:hAnsi="Traditional Arabic" w:cs="Traditional Arabic"/>
          <w:color w:val="000000"/>
          <w:sz w:val="32"/>
          <w:rtl/>
          <w:lang w:bidi="fa-IR"/>
        </w:rPr>
        <w:t>اصل فى استعمال</w:t>
      </w:r>
      <w:r w:rsidR="000627B6" w:rsidRPr="000766D3">
        <w:rPr>
          <w:rFonts w:ascii="Traditional Arabic" w:eastAsia="Times New Roman" w:hAnsi="Traditional Arabic" w:cs="Traditional Arabic" w:hint="cs"/>
          <w:color w:val="000000"/>
          <w:sz w:val="32"/>
          <w:rtl/>
          <w:lang w:bidi="fa-IR"/>
        </w:rPr>
        <w:t xml:space="preserve">، </w:t>
      </w:r>
      <w:r w:rsidR="000627B6" w:rsidRPr="000766D3">
        <w:rPr>
          <w:rFonts w:ascii="Traditional Arabic" w:eastAsia="Times New Roman" w:hAnsi="Traditional Arabic" w:cs="Traditional Arabic"/>
          <w:color w:val="000000"/>
          <w:sz w:val="32"/>
          <w:rtl/>
          <w:lang w:bidi="fa-IR"/>
        </w:rPr>
        <w:t>حقيق</w:t>
      </w:r>
      <w:r w:rsidR="000627B6" w:rsidRPr="000766D3">
        <w:rPr>
          <w:rFonts w:ascii="Traditional Arabic" w:eastAsia="Times New Roman" w:hAnsi="Traditional Arabic" w:cs="Traditional Arabic" w:hint="cs"/>
          <w:color w:val="000000"/>
          <w:sz w:val="32"/>
          <w:rtl/>
          <w:lang w:bidi="fa-IR"/>
        </w:rPr>
        <w:t>ت است،</w:t>
      </w:r>
      <w:r w:rsidRPr="000766D3">
        <w:rPr>
          <w:rFonts w:ascii="Traditional Arabic" w:eastAsia="Times New Roman" w:hAnsi="Traditional Arabic" w:cs="Traditional Arabic"/>
          <w:color w:val="000000"/>
          <w:sz w:val="32"/>
          <w:rtl/>
          <w:lang w:bidi="fa-IR"/>
        </w:rPr>
        <w:t xml:space="preserve"> و يا در دورا</w:t>
      </w:r>
      <w:r w:rsidR="000627B6" w:rsidRPr="000766D3">
        <w:rPr>
          <w:rFonts w:ascii="Traditional Arabic" w:eastAsia="Times New Roman" w:hAnsi="Traditional Arabic" w:cs="Traditional Arabic"/>
          <w:color w:val="000000"/>
          <w:sz w:val="32"/>
          <w:rtl/>
          <w:lang w:bidi="fa-IR"/>
        </w:rPr>
        <w:t>ن بين اشتراك لفظى و مجازي</w:t>
      </w:r>
      <w:r w:rsidR="000627B6" w:rsidRPr="000766D3">
        <w:rPr>
          <w:rFonts w:ascii="Traditional Arabic" w:eastAsia="Times New Roman" w:hAnsi="Traditional Arabic" w:cs="Traditional Arabic" w:hint="cs"/>
          <w:color w:val="000000"/>
          <w:sz w:val="32"/>
          <w:rtl/>
          <w:lang w:bidi="fa-IR"/>
        </w:rPr>
        <w:t>،</w:t>
      </w:r>
      <w:r w:rsidR="000627B6" w:rsidRPr="000766D3">
        <w:rPr>
          <w:rFonts w:ascii="Traditional Arabic" w:eastAsia="Times New Roman" w:hAnsi="Traditional Arabic" w:cs="Traditional Arabic"/>
          <w:color w:val="000000"/>
          <w:sz w:val="32"/>
          <w:rtl/>
          <w:lang w:bidi="fa-IR"/>
        </w:rPr>
        <w:t xml:space="preserve"> اصل عدم </w:t>
      </w:r>
      <w:r w:rsidRPr="000766D3">
        <w:rPr>
          <w:rFonts w:ascii="Traditional Arabic" w:eastAsia="Times New Roman" w:hAnsi="Traditional Arabic" w:cs="Traditional Arabic"/>
          <w:color w:val="000000"/>
          <w:sz w:val="32"/>
          <w:rtl/>
          <w:lang w:bidi="fa-IR"/>
        </w:rPr>
        <w:t>اشتراك را جارى مى‏كردند و يا در دوران</w:t>
      </w:r>
      <w:r w:rsidR="000627B6" w:rsidRPr="000766D3">
        <w:rPr>
          <w:rFonts w:ascii="Traditional Arabic" w:eastAsia="Times New Roman" w:hAnsi="Traditional Arabic" w:cs="Traditional Arabic"/>
          <w:color w:val="000000"/>
          <w:sz w:val="32"/>
          <w:rtl/>
          <w:lang w:bidi="fa-IR"/>
        </w:rPr>
        <w:t xml:space="preserve"> امر بين مجاز و اشتراك معنوى</w:t>
      </w:r>
      <w:r w:rsidR="000627B6" w:rsidRPr="000766D3">
        <w:rPr>
          <w:rFonts w:ascii="Traditional Arabic" w:eastAsia="Times New Roman" w:hAnsi="Traditional Arabic" w:cs="Traditional Arabic" w:hint="cs"/>
          <w:color w:val="000000"/>
          <w:sz w:val="32"/>
          <w:rtl/>
          <w:lang w:bidi="fa-IR"/>
        </w:rPr>
        <w:t>،</w:t>
      </w:r>
      <w:r w:rsidR="000627B6" w:rsidRPr="000766D3">
        <w:rPr>
          <w:rFonts w:ascii="Traditional Arabic" w:eastAsia="Times New Roman" w:hAnsi="Traditional Arabic" w:cs="Traditional Arabic"/>
          <w:color w:val="000000"/>
          <w:sz w:val="32"/>
          <w:rtl/>
          <w:lang w:bidi="fa-IR"/>
        </w:rPr>
        <w:t xml:space="preserve"> اصل عدم مجازي</w:t>
      </w:r>
      <w:r w:rsidR="000627B6" w:rsidRPr="000766D3">
        <w:rPr>
          <w:rFonts w:ascii="Traditional Arabic" w:eastAsia="Times New Roman" w:hAnsi="Traditional Arabic" w:cs="Traditional Arabic" w:hint="cs"/>
          <w:color w:val="000000"/>
          <w:sz w:val="32"/>
          <w:rtl/>
          <w:lang w:bidi="fa-IR"/>
        </w:rPr>
        <w:t>ت را</w:t>
      </w:r>
      <w:r w:rsidR="000627B6" w:rsidRPr="000766D3">
        <w:rPr>
          <w:rFonts w:ascii="Traditional Arabic" w:eastAsia="Times New Roman" w:hAnsi="Traditional Arabic" w:cs="Traditional Arabic"/>
          <w:color w:val="000000"/>
          <w:sz w:val="32"/>
          <w:rtl/>
          <w:lang w:bidi="fa-IR"/>
        </w:rPr>
        <w:t xml:space="preserve"> جارى مى‏كردند و</w:t>
      </w:r>
      <w:r w:rsidRPr="000766D3">
        <w:rPr>
          <w:rFonts w:ascii="Traditional Arabic" w:eastAsia="Times New Roman" w:hAnsi="Traditional Arabic" w:cs="Traditional Arabic"/>
          <w:color w:val="000000"/>
          <w:sz w:val="32"/>
          <w:rtl/>
          <w:lang w:bidi="fa-IR"/>
        </w:rPr>
        <w:t xml:space="preserve">... و خلاصه بحث مفصلى را تحت عنوان تعارض احوال عنوان مى‏كردند، ولى </w:t>
      </w:r>
      <w:r w:rsidR="000627B6" w:rsidRPr="000766D3">
        <w:rPr>
          <w:rFonts w:ascii="Traditional Arabic" w:eastAsia="Times New Roman" w:hAnsi="Traditional Arabic" w:cs="Traditional Arabic" w:hint="cs"/>
          <w:color w:val="000000"/>
          <w:sz w:val="32"/>
          <w:rtl/>
          <w:lang w:bidi="fa-IR"/>
        </w:rPr>
        <w:t xml:space="preserve">این اصول </w:t>
      </w:r>
      <w:r w:rsidRPr="000766D3">
        <w:rPr>
          <w:rFonts w:ascii="Traditional Arabic" w:eastAsia="Times New Roman" w:hAnsi="Traditional Arabic" w:cs="Traditional Arabic"/>
          <w:color w:val="000000"/>
          <w:sz w:val="32"/>
          <w:rtl/>
          <w:lang w:bidi="fa-IR"/>
        </w:rPr>
        <w:t>در نزد متاخرين هيچ‏كدام ارزشى ندارد</w:t>
      </w:r>
      <w:r w:rsidR="000627B6"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color w:val="000000"/>
          <w:sz w:val="32"/>
          <w:rtl/>
          <w:lang w:bidi="fa-IR"/>
        </w:rPr>
        <w:t xml:space="preserve"> به دليل اينكه يگانه مدرك و دليل اصول لفظيه‏ عقلاييه بناى قطعى عقلاست و قبلا گفته‏ايم كه بناى عقلا تنها در اصولى كه براى تعيين مراد متكلم باشد</w:t>
      </w:r>
      <w:r w:rsidR="000627B6"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color w:val="000000"/>
          <w:sz w:val="32"/>
          <w:rtl/>
          <w:lang w:bidi="fa-IR"/>
        </w:rPr>
        <w:t xml:space="preserve"> جارى است از قبيل اصالة العموم و الاطلاق و ...، ولى در اصولى كه براى تعيين معناى موضوع له به كار مى‏رود چنين بنايى در كار نيست.</w:t>
      </w:r>
    </w:p>
    <w:p w:rsidR="000627B6" w:rsidRPr="00DA5C61" w:rsidRDefault="00AB347B" w:rsidP="000627B6">
      <w:pPr>
        <w:spacing w:before="100" w:beforeAutospacing="1" w:after="100" w:afterAutospacing="1" w:line="240" w:lineRule="auto"/>
        <w:rPr>
          <w:rFonts w:ascii="Traditional Arabic" w:eastAsia="Times New Roman" w:hAnsi="Traditional Arabic" w:cs="Traditional Arabic"/>
          <w:b/>
          <w:bCs/>
          <w:color w:val="FF0000"/>
          <w:szCs w:val="36"/>
          <w:rtl/>
          <w:lang w:bidi="fa-IR"/>
        </w:rPr>
      </w:pPr>
      <w:r w:rsidRPr="00DA5C61">
        <w:rPr>
          <w:rFonts w:ascii="Traditional Arabic" w:eastAsia="Times New Roman" w:hAnsi="Traditional Arabic" w:cs="Traditional Arabic" w:hint="cs"/>
          <w:b/>
          <w:bCs/>
          <w:color w:val="FF0000"/>
          <w:szCs w:val="36"/>
          <w:rtl/>
          <w:lang w:bidi="fa-IR"/>
        </w:rPr>
        <w:t xml:space="preserve">امر دوم: </w:t>
      </w:r>
      <w:r w:rsidR="000627B6" w:rsidRPr="00DA5C61">
        <w:rPr>
          <w:rFonts w:ascii="Traditional Arabic" w:eastAsia="Times New Roman" w:hAnsi="Traditional Arabic" w:cs="Traditional Arabic"/>
          <w:b/>
          <w:bCs/>
          <w:color w:val="FF0000"/>
          <w:szCs w:val="36"/>
          <w:rtl/>
          <w:lang w:bidi="fa-IR"/>
        </w:rPr>
        <w:t>حجيت قول لغوى‏</w:t>
      </w:r>
      <w:r w:rsidR="00FD2037" w:rsidRPr="00DA5C61">
        <w:rPr>
          <w:rFonts w:ascii="Traditional Arabic" w:eastAsia="Times New Roman" w:hAnsi="Traditional Arabic" w:cs="Traditional Arabic" w:hint="cs"/>
          <w:b/>
          <w:bCs/>
          <w:color w:val="FF0000"/>
          <w:szCs w:val="36"/>
          <w:rtl/>
          <w:lang w:bidi="fa-IR"/>
        </w:rPr>
        <w:t>.</w:t>
      </w:r>
    </w:p>
    <w:p w:rsidR="00B80898" w:rsidRPr="000766D3" w:rsidRDefault="00B80898" w:rsidP="00B80898">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 xml:space="preserve">سؤال: آيا قول لغوى حجيت دارد يا خير؟ </w:t>
      </w:r>
      <w:r w:rsidRPr="000766D3">
        <w:rPr>
          <w:rFonts w:ascii="Traditional Arabic" w:eastAsia="Times New Roman" w:hAnsi="Traditional Arabic" w:cs="Traditional Arabic" w:hint="cs"/>
          <w:sz w:val="32"/>
          <w:rtl/>
          <w:lang w:bidi="fa-IR"/>
        </w:rPr>
        <w:t>مثلا قرآن فرموده است: فَلَمْ تَجِدُوا ماءً فَتَيَمَّمُوا</w:t>
      </w:r>
      <w:r w:rsidRPr="000766D3">
        <w:rPr>
          <w:rFonts w:ascii="Traditional Arabic" w:eastAsia="Times New Roman" w:hAnsi="Traditional Arabic" w:cs="Traditional Arabic" w:hint="cs"/>
          <w:sz w:val="32"/>
          <w:u w:val="single"/>
          <w:rtl/>
          <w:lang w:bidi="fa-IR"/>
        </w:rPr>
        <w:t xml:space="preserve"> صَعِيداً</w:t>
      </w:r>
      <w:r w:rsidRPr="000766D3">
        <w:rPr>
          <w:rFonts w:ascii="Traditional Arabic" w:eastAsia="Times New Roman" w:hAnsi="Traditional Arabic" w:cs="Traditional Arabic" w:hint="cs"/>
          <w:sz w:val="32"/>
          <w:rtl/>
          <w:lang w:bidi="fa-IR"/>
        </w:rPr>
        <w:t xml:space="preserve"> طَيِّباً ما نمى‏دانيم كه آيا كلمه صعيد در لغت عرب به معناى مطلق وجه الارض است؟ يا به معناى خصوص تراب خالص؟</w:t>
      </w:r>
    </w:p>
    <w:p w:rsidR="00B80898" w:rsidRPr="000766D3" w:rsidRDefault="00B80898" w:rsidP="00B80898">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به كتاب لغت كه مراجعه مى‏كنيم مى‏بينيم اهل لغت گفته‏اند: اين كلمه مثلا به معناى مطلق وجه‌الارض است. حال بحث در این است که آيا مجتهد حق دارد به اين قول اخذ كرده و طبق آن فتوا دهد به اينكه تيمم بر مطلق وجه‌الارض رواست يا خير؟</w:t>
      </w:r>
    </w:p>
    <w:p w:rsidR="00B80898" w:rsidRPr="000766D3" w:rsidRDefault="00B80898" w:rsidP="000766D3">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قبل از پاسخ به این سؤال مقدمتاً عرض می‌کنیم</w:t>
      </w:r>
      <w:r w:rsidR="002F26CC" w:rsidRPr="000766D3">
        <w:rPr>
          <w:rFonts w:ascii="Traditional Arabic" w:eastAsia="Times New Roman" w:hAnsi="Traditional Arabic" w:cs="Traditional Arabic"/>
          <w:sz w:val="32"/>
          <w:rtl/>
          <w:lang w:bidi="fa-IR"/>
        </w:rPr>
        <w:t xml:space="preserve">: </w:t>
      </w:r>
      <w:r w:rsidRPr="000766D3">
        <w:rPr>
          <w:rFonts w:ascii="Traditional Arabic" w:eastAsia="Times New Roman" w:hAnsi="Traditional Arabic" w:cs="Traditional Arabic"/>
          <w:sz w:val="32"/>
          <w:rtl/>
          <w:lang w:bidi="fa-IR"/>
        </w:rPr>
        <w:t>اكثر لغويّين، در كتاب‏هاى لغتشان، تنها موارد استعمال الفاظ را در معانى، معرّفى نموده و از مشخّص كردن‏</w:t>
      </w:r>
      <w:r w:rsidRPr="000766D3">
        <w:rPr>
          <w:rFonts w:ascii="Traditional Arabic" w:eastAsia="Times New Roman" w:hAnsi="Traditional Arabic" w:cs="Traditional Arabic" w:hint="cs"/>
          <w:sz w:val="32"/>
          <w:rtl/>
          <w:lang w:bidi="fa-IR"/>
        </w:rPr>
        <w:t xml:space="preserve"> </w:t>
      </w:r>
      <w:r w:rsidRPr="000766D3">
        <w:rPr>
          <w:rFonts w:ascii="Traditional Arabic" w:eastAsia="Times New Roman" w:hAnsi="Traditional Arabic" w:cs="Traditional Arabic"/>
          <w:sz w:val="32"/>
          <w:rtl/>
          <w:lang w:bidi="fa-IR"/>
        </w:rPr>
        <w:t>معناى حقيقى و مجازى</w:t>
      </w:r>
      <w:r w:rsidR="002F26CC" w:rsidRPr="000766D3">
        <w:rPr>
          <w:rFonts w:ascii="Traditional Arabic" w:eastAsia="Times New Roman" w:hAnsi="Traditional Arabic" w:cs="Traditional Arabic"/>
          <w:sz w:val="32"/>
          <w:rtl/>
          <w:lang w:bidi="fa-IR"/>
        </w:rPr>
        <w:t xml:space="preserve"> الفاظ و اينكه فلان معنا، موضوع</w:t>
      </w:r>
      <w:r w:rsidR="002F26CC"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sz w:val="32"/>
          <w:rtl/>
          <w:lang w:bidi="fa-IR"/>
        </w:rPr>
        <w:t>له</w:t>
      </w:r>
      <w:r w:rsidR="002F26CC" w:rsidRPr="000766D3">
        <w:rPr>
          <w:rFonts w:ascii="Traditional Arabic" w:eastAsia="Times New Roman" w:hAnsi="Traditional Arabic" w:cs="Traditional Arabic"/>
          <w:sz w:val="32"/>
          <w:rtl/>
          <w:lang w:bidi="fa-IR"/>
        </w:rPr>
        <w:t xml:space="preserve"> و فلان معنا، غير موضوع</w:t>
      </w:r>
      <w:r w:rsidR="002F26CC"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sz w:val="32"/>
          <w:rtl/>
          <w:lang w:bidi="fa-IR"/>
        </w:rPr>
        <w:t>له</w:t>
      </w:r>
      <w:r w:rsidR="002F26CC" w:rsidRPr="000766D3">
        <w:rPr>
          <w:rFonts w:ascii="Traditional Arabic" w:eastAsia="Times New Roman" w:hAnsi="Traditional Arabic" w:cs="Traditional Arabic" w:hint="cs"/>
          <w:sz w:val="32"/>
          <w:rtl/>
          <w:lang w:bidi="fa-IR"/>
        </w:rPr>
        <w:t xml:space="preserve"> است</w:t>
      </w:r>
      <w:r w:rsidR="002F26CC" w:rsidRPr="000766D3">
        <w:rPr>
          <w:rFonts w:ascii="Traditional Arabic" w:eastAsia="Times New Roman" w:hAnsi="Traditional Arabic" w:cs="Traditional Arabic"/>
          <w:sz w:val="32"/>
          <w:rtl/>
          <w:lang w:bidi="fa-IR"/>
        </w:rPr>
        <w:t>، غفلت داشتند</w:t>
      </w:r>
      <w:r w:rsidR="002F26CC" w:rsidRPr="000766D3">
        <w:rPr>
          <w:rFonts w:ascii="Traditional Arabic" w:eastAsia="Times New Roman" w:hAnsi="Traditional Arabic" w:cs="Traditional Arabic" w:hint="cs"/>
          <w:sz w:val="32"/>
          <w:rtl/>
          <w:lang w:bidi="fa-IR"/>
        </w:rPr>
        <w:t>،</w:t>
      </w:r>
      <w:r w:rsidR="002F26CC" w:rsidRPr="000766D3">
        <w:rPr>
          <w:rFonts w:ascii="Traditional Arabic" w:eastAsia="Times New Roman" w:hAnsi="Traditional Arabic" w:cs="Traditional Arabic"/>
          <w:sz w:val="32"/>
          <w:rtl/>
          <w:lang w:bidi="fa-IR"/>
        </w:rPr>
        <w:t xml:space="preserve"> و</w:t>
      </w:r>
      <w:r w:rsidR="002F26CC" w:rsidRPr="000766D3">
        <w:rPr>
          <w:rFonts w:ascii="Traditional Arabic" w:eastAsia="Times New Roman" w:hAnsi="Traditional Arabic" w:cs="Traditional Arabic" w:hint="cs"/>
          <w:sz w:val="32"/>
          <w:rtl/>
          <w:lang w:bidi="fa-IR"/>
        </w:rPr>
        <w:t xml:space="preserve"> </w:t>
      </w:r>
      <w:r w:rsidR="002F26CC" w:rsidRPr="000766D3">
        <w:rPr>
          <w:rFonts w:ascii="Traditional Arabic" w:eastAsia="Times New Roman" w:hAnsi="Traditional Arabic" w:cs="Traditional Arabic"/>
          <w:sz w:val="32"/>
          <w:rtl/>
          <w:lang w:bidi="fa-IR"/>
        </w:rPr>
        <w:t>به‏</w:t>
      </w:r>
      <w:r w:rsidRPr="000766D3">
        <w:rPr>
          <w:rFonts w:ascii="Traditional Arabic" w:eastAsia="Times New Roman" w:hAnsi="Traditional Arabic" w:cs="Traditional Arabic"/>
          <w:sz w:val="32"/>
          <w:rtl/>
          <w:lang w:bidi="fa-IR"/>
        </w:rPr>
        <w:t xml:space="preserve"> ندرت به فرق‏گذارى بين معناى </w:t>
      </w:r>
      <w:r w:rsidR="000766D3">
        <w:rPr>
          <w:rFonts w:ascii="Traditional Arabic" w:eastAsia="Times New Roman" w:hAnsi="Traditional Arabic" w:cs="Traditional Arabic"/>
          <w:sz w:val="32"/>
          <w:rtl/>
          <w:lang w:bidi="fa-IR"/>
        </w:rPr>
        <w:t>حقيقى و معناى مجازى پرداخته‏اند</w:t>
      </w:r>
      <w:r w:rsidR="000766D3">
        <w:rPr>
          <w:rFonts w:ascii="Traditional Arabic" w:eastAsia="Times New Roman" w:hAnsi="Traditional Arabic" w:cs="Traditional Arabic" w:hint="cs"/>
          <w:sz w:val="32"/>
          <w:rtl/>
          <w:lang w:bidi="fa-IR"/>
        </w:rPr>
        <w:t xml:space="preserve">. </w:t>
      </w:r>
      <w:r w:rsidRPr="000766D3">
        <w:rPr>
          <w:rFonts w:ascii="Traditional Arabic" w:eastAsia="Times New Roman" w:hAnsi="Traditional Arabic" w:cs="Traditional Arabic"/>
          <w:sz w:val="32"/>
          <w:rtl/>
          <w:lang w:bidi="fa-IR"/>
        </w:rPr>
        <w:t>بنابراين قول لغوى تنها موارد استعمال الفاظ را معيّن مى‏كند و به وضع و معانى مو</w:t>
      </w:r>
      <w:r w:rsidR="002F26CC" w:rsidRPr="000766D3">
        <w:rPr>
          <w:rFonts w:ascii="Traditional Arabic" w:eastAsia="Times New Roman" w:hAnsi="Traditional Arabic" w:cs="Traditional Arabic"/>
          <w:sz w:val="32"/>
          <w:rtl/>
          <w:lang w:bidi="fa-IR"/>
        </w:rPr>
        <w:t>ضوع</w:t>
      </w:r>
      <w:r w:rsidR="002F26CC"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sz w:val="32"/>
          <w:rtl/>
          <w:lang w:bidi="fa-IR"/>
        </w:rPr>
        <w:t>له الفاظ سروكار قابل توجّهى ندارد.</w:t>
      </w:r>
    </w:p>
    <w:p w:rsidR="00B80898" w:rsidRPr="000766D3" w:rsidRDefault="000766D3" w:rsidP="001D6366">
      <w:pPr>
        <w:spacing w:before="100" w:beforeAutospacing="1" w:after="100" w:afterAutospacing="1" w:line="240" w:lineRule="auto"/>
        <w:rPr>
          <w:rFonts w:ascii="Traditional Arabic" w:eastAsia="Times New Roman" w:hAnsi="Traditional Arabic" w:cs="Traditional Arabic"/>
          <w:sz w:val="32"/>
          <w:rtl/>
          <w:lang w:bidi="fa-IR"/>
        </w:rPr>
      </w:pPr>
      <w:r>
        <w:rPr>
          <w:rFonts w:ascii="Traditional Arabic" w:eastAsia="Times New Roman" w:hAnsi="Traditional Arabic" w:cs="Traditional Arabic" w:hint="cs"/>
          <w:sz w:val="32"/>
          <w:rtl/>
          <w:lang w:bidi="fa-IR"/>
        </w:rPr>
        <w:t>اما</w:t>
      </w:r>
      <w:r w:rsidR="001D6366" w:rsidRPr="000766D3">
        <w:rPr>
          <w:rFonts w:ascii="Traditional Arabic" w:eastAsia="Times New Roman" w:hAnsi="Traditional Arabic" w:cs="Traditional Arabic"/>
          <w:sz w:val="32"/>
          <w:rtl/>
          <w:lang w:bidi="fa-IR"/>
        </w:rPr>
        <w:t xml:space="preserve"> برفرض</w:t>
      </w:r>
      <w:r w:rsidR="00B80898" w:rsidRPr="000766D3">
        <w:rPr>
          <w:rFonts w:ascii="Traditional Arabic" w:eastAsia="Times New Roman" w:hAnsi="Traditional Arabic" w:cs="Traditional Arabic"/>
          <w:sz w:val="32"/>
          <w:rtl/>
          <w:lang w:bidi="fa-IR"/>
        </w:rPr>
        <w:t xml:space="preserve"> كه بعضى از لغويّين، در كتابهاى لغت به معناى </w:t>
      </w:r>
      <w:r w:rsidR="001D6366" w:rsidRPr="000766D3">
        <w:rPr>
          <w:rFonts w:ascii="Traditional Arabic" w:eastAsia="Times New Roman" w:hAnsi="Traditional Arabic" w:cs="Traditional Arabic"/>
          <w:sz w:val="32"/>
          <w:rtl/>
          <w:lang w:bidi="fa-IR"/>
        </w:rPr>
        <w:t>حقيقى الفاظ تصريح و معناى موضوع</w:t>
      </w:r>
      <w:r w:rsidR="001D6366" w:rsidRPr="000766D3">
        <w:rPr>
          <w:rFonts w:ascii="Traditional Arabic" w:eastAsia="Times New Roman" w:hAnsi="Traditional Arabic" w:cs="Traditional Arabic" w:hint="cs"/>
          <w:sz w:val="32"/>
          <w:rtl/>
          <w:lang w:bidi="fa-IR"/>
        </w:rPr>
        <w:t>‌</w:t>
      </w:r>
      <w:r w:rsidR="00B80898" w:rsidRPr="000766D3">
        <w:rPr>
          <w:rFonts w:ascii="Traditional Arabic" w:eastAsia="Times New Roman" w:hAnsi="Traditional Arabic" w:cs="Traditional Arabic"/>
          <w:sz w:val="32"/>
          <w:rtl/>
          <w:lang w:bidi="fa-IR"/>
        </w:rPr>
        <w:t>له را تعيين كرده باشند، بايد توجّه داشت كه اگر از تصريح و نصّ، لغت‏نويسان ع</w:t>
      </w:r>
      <w:r w:rsidR="001D6366" w:rsidRPr="000766D3">
        <w:rPr>
          <w:rFonts w:ascii="Traditional Arabic" w:eastAsia="Times New Roman" w:hAnsi="Traditional Arabic" w:cs="Traditional Arabic"/>
          <w:sz w:val="32"/>
          <w:rtl/>
          <w:lang w:bidi="fa-IR"/>
        </w:rPr>
        <w:t>لم و يقين براى ما نسبت به موضوع</w:t>
      </w:r>
      <w:r w:rsidR="001D6366" w:rsidRPr="000766D3">
        <w:rPr>
          <w:rFonts w:ascii="Traditional Arabic" w:eastAsia="Times New Roman" w:hAnsi="Traditional Arabic" w:cs="Traditional Arabic" w:hint="cs"/>
          <w:sz w:val="32"/>
          <w:rtl/>
          <w:lang w:bidi="fa-IR"/>
        </w:rPr>
        <w:t>‌</w:t>
      </w:r>
      <w:r w:rsidR="001D6366" w:rsidRPr="000766D3">
        <w:rPr>
          <w:rFonts w:ascii="Traditional Arabic" w:eastAsia="Times New Roman" w:hAnsi="Traditional Arabic" w:cs="Traditional Arabic"/>
          <w:sz w:val="32"/>
          <w:rtl/>
          <w:lang w:bidi="fa-IR"/>
        </w:rPr>
        <w:t>له لفظ حاصل گردد</w:t>
      </w:r>
      <w:r w:rsidR="001D6366" w:rsidRPr="000766D3">
        <w:rPr>
          <w:rFonts w:ascii="Traditional Arabic" w:eastAsia="Times New Roman" w:hAnsi="Traditional Arabic" w:cs="Traditional Arabic" w:hint="cs"/>
          <w:sz w:val="32"/>
          <w:rtl/>
          <w:lang w:bidi="fa-IR"/>
        </w:rPr>
        <w:t xml:space="preserve">، </w:t>
      </w:r>
      <w:r w:rsidR="001D6366" w:rsidRPr="000766D3">
        <w:rPr>
          <w:rFonts w:ascii="Traditional Arabic" w:eastAsia="Times New Roman" w:hAnsi="Traditional Arabic" w:cs="Traditional Arabic"/>
          <w:sz w:val="32"/>
          <w:rtl/>
          <w:lang w:bidi="fa-IR"/>
        </w:rPr>
        <w:t xml:space="preserve">در حجيّت آن </w:t>
      </w:r>
      <w:r w:rsidR="00B80898" w:rsidRPr="000766D3">
        <w:rPr>
          <w:rFonts w:ascii="Traditional Arabic" w:eastAsia="Times New Roman" w:hAnsi="Traditional Arabic" w:cs="Traditional Arabic"/>
          <w:sz w:val="32"/>
          <w:rtl/>
          <w:lang w:bidi="fa-IR"/>
        </w:rPr>
        <w:t>سخنى وجود ندارد</w:t>
      </w:r>
      <w:r w:rsidR="001D6366" w:rsidRPr="000766D3">
        <w:rPr>
          <w:rFonts w:ascii="Traditional Arabic" w:eastAsia="Times New Roman" w:hAnsi="Traditional Arabic" w:cs="Traditional Arabic" w:hint="cs"/>
          <w:sz w:val="32"/>
          <w:rtl/>
          <w:lang w:bidi="fa-IR"/>
        </w:rPr>
        <w:t>،</w:t>
      </w:r>
      <w:r w:rsidR="00B80898" w:rsidRPr="000766D3">
        <w:rPr>
          <w:rFonts w:ascii="Traditional Arabic" w:eastAsia="Times New Roman" w:hAnsi="Traditional Arabic" w:cs="Traditional Arabic"/>
          <w:sz w:val="32"/>
          <w:rtl/>
          <w:lang w:bidi="fa-IR"/>
        </w:rPr>
        <w:t xml:space="preserve"> و امّا اگر از قول لغوى تنها ظنّ و گم</w:t>
      </w:r>
      <w:r w:rsidR="001D6366" w:rsidRPr="000766D3">
        <w:rPr>
          <w:rFonts w:ascii="Traditional Arabic" w:eastAsia="Times New Roman" w:hAnsi="Traditional Arabic" w:cs="Traditional Arabic"/>
          <w:sz w:val="32"/>
          <w:rtl/>
          <w:lang w:bidi="fa-IR"/>
        </w:rPr>
        <w:t xml:space="preserve">ان براى ما، نسبت </w:t>
      </w:r>
      <w:r w:rsidR="001D6366" w:rsidRPr="000766D3">
        <w:rPr>
          <w:rFonts w:ascii="Traditional Arabic" w:eastAsia="Times New Roman" w:hAnsi="Traditional Arabic" w:cs="Traditional Arabic"/>
          <w:sz w:val="32"/>
          <w:rtl/>
          <w:lang w:bidi="fa-IR"/>
        </w:rPr>
        <w:lastRenderedPageBreak/>
        <w:t>به وضع و موضوع</w:t>
      </w:r>
      <w:r w:rsidR="001D6366" w:rsidRPr="000766D3">
        <w:rPr>
          <w:rFonts w:ascii="Traditional Arabic" w:eastAsia="Times New Roman" w:hAnsi="Traditional Arabic" w:cs="Traditional Arabic" w:hint="cs"/>
          <w:sz w:val="32"/>
          <w:rtl/>
          <w:lang w:bidi="fa-IR"/>
        </w:rPr>
        <w:t>‌</w:t>
      </w:r>
      <w:r w:rsidR="00B80898" w:rsidRPr="000766D3">
        <w:rPr>
          <w:rFonts w:ascii="Traditional Arabic" w:eastAsia="Times New Roman" w:hAnsi="Traditional Arabic" w:cs="Traditional Arabic"/>
          <w:sz w:val="32"/>
          <w:rtl/>
          <w:lang w:bidi="fa-IR"/>
        </w:rPr>
        <w:t xml:space="preserve">له، حاصل شود، جهت اثبات حجيّت آن بايد به سراغ دليل برويم </w:t>
      </w:r>
      <w:r w:rsidR="001D6366" w:rsidRPr="000766D3">
        <w:rPr>
          <w:rFonts w:ascii="Traditional Arabic" w:eastAsia="Times New Roman" w:hAnsi="Traditional Arabic" w:cs="Traditional Arabic" w:hint="cs"/>
          <w:sz w:val="32"/>
          <w:rtl/>
          <w:lang w:bidi="fa-IR"/>
        </w:rPr>
        <w:t xml:space="preserve">که </w:t>
      </w:r>
      <w:r w:rsidR="00B80898" w:rsidRPr="000766D3">
        <w:rPr>
          <w:rFonts w:ascii="Traditional Arabic" w:eastAsia="Times New Roman" w:hAnsi="Traditional Arabic" w:cs="Traditional Arabic"/>
          <w:color w:val="FF0000"/>
          <w:sz w:val="32"/>
          <w:rtl/>
          <w:lang w:bidi="fa-IR"/>
        </w:rPr>
        <w:t xml:space="preserve">آيا دليل بر اثبات حجيّت و اعتبار قول لغوى </w:t>
      </w:r>
      <w:r w:rsidR="001D6366" w:rsidRPr="000766D3">
        <w:rPr>
          <w:rFonts w:ascii="Traditional Arabic" w:eastAsia="Times New Roman" w:hAnsi="Traditional Arabic" w:cs="Traditional Arabic" w:hint="cs"/>
          <w:color w:val="FF0000"/>
          <w:sz w:val="32"/>
          <w:rtl/>
          <w:lang w:bidi="fa-IR"/>
        </w:rPr>
        <w:t>وجود دارد</w:t>
      </w:r>
      <w:r w:rsidR="00B80898" w:rsidRPr="000766D3">
        <w:rPr>
          <w:rFonts w:ascii="Traditional Arabic" w:eastAsia="Times New Roman" w:hAnsi="Traditional Arabic" w:cs="Traditional Arabic"/>
          <w:color w:val="FF0000"/>
          <w:sz w:val="32"/>
          <w:rtl/>
          <w:lang w:bidi="fa-IR"/>
        </w:rPr>
        <w:t xml:space="preserve"> يا خير؟</w:t>
      </w:r>
    </w:p>
    <w:p w:rsidR="001D6366" w:rsidRPr="000766D3" w:rsidRDefault="001D6366" w:rsidP="001D6366">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سه دلیل برای حجیت ظن حاصل از قول لغوی بیان گردیده:</w:t>
      </w:r>
    </w:p>
    <w:p w:rsidR="00FD2848" w:rsidRPr="000766D3" w:rsidRDefault="001D6366" w:rsidP="00FD2848">
      <w:pPr>
        <w:spacing w:before="100" w:beforeAutospacing="1" w:after="100" w:afterAutospacing="1" w:line="240" w:lineRule="auto"/>
        <w:rPr>
          <w:rFonts w:ascii="Traditional Arabic" w:eastAsia="Times New Roman" w:hAnsi="Traditional Arabic" w:cs="Traditional Arabic"/>
          <w:sz w:val="32"/>
          <w:rtl/>
          <w:lang w:bidi="fa-IR"/>
        </w:rPr>
      </w:pPr>
      <w:r w:rsidRPr="003007E8">
        <w:rPr>
          <w:rFonts w:ascii="Traditional Arabic" w:eastAsia="Times New Roman" w:hAnsi="Traditional Arabic" w:cs="Traditional Arabic" w:hint="cs"/>
          <w:color w:val="FF0000"/>
          <w:sz w:val="32"/>
          <w:rtl/>
          <w:lang w:bidi="fa-IR"/>
        </w:rPr>
        <w:t>دلیل اول: اج</w:t>
      </w:r>
      <w:r w:rsidR="00FD2848" w:rsidRPr="003007E8">
        <w:rPr>
          <w:rFonts w:ascii="Traditional Arabic" w:eastAsia="Times New Roman" w:hAnsi="Traditional Arabic" w:cs="Traditional Arabic" w:hint="cs"/>
          <w:color w:val="FF0000"/>
          <w:sz w:val="32"/>
          <w:rtl/>
          <w:lang w:bidi="fa-IR"/>
        </w:rPr>
        <w:t>ماع</w:t>
      </w:r>
      <w:r w:rsidR="00FD2848" w:rsidRPr="000766D3">
        <w:rPr>
          <w:rFonts w:ascii="Traditional Arabic" w:eastAsia="Times New Roman" w:hAnsi="Traditional Arabic" w:cs="Traditional Arabic" w:hint="cs"/>
          <w:color w:val="FF0000"/>
          <w:sz w:val="32"/>
          <w:rtl/>
          <w:lang w:bidi="fa-IR"/>
        </w:rPr>
        <w:t xml:space="preserve"> </w:t>
      </w:r>
      <w:r w:rsidR="00FD2848" w:rsidRPr="000766D3">
        <w:rPr>
          <w:rFonts w:ascii="Traditional Arabic" w:eastAsia="Times New Roman" w:hAnsi="Traditional Arabic" w:cs="Traditional Arabic" w:hint="cs"/>
          <w:sz w:val="32"/>
          <w:rtl/>
          <w:lang w:bidi="fa-IR"/>
        </w:rPr>
        <w:t>همه</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علما</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در</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جميع</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اعصار</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و</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امصار</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از</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زمان</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معصومين</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تا</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به</w:t>
      </w:r>
      <w:r w:rsidR="00FD2848" w:rsidRPr="000766D3">
        <w:rPr>
          <w:rFonts w:ascii="Traditional Arabic" w:eastAsia="Times New Roman" w:hAnsi="Traditional Arabic" w:cs="Traditional Arabic"/>
          <w:sz w:val="32"/>
          <w:lang w:bidi="fa-IR"/>
        </w:rPr>
        <w:t xml:space="preserve"> </w:t>
      </w:r>
      <w:r w:rsidR="00FD2848" w:rsidRPr="000766D3">
        <w:rPr>
          <w:rFonts w:ascii="Traditional Arabic" w:eastAsia="Times New Roman" w:hAnsi="Traditional Arabic" w:cs="Traditional Arabic" w:hint="cs"/>
          <w:sz w:val="32"/>
          <w:rtl/>
          <w:lang w:bidi="fa-IR"/>
        </w:rPr>
        <w:t>امروز</w:t>
      </w:r>
      <w:r w:rsidR="00FD2848" w:rsidRPr="000766D3">
        <w:rPr>
          <w:rFonts w:ascii="Traditional Arabic" w:eastAsia="Times New Roman" w:hAnsi="Traditional Arabic" w:cs="Traditional Arabic"/>
          <w:sz w:val="32"/>
          <w:lang w:bidi="fa-IR"/>
        </w:rPr>
        <w:t>.</w:t>
      </w:r>
    </w:p>
    <w:p w:rsidR="008547D5" w:rsidRPr="000766D3" w:rsidRDefault="008547D5" w:rsidP="008547D5">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توجه: اجماع مورد استدلال در ما مقام اجماع عملى است؛ يعنى هنگامى كه ما به كتب فقها مراجعه مى‏كنيم مى‏بينيم كه از زمان معصومين الى يومنا هذا تمام فقها در طول تاريخ عملا به قول لغوى مراجعه كرده و بدان اخذ مى‏كردند و احدى از فقها منكر اين امر نشده، پس اين امر اجماعى است و الاجماع حجة بالاجماع.</w:t>
      </w:r>
    </w:p>
    <w:p w:rsidR="008547D5" w:rsidRPr="000766D3" w:rsidRDefault="008547D5" w:rsidP="008945DC">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مرحوم مظفر به این دلیل </w:t>
      </w:r>
      <w:r w:rsidR="008945DC" w:rsidRPr="000766D3">
        <w:rPr>
          <w:rFonts w:ascii="Traditional Arabic" w:eastAsia="Times New Roman" w:hAnsi="Traditional Arabic" w:cs="Traditional Arabic" w:hint="cs"/>
          <w:color w:val="FF0000"/>
          <w:sz w:val="32"/>
          <w:rtl/>
          <w:lang w:bidi="fa-IR"/>
        </w:rPr>
        <w:t>دو</w:t>
      </w:r>
      <w:r w:rsidRPr="000766D3">
        <w:rPr>
          <w:rFonts w:ascii="Traditional Arabic" w:eastAsia="Times New Roman" w:hAnsi="Traditional Arabic" w:cs="Traditional Arabic" w:hint="cs"/>
          <w:color w:val="FF0000"/>
          <w:sz w:val="32"/>
          <w:rtl/>
          <w:lang w:bidi="fa-IR"/>
        </w:rPr>
        <w:t xml:space="preserve"> اشکال می‌فرمایند:</w:t>
      </w:r>
    </w:p>
    <w:p w:rsidR="008547D5" w:rsidRPr="000766D3" w:rsidRDefault="008547D5" w:rsidP="00C1367F">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 xml:space="preserve">1. </w:t>
      </w:r>
      <w:r w:rsidR="00C1367F" w:rsidRPr="000766D3">
        <w:rPr>
          <w:rFonts w:ascii="Traditional Arabic" w:eastAsia="Times New Roman" w:hAnsi="Traditional Arabic" w:cs="Traditional Arabic" w:hint="cs"/>
          <w:color w:val="FF0000"/>
          <w:sz w:val="32"/>
          <w:rtl/>
          <w:lang w:bidi="fa-IR"/>
        </w:rPr>
        <w:t xml:space="preserve">تحصیل </w:t>
      </w:r>
      <w:r w:rsidRPr="000766D3">
        <w:rPr>
          <w:rFonts w:ascii="Traditional Arabic" w:eastAsia="Times New Roman" w:hAnsi="Traditional Arabic" w:cs="Traditional Arabic" w:hint="cs"/>
          <w:color w:val="FF0000"/>
          <w:sz w:val="32"/>
          <w:rtl/>
          <w:lang w:bidi="fa-IR"/>
        </w:rPr>
        <w:t xml:space="preserve">سيره همه علما در همه اعصار تحصيل </w:t>
      </w:r>
      <w:r w:rsidR="00C1367F" w:rsidRPr="000766D3">
        <w:rPr>
          <w:rFonts w:ascii="Traditional Arabic" w:eastAsia="Times New Roman" w:hAnsi="Traditional Arabic" w:cs="Traditional Arabic" w:hint="cs"/>
          <w:color w:val="FF0000"/>
          <w:sz w:val="32"/>
          <w:rtl/>
          <w:lang w:bidi="fa-IR"/>
        </w:rPr>
        <w:t>ممکن نیست</w:t>
      </w:r>
      <w:r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sz w:val="32"/>
          <w:rtl/>
          <w:lang w:bidi="fa-IR"/>
        </w:rPr>
        <w:t>به دليل اينكه بسيارى از دانشمندان بزرگ</w:t>
      </w:r>
      <w:r w:rsidR="00C1367F" w:rsidRPr="000766D3">
        <w:rPr>
          <w:rFonts w:ascii="Traditional Arabic" w:eastAsia="Times New Roman" w:hAnsi="Traditional Arabic" w:cs="Traditional Arabic" w:hint="cs"/>
          <w:sz w:val="32"/>
          <w:rtl/>
          <w:lang w:bidi="fa-IR"/>
        </w:rPr>
        <w:t>ی</w:t>
      </w:r>
      <w:r w:rsidRPr="000766D3">
        <w:rPr>
          <w:rFonts w:ascii="Traditional Arabic" w:eastAsia="Times New Roman" w:hAnsi="Traditional Arabic" w:cs="Traditional Arabic" w:hint="cs"/>
          <w:sz w:val="32"/>
          <w:rtl/>
          <w:lang w:bidi="fa-IR"/>
        </w:rPr>
        <w:t xml:space="preserve"> كه از دنيا رفته‏اند هيچ اثرى از آنها باقى نمانده و در زمينه حجيت ق</w:t>
      </w:r>
      <w:r w:rsidR="00C1367F" w:rsidRPr="000766D3">
        <w:rPr>
          <w:rFonts w:ascii="Traditional Arabic" w:eastAsia="Times New Roman" w:hAnsi="Traditional Arabic" w:cs="Traditional Arabic" w:hint="cs"/>
          <w:sz w:val="32"/>
          <w:rtl/>
          <w:lang w:bidi="fa-IR"/>
        </w:rPr>
        <w:t>ول لغوى نه به زبان سخنى گفته‏</w:t>
      </w:r>
      <w:r w:rsidRPr="000766D3">
        <w:rPr>
          <w:rFonts w:ascii="Traditional Arabic" w:eastAsia="Times New Roman" w:hAnsi="Traditional Arabic" w:cs="Traditional Arabic" w:hint="cs"/>
          <w:sz w:val="32"/>
          <w:rtl/>
          <w:lang w:bidi="fa-IR"/>
        </w:rPr>
        <w:t xml:space="preserve"> و نه عمل آنها فعلا قابل تحصيل است.</w:t>
      </w:r>
    </w:p>
    <w:p w:rsidR="001D6366" w:rsidRPr="000766D3" w:rsidRDefault="008547D5" w:rsidP="008945DC">
      <w:pPr>
        <w:spacing w:before="100" w:beforeAutospacing="1" w:after="100" w:afterAutospacing="1" w:line="240" w:lineRule="auto"/>
        <w:rPr>
          <w:rFonts w:ascii="Traditional Arabic" w:eastAsia="Times New Roman" w:hAnsi="Traditional Arabic" w:cs="Traditional Arabic"/>
          <w:sz w:val="32"/>
          <w:rtl/>
          <w:lang w:bidi="fa-IR"/>
        </w:rPr>
      </w:pPr>
      <w:bookmarkStart w:id="0" w:name="_GoBack"/>
      <w:bookmarkEnd w:id="0"/>
      <w:r w:rsidRPr="000766D3">
        <w:rPr>
          <w:rFonts w:ascii="Traditional Arabic" w:eastAsia="Times New Roman" w:hAnsi="Traditional Arabic" w:cs="Traditional Arabic" w:hint="cs"/>
          <w:color w:val="FF0000"/>
          <w:sz w:val="32"/>
          <w:rtl/>
          <w:lang w:bidi="fa-IR"/>
        </w:rPr>
        <w:t xml:space="preserve">2. برفرض محال </w:t>
      </w:r>
      <w:r w:rsidR="00C1367F" w:rsidRPr="000766D3">
        <w:rPr>
          <w:rFonts w:ascii="Traditional Arabic" w:eastAsia="Times New Roman" w:hAnsi="Traditional Arabic" w:cs="Traditional Arabic" w:hint="cs"/>
          <w:color w:val="FF0000"/>
          <w:sz w:val="32"/>
          <w:rtl/>
          <w:lang w:bidi="fa-IR"/>
        </w:rPr>
        <w:t xml:space="preserve">که اجماع تحصیل شود، </w:t>
      </w:r>
      <w:r w:rsidRPr="000766D3">
        <w:rPr>
          <w:rFonts w:ascii="Traditional Arabic" w:eastAsia="Times New Roman" w:hAnsi="Traditional Arabic" w:cs="Traditional Arabic" w:hint="cs"/>
          <w:color w:val="FF0000"/>
          <w:sz w:val="32"/>
          <w:rtl/>
          <w:lang w:bidi="fa-IR"/>
        </w:rPr>
        <w:t>ارزش</w:t>
      </w:r>
      <w:r w:rsidR="00C1367F" w:rsidRPr="000766D3">
        <w:rPr>
          <w:rFonts w:ascii="Traditional Arabic" w:eastAsia="Times New Roman" w:hAnsi="Traditional Arabic" w:cs="Traditional Arabic" w:hint="cs"/>
          <w:color w:val="FF0000"/>
          <w:sz w:val="32"/>
          <w:rtl/>
          <w:lang w:bidi="fa-IR"/>
        </w:rPr>
        <w:t>ی</w:t>
      </w:r>
      <w:r w:rsidRPr="000766D3">
        <w:rPr>
          <w:rFonts w:ascii="Traditional Arabic" w:eastAsia="Times New Roman" w:hAnsi="Traditional Arabic" w:cs="Traditional Arabic" w:hint="cs"/>
          <w:color w:val="FF0000"/>
          <w:sz w:val="32"/>
          <w:rtl/>
          <w:lang w:bidi="fa-IR"/>
        </w:rPr>
        <w:t xml:space="preserve"> ندارد؛ </w:t>
      </w:r>
      <w:r w:rsidRPr="000766D3">
        <w:rPr>
          <w:rFonts w:ascii="Traditional Arabic" w:eastAsia="Times New Roman" w:hAnsi="Traditional Arabic" w:cs="Traditional Arabic" w:hint="cs"/>
          <w:sz w:val="32"/>
          <w:rtl/>
          <w:lang w:bidi="fa-IR"/>
        </w:rPr>
        <w:t xml:space="preserve">زيرا ملاك حجيت اجماع كشف قطعى </w:t>
      </w:r>
      <w:r w:rsidR="00C1367F" w:rsidRPr="000766D3">
        <w:rPr>
          <w:rFonts w:ascii="Traditional Arabic" w:eastAsia="Times New Roman" w:hAnsi="Traditional Arabic" w:cs="Traditional Arabic" w:hint="cs"/>
          <w:sz w:val="32"/>
          <w:rtl/>
          <w:lang w:bidi="fa-IR"/>
        </w:rPr>
        <w:t>از رأى معصوم است و در مانحن‌</w:t>
      </w:r>
      <w:r w:rsidRPr="000766D3">
        <w:rPr>
          <w:rFonts w:ascii="Traditional Arabic" w:eastAsia="Times New Roman" w:hAnsi="Traditional Arabic" w:cs="Traditional Arabic" w:hint="cs"/>
          <w:sz w:val="32"/>
          <w:rtl/>
          <w:lang w:bidi="fa-IR"/>
        </w:rPr>
        <w:t xml:space="preserve">فيه از راه اين اجماع عملى </w:t>
      </w:r>
      <w:r w:rsidR="00C1367F" w:rsidRPr="000766D3">
        <w:rPr>
          <w:rFonts w:ascii="Traditional Arabic" w:eastAsia="Times New Roman" w:hAnsi="Traditional Arabic" w:cs="Traditional Arabic" w:hint="cs"/>
          <w:sz w:val="32"/>
          <w:rtl/>
          <w:lang w:bidi="fa-IR"/>
        </w:rPr>
        <w:t>نمی‌توان</w:t>
      </w:r>
      <w:r w:rsidRPr="000766D3">
        <w:rPr>
          <w:rFonts w:ascii="Traditional Arabic" w:eastAsia="Times New Roman" w:hAnsi="Traditional Arabic" w:cs="Traditional Arabic" w:hint="cs"/>
          <w:sz w:val="32"/>
          <w:rtl/>
          <w:lang w:bidi="fa-IR"/>
        </w:rPr>
        <w:t xml:space="preserve"> دخول امام را در ميان مجمعين اس</w:t>
      </w:r>
      <w:r w:rsidR="00C1367F" w:rsidRPr="000766D3">
        <w:rPr>
          <w:rFonts w:ascii="Traditional Arabic" w:eastAsia="Times New Roman" w:hAnsi="Traditional Arabic" w:cs="Traditional Arabic" w:hint="cs"/>
          <w:sz w:val="32"/>
          <w:rtl/>
          <w:lang w:bidi="fa-IR"/>
        </w:rPr>
        <w:t>تكشاف نمود، زیرا معصومين عليهم‌السّلام هيچ‏گاه</w:t>
      </w:r>
      <w:r w:rsidRPr="000766D3">
        <w:rPr>
          <w:rFonts w:ascii="Traditional Arabic" w:eastAsia="Times New Roman" w:hAnsi="Traditional Arabic" w:cs="Traditional Arabic" w:hint="cs"/>
          <w:sz w:val="32"/>
          <w:rtl/>
          <w:lang w:bidi="fa-IR"/>
        </w:rPr>
        <w:t xml:space="preserve"> نيازى به</w:t>
      </w:r>
      <w:r w:rsidR="00C1367F" w:rsidRPr="000766D3">
        <w:rPr>
          <w:rFonts w:ascii="Traditional Arabic" w:eastAsia="Times New Roman" w:hAnsi="Traditional Arabic" w:cs="Traditional Arabic" w:hint="cs"/>
          <w:sz w:val="32"/>
          <w:rtl/>
          <w:lang w:bidi="fa-IR"/>
        </w:rPr>
        <w:t xml:space="preserve"> مراجعه به کتب اهل لغت نداشته</w:t>
      </w:r>
      <w:r w:rsidR="00C1367F" w:rsidRPr="000766D3">
        <w:rPr>
          <w:rFonts w:ascii="Traditional Arabic" w:eastAsia="Times New Roman" w:hAnsi="Traditional Arabic" w:cs="Traditional Arabic" w:hint="cs"/>
          <w:sz w:val="32"/>
          <w:rtl/>
          <w:cs/>
          <w:lang w:bidi="fa-IR"/>
        </w:rPr>
        <w:t>‎اند</w:t>
      </w:r>
      <w:r w:rsidR="008945DC" w:rsidRPr="000766D3">
        <w:rPr>
          <w:rFonts w:ascii="Traditional Arabic" w:eastAsia="Times New Roman" w:hAnsi="Traditional Arabic" w:cs="Traditional Arabic" w:hint="cs"/>
          <w:sz w:val="32"/>
          <w:rtl/>
          <w:lang w:bidi="fa-IR"/>
        </w:rPr>
        <w:t>.</w:t>
      </w:r>
    </w:p>
    <w:p w:rsidR="005071FC" w:rsidRPr="000766D3" w:rsidRDefault="005071FC" w:rsidP="005071FC">
      <w:pPr>
        <w:spacing w:before="100" w:beforeAutospacing="1" w:after="100" w:afterAutospacing="1" w:line="240" w:lineRule="auto"/>
        <w:rPr>
          <w:rFonts w:ascii="Traditional Arabic" w:eastAsia="Times New Roman" w:hAnsi="Traditional Arabic" w:cs="Traditional Arabic"/>
          <w:sz w:val="32"/>
          <w:rtl/>
          <w:lang w:bidi="fa-IR"/>
        </w:rPr>
      </w:pPr>
      <w:r w:rsidRPr="003007E8">
        <w:rPr>
          <w:rFonts w:ascii="Traditional Arabic" w:eastAsia="Times New Roman" w:hAnsi="Traditional Arabic" w:cs="Traditional Arabic" w:hint="cs"/>
          <w:color w:val="FF0000"/>
          <w:sz w:val="32"/>
          <w:rtl/>
          <w:lang w:bidi="fa-IR"/>
        </w:rPr>
        <w:t>دلیل دوم: بناء عقلاء</w:t>
      </w:r>
      <w:r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sz w:val="32"/>
          <w:rtl/>
          <w:lang w:bidi="fa-IR"/>
        </w:rPr>
        <w:t>که توضيح آن از اين قرار است:</w:t>
      </w:r>
    </w:p>
    <w:p w:rsidR="00F017BE" w:rsidRPr="000766D3" w:rsidRDefault="00F017BE" w:rsidP="00F017BE">
      <w:p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hint="cs"/>
          <w:sz w:val="32"/>
          <w:rtl/>
          <w:lang w:bidi="fa-IR"/>
        </w:rPr>
        <w:t>اولاً: سيره عقلا بر مراجعه به قول لغوى(به عنوان خبره لغت) استقرار دارد.</w:t>
      </w:r>
    </w:p>
    <w:p w:rsidR="00995FD3" w:rsidRPr="000766D3" w:rsidRDefault="00F017BE" w:rsidP="00F017BE">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ثانیاً:روش مزبور از ناحيه شارع مورد قبول است و ردع و منعى از روش مزبور از جانب شارع مقدّس محرز نشده است.</w:t>
      </w:r>
    </w:p>
    <w:p w:rsidR="00F017BE" w:rsidRPr="000766D3" w:rsidRDefault="00995FD3" w:rsidP="00F017BE">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 xml:space="preserve">فلذا </w:t>
      </w:r>
      <w:r w:rsidR="00F017BE" w:rsidRPr="000766D3">
        <w:rPr>
          <w:rFonts w:ascii="Traditional Arabic" w:eastAsia="Times New Roman" w:hAnsi="Traditional Arabic" w:cs="Traditional Arabic" w:hint="cs"/>
          <w:sz w:val="32"/>
          <w:rtl/>
          <w:lang w:bidi="fa-IR"/>
        </w:rPr>
        <w:t>نتيجه مى‏گيريم كه قول لغوى به عنوان كارشناس و صاحب‏نظر و اهل خبره حجّت مى‏باشد.</w:t>
      </w:r>
    </w:p>
    <w:p w:rsidR="00661BCE" w:rsidRPr="000766D3" w:rsidRDefault="00661BCE" w:rsidP="00034165">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اشکال: مرحوم مظفر </w:t>
      </w:r>
      <w:r w:rsidR="00034165" w:rsidRPr="000766D3">
        <w:rPr>
          <w:rFonts w:ascii="Traditional Arabic" w:eastAsia="Times New Roman" w:hAnsi="Traditional Arabic" w:cs="Traditional Arabic" w:hint="cs"/>
          <w:color w:val="FF0000"/>
          <w:sz w:val="32"/>
          <w:rtl/>
          <w:lang w:bidi="fa-IR"/>
        </w:rPr>
        <w:t xml:space="preserve">در اشکال به این دلیل </w:t>
      </w:r>
      <w:r w:rsidR="00F429FB" w:rsidRPr="000766D3">
        <w:rPr>
          <w:rFonts w:ascii="Traditional Arabic" w:eastAsia="Times New Roman" w:hAnsi="Traditional Arabic" w:cs="Traditional Arabic" w:hint="cs"/>
          <w:color w:val="FF0000"/>
          <w:sz w:val="32"/>
          <w:rtl/>
          <w:lang w:bidi="fa-IR"/>
        </w:rPr>
        <w:t xml:space="preserve">چنین </w:t>
      </w:r>
      <w:r w:rsidRPr="000766D3">
        <w:rPr>
          <w:rFonts w:ascii="Traditional Arabic" w:eastAsia="Times New Roman" w:hAnsi="Traditional Arabic" w:cs="Traditional Arabic" w:hint="cs"/>
          <w:color w:val="FF0000"/>
          <w:sz w:val="32"/>
          <w:rtl/>
          <w:lang w:bidi="fa-IR"/>
        </w:rPr>
        <w:t>می‌فرمایند:</w:t>
      </w:r>
    </w:p>
    <w:p w:rsidR="00034165" w:rsidRPr="000766D3" w:rsidRDefault="00C2741C" w:rsidP="00034165">
      <w:p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hint="cs"/>
          <w:sz w:val="32"/>
          <w:rtl/>
          <w:lang w:bidi="fa-IR"/>
        </w:rPr>
        <w:lastRenderedPageBreak/>
        <w:t xml:space="preserve">عدم الردع زمانی کاشف از رضایت شارع است که شارع مقدس با عقلاء متحد المسلک باشد، يعنى شارع هم بتواند </w:t>
      </w:r>
      <w:r w:rsidR="00034165" w:rsidRPr="000766D3">
        <w:rPr>
          <w:rFonts w:ascii="Traditional Arabic" w:eastAsia="Times New Roman" w:hAnsi="Traditional Arabic" w:cs="Traditional Arabic" w:hint="cs"/>
          <w:sz w:val="32"/>
          <w:rtl/>
          <w:lang w:bidi="fa-IR"/>
        </w:rPr>
        <w:t xml:space="preserve">همان شيوه عقلاييه را داشته باشد(مانند </w:t>
      </w:r>
      <w:r w:rsidRPr="000766D3">
        <w:rPr>
          <w:rFonts w:ascii="Traditional Arabic" w:eastAsia="Times New Roman" w:hAnsi="Traditional Arabic" w:cs="Traditional Arabic" w:hint="cs"/>
          <w:sz w:val="32"/>
          <w:rtl/>
          <w:lang w:bidi="fa-IR"/>
        </w:rPr>
        <w:t>باب اخذ به ظواهر</w:t>
      </w:r>
      <w:r w:rsidR="00034165" w:rsidRPr="000766D3">
        <w:rPr>
          <w:rFonts w:ascii="Traditional Arabic" w:eastAsia="Times New Roman" w:hAnsi="Traditional Arabic" w:cs="Traditional Arabic" w:hint="cs"/>
          <w:sz w:val="32"/>
          <w:rtl/>
          <w:lang w:bidi="fa-IR"/>
        </w:rPr>
        <w:t>).</w:t>
      </w:r>
    </w:p>
    <w:p w:rsidR="00C2741C" w:rsidRPr="000766D3" w:rsidRDefault="00034165" w:rsidP="003007E8">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اما در مانحن‌</w:t>
      </w:r>
      <w:r w:rsidR="00C2741C" w:rsidRPr="000766D3">
        <w:rPr>
          <w:rFonts w:ascii="Traditional Arabic" w:eastAsia="Times New Roman" w:hAnsi="Traditional Arabic" w:cs="Traditional Arabic" w:hint="cs"/>
          <w:sz w:val="32"/>
          <w:rtl/>
          <w:lang w:bidi="fa-IR"/>
        </w:rPr>
        <w:t>فيه اين شرط</w:t>
      </w:r>
      <w:r w:rsidR="003007E8">
        <w:rPr>
          <w:rFonts w:ascii="Traditional Arabic" w:eastAsia="Times New Roman" w:hAnsi="Traditional Arabic" w:cs="Traditional Arabic" w:hint="cs"/>
          <w:sz w:val="32"/>
          <w:rtl/>
          <w:lang w:bidi="fa-IR"/>
        </w:rPr>
        <w:t xml:space="preserve"> مفقود است، </w:t>
      </w:r>
      <w:r w:rsidR="00C2741C" w:rsidRPr="000766D3">
        <w:rPr>
          <w:rFonts w:ascii="Traditional Arabic" w:eastAsia="Times New Roman" w:hAnsi="Traditional Arabic" w:cs="Traditional Arabic" w:hint="cs"/>
          <w:sz w:val="32"/>
          <w:rtl/>
          <w:lang w:bidi="fa-IR"/>
        </w:rPr>
        <w:t>زيرا شارع در هيچ شأنى از شئون نيازى به اهل خبره پيد</w:t>
      </w:r>
      <w:r w:rsidR="003007E8">
        <w:rPr>
          <w:rFonts w:ascii="Traditional Arabic" w:eastAsia="Times New Roman" w:hAnsi="Traditional Arabic" w:cs="Traditional Arabic" w:hint="cs"/>
          <w:sz w:val="32"/>
          <w:rtl/>
          <w:lang w:bidi="fa-IR"/>
        </w:rPr>
        <w:t>ا نمى‏كند تا بدان‏ها مراجعه كند، فلذا در این مسلک شارع با عقلاء هم مسلک نیست.</w:t>
      </w:r>
    </w:p>
    <w:p w:rsidR="00034165" w:rsidRPr="000766D3" w:rsidRDefault="00034165" w:rsidP="00592562">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 xml:space="preserve">برفرض </w:t>
      </w:r>
      <w:r w:rsidR="003D6A15" w:rsidRPr="000766D3">
        <w:rPr>
          <w:rFonts w:ascii="Traditional Arabic" w:eastAsia="Times New Roman" w:hAnsi="Traditional Arabic" w:cs="Traditional Arabic" w:hint="cs"/>
          <w:sz w:val="32"/>
          <w:rtl/>
          <w:lang w:bidi="fa-IR"/>
        </w:rPr>
        <w:t>وجود</w:t>
      </w:r>
      <w:r w:rsidRPr="000766D3">
        <w:rPr>
          <w:rFonts w:ascii="Traditional Arabic" w:eastAsia="Times New Roman" w:hAnsi="Traditional Arabic" w:cs="Traditional Arabic" w:hint="cs"/>
          <w:sz w:val="32"/>
          <w:rtl/>
          <w:lang w:bidi="fa-IR"/>
        </w:rPr>
        <w:t xml:space="preserve"> مانع شرط </w:t>
      </w:r>
      <w:r w:rsidR="00EB5D76" w:rsidRPr="000766D3">
        <w:rPr>
          <w:rFonts w:ascii="Traditional Arabic" w:eastAsia="Times New Roman" w:hAnsi="Traditional Arabic" w:cs="Traditional Arabic" w:hint="cs"/>
          <w:sz w:val="32"/>
          <w:rtl/>
          <w:lang w:bidi="fa-IR"/>
        </w:rPr>
        <w:t>دیگر</w:t>
      </w:r>
      <w:r w:rsidR="00700FFE" w:rsidRPr="000766D3">
        <w:rPr>
          <w:rFonts w:ascii="Traditional Arabic" w:eastAsia="Times New Roman" w:hAnsi="Traditional Arabic" w:cs="Traditional Arabic" w:hint="cs"/>
          <w:sz w:val="32"/>
          <w:rtl/>
          <w:lang w:bidi="fa-IR"/>
        </w:rPr>
        <w:t xml:space="preserve"> برای</w:t>
      </w:r>
      <w:r w:rsidR="00EB5D76" w:rsidRPr="000766D3">
        <w:rPr>
          <w:rFonts w:ascii="Traditional Arabic" w:eastAsia="Times New Roman" w:hAnsi="Traditional Arabic" w:cs="Traditional Arabic" w:hint="cs"/>
          <w:sz w:val="32"/>
          <w:rtl/>
          <w:lang w:bidi="fa-IR"/>
        </w:rPr>
        <w:t xml:space="preserve"> </w:t>
      </w:r>
      <w:r w:rsidR="003D6A15" w:rsidRPr="000766D3">
        <w:rPr>
          <w:rFonts w:ascii="Traditional Arabic" w:eastAsia="Times New Roman" w:hAnsi="Traditional Arabic" w:cs="Traditional Arabic" w:hint="cs"/>
          <w:sz w:val="32"/>
          <w:rtl/>
          <w:lang w:bidi="fa-IR"/>
        </w:rPr>
        <w:t xml:space="preserve">حجیت سیره </w:t>
      </w:r>
      <w:r w:rsidRPr="000766D3">
        <w:rPr>
          <w:rFonts w:ascii="Traditional Arabic" w:eastAsia="Times New Roman" w:hAnsi="Traditional Arabic" w:cs="Traditional Arabic" w:hint="cs"/>
          <w:sz w:val="32"/>
          <w:rtl/>
          <w:lang w:bidi="fa-IR"/>
        </w:rPr>
        <w:t xml:space="preserve">آن است كه از سيره‏هايى باشد كه </w:t>
      </w:r>
      <w:r w:rsidR="00EB5D76" w:rsidRPr="000766D3">
        <w:rPr>
          <w:rFonts w:ascii="Traditional Arabic" w:eastAsia="Times New Roman" w:hAnsi="Traditional Arabic" w:cs="Traditional Arabic" w:hint="cs"/>
          <w:sz w:val="32"/>
          <w:rtl/>
          <w:lang w:bidi="fa-IR"/>
        </w:rPr>
        <w:t>متیقن است که</w:t>
      </w:r>
      <w:r w:rsidRPr="000766D3">
        <w:rPr>
          <w:rFonts w:ascii="Traditional Arabic" w:eastAsia="Times New Roman" w:hAnsi="Traditional Arabic" w:cs="Traditional Arabic" w:hint="cs"/>
          <w:sz w:val="32"/>
          <w:rtl/>
          <w:lang w:bidi="fa-IR"/>
        </w:rPr>
        <w:t xml:space="preserve"> </w:t>
      </w:r>
      <w:r w:rsidR="003D6A15" w:rsidRPr="000766D3">
        <w:rPr>
          <w:rFonts w:ascii="Traditional Arabic" w:eastAsia="Times New Roman" w:hAnsi="Traditional Arabic" w:cs="Traditional Arabic" w:hint="cs"/>
          <w:sz w:val="32"/>
          <w:rtl/>
          <w:lang w:bidi="fa-IR"/>
        </w:rPr>
        <w:t xml:space="preserve">همه </w:t>
      </w:r>
      <w:r w:rsidRPr="000766D3">
        <w:rPr>
          <w:rFonts w:ascii="Traditional Arabic" w:eastAsia="Times New Roman" w:hAnsi="Traditional Arabic" w:cs="Traditional Arabic" w:hint="cs"/>
          <w:sz w:val="32"/>
          <w:rtl/>
          <w:lang w:bidi="fa-IR"/>
        </w:rPr>
        <w:t xml:space="preserve">عقلاى عالم از </w:t>
      </w:r>
      <w:r w:rsidR="00EB5D76" w:rsidRPr="000766D3">
        <w:rPr>
          <w:rFonts w:ascii="Traditional Arabic" w:eastAsia="Times New Roman" w:hAnsi="Traditional Arabic" w:cs="Traditional Arabic" w:hint="cs"/>
          <w:sz w:val="32"/>
          <w:rtl/>
          <w:lang w:bidi="fa-IR"/>
        </w:rPr>
        <w:t>آن(</w:t>
      </w:r>
      <w:r w:rsidRPr="000766D3">
        <w:rPr>
          <w:rFonts w:ascii="Traditional Arabic" w:eastAsia="Times New Roman" w:hAnsi="Traditional Arabic" w:cs="Traditional Arabic" w:hint="cs"/>
          <w:sz w:val="32"/>
          <w:rtl/>
          <w:lang w:bidi="fa-IR"/>
        </w:rPr>
        <w:t>حتى در امور دين</w:t>
      </w:r>
      <w:r w:rsidR="003D6A15" w:rsidRPr="000766D3">
        <w:rPr>
          <w:rFonts w:ascii="Traditional Arabic" w:eastAsia="Times New Roman" w:hAnsi="Traditional Arabic" w:cs="Traditional Arabic" w:hint="cs"/>
          <w:sz w:val="32"/>
          <w:rtl/>
          <w:lang w:bidi="fa-IR"/>
        </w:rPr>
        <w:t>ی</w:t>
      </w:r>
      <w:r w:rsidR="00EB5D76" w:rsidRPr="000766D3">
        <w:rPr>
          <w:rFonts w:ascii="Traditional Arabic" w:eastAsia="Times New Roman" w:hAnsi="Traditional Arabic" w:cs="Traditional Arabic" w:hint="cs"/>
          <w:sz w:val="32"/>
          <w:rtl/>
          <w:lang w:bidi="fa-IR"/>
        </w:rPr>
        <w:t xml:space="preserve"> و احكام شريعی) </w:t>
      </w:r>
      <w:r w:rsidR="003D6A15" w:rsidRPr="000766D3">
        <w:rPr>
          <w:rFonts w:ascii="Traditional Arabic" w:eastAsia="Times New Roman" w:hAnsi="Traditional Arabic" w:cs="Traditional Arabic" w:hint="cs"/>
          <w:sz w:val="32"/>
          <w:rtl/>
          <w:lang w:bidi="fa-IR"/>
        </w:rPr>
        <w:t>در مرأى و مسمع معصوم</w:t>
      </w:r>
      <w:r w:rsidR="00EB5D76" w:rsidRPr="000766D3">
        <w:rPr>
          <w:rFonts w:ascii="Traditional Arabic" w:eastAsia="Times New Roman" w:hAnsi="Traditional Arabic" w:cs="Traditional Arabic" w:hint="cs"/>
          <w:sz w:val="32"/>
          <w:rtl/>
          <w:lang w:bidi="fa-IR"/>
        </w:rPr>
        <w:t xml:space="preserve"> استفاده نموده‌اند</w:t>
      </w:r>
      <w:r w:rsidR="003D6A15" w:rsidRPr="000766D3">
        <w:rPr>
          <w:rFonts w:ascii="Traditional Arabic" w:eastAsia="Times New Roman" w:hAnsi="Traditional Arabic" w:cs="Traditional Arabic" w:hint="cs"/>
          <w:sz w:val="32"/>
          <w:rtl/>
          <w:lang w:bidi="fa-IR"/>
        </w:rPr>
        <w:t xml:space="preserve">، </w:t>
      </w:r>
      <w:r w:rsidRPr="000766D3">
        <w:rPr>
          <w:rFonts w:ascii="Traditional Arabic" w:eastAsia="Times New Roman" w:hAnsi="Traditional Arabic" w:cs="Traditional Arabic" w:hint="cs"/>
          <w:sz w:val="32"/>
          <w:rtl/>
          <w:lang w:bidi="fa-IR"/>
        </w:rPr>
        <w:t>و با اين حال ردع</w:t>
      </w:r>
      <w:r w:rsidR="00EB5D76" w:rsidRPr="000766D3">
        <w:rPr>
          <w:rFonts w:ascii="Traditional Arabic" w:eastAsia="Times New Roman" w:hAnsi="Traditional Arabic" w:cs="Traditional Arabic" w:hint="cs"/>
          <w:sz w:val="32"/>
          <w:rtl/>
          <w:lang w:bidi="fa-IR"/>
        </w:rPr>
        <w:t>ی</w:t>
      </w:r>
      <w:r w:rsidRPr="000766D3">
        <w:rPr>
          <w:rFonts w:ascii="Traditional Arabic" w:eastAsia="Times New Roman" w:hAnsi="Traditional Arabic" w:cs="Traditional Arabic" w:hint="cs"/>
          <w:sz w:val="32"/>
          <w:rtl/>
          <w:lang w:bidi="fa-IR"/>
        </w:rPr>
        <w:t xml:space="preserve"> </w:t>
      </w:r>
      <w:r w:rsidR="00592562" w:rsidRPr="000766D3">
        <w:rPr>
          <w:rFonts w:ascii="Traditional Arabic" w:eastAsia="Times New Roman" w:hAnsi="Traditional Arabic" w:cs="Traditional Arabic" w:hint="cs"/>
          <w:sz w:val="32"/>
          <w:rtl/>
          <w:lang w:bidi="fa-IR"/>
        </w:rPr>
        <w:t>هم از طرف شارع صورت نپذیرفته</w:t>
      </w:r>
      <w:r w:rsidRPr="000766D3">
        <w:rPr>
          <w:rFonts w:ascii="Traditional Arabic" w:eastAsia="Times New Roman" w:hAnsi="Traditional Arabic" w:cs="Traditional Arabic" w:hint="cs"/>
          <w:sz w:val="32"/>
          <w:rtl/>
          <w:lang w:bidi="fa-IR"/>
        </w:rPr>
        <w:t xml:space="preserve"> و اين س</w:t>
      </w:r>
      <w:r w:rsidR="00592562" w:rsidRPr="000766D3">
        <w:rPr>
          <w:rFonts w:ascii="Traditional Arabic" w:eastAsia="Times New Roman" w:hAnsi="Traditional Arabic" w:cs="Traditional Arabic" w:hint="cs"/>
          <w:sz w:val="32"/>
          <w:rtl/>
          <w:lang w:bidi="fa-IR"/>
        </w:rPr>
        <w:t>كوت امام از نوع تقرير و امضاست.</w:t>
      </w:r>
    </w:p>
    <w:p w:rsidR="00592562" w:rsidRPr="000766D3" w:rsidRDefault="00700FFE" w:rsidP="002C50AC">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اما</w:t>
      </w:r>
      <w:r w:rsidR="00592562" w:rsidRPr="000766D3">
        <w:rPr>
          <w:rFonts w:ascii="Traditional Arabic" w:eastAsia="Times New Roman" w:hAnsi="Traditional Arabic" w:cs="Traditional Arabic" w:hint="cs"/>
          <w:sz w:val="32"/>
          <w:rtl/>
          <w:lang w:bidi="fa-IR"/>
        </w:rPr>
        <w:t xml:space="preserve"> اين شرط هم در </w:t>
      </w:r>
      <w:r w:rsidR="002C50AC">
        <w:rPr>
          <w:rFonts w:ascii="Traditional Arabic" w:eastAsia="Times New Roman" w:hAnsi="Traditional Arabic" w:cs="Traditional Arabic" w:hint="cs"/>
          <w:sz w:val="32"/>
          <w:rtl/>
          <w:lang w:bidi="fa-IR"/>
        </w:rPr>
        <w:t>مقام</w:t>
      </w:r>
      <w:r w:rsidR="00592562" w:rsidRPr="000766D3">
        <w:rPr>
          <w:rFonts w:ascii="Traditional Arabic" w:eastAsia="Times New Roman" w:hAnsi="Traditional Arabic" w:cs="Traditional Arabic" w:hint="cs"/>
          <w:sz w:val="32"/>
          <w:rtl/>
          <w:lang w:bidi="fa-IR"/>
        </w:rPr>
        <w:t xml:space="preserve"> مفقود است، زیرا براى ما ثابت و مسلم نيست كه عقلاى عالم و مسلمانان جهان حتى در امور دينى خود هم</w:t>
      </w:r>
      <w:r w:rsidR="00432E58" w:rsidRPr="000766D3">
        <w:rPr>
          <w:rFonts w:ascii="Traditional Arabic" w:eastAsia="Times New Roman" w:hAnsi="Traditional Arabic" w:cs="Traditional Arabic" w:hint="cs"/>
          <w:sz w:val="32"/>
          <w:rtl/>
          <w:lang w:bidi="fa-IR"/>
        </w:rPr>
        <w:t xml:space="preserve"> به قول لغوى مراجعه نموده باشند(</w:t>
      </w:r>
      <w:r w:rsidR="00592562" w:rsidRPr="000766D3">
        <w:rPr>
          <w:rFonts w:ascii="Traditional Arabic" w:eastAsia="Times New Roman" w:hAnsi="Traditional Arabic" w:cs="Traditional Arabic" w:hint="cs"/>
          <w:sz w:val="32"/>
          <w:rtl/>
          <w:lang w:bidi="fa-IR"/>
        </w:rPr>
        <w:t>آن‏هم با اين ويژگى كه در مرأى و مسمع معصوم هم بوده</w:t>
      </w:r>
      <w:r w:rsidR="00432E58" w:rsidRPr="000766D3">
        <w:rPr>
          <w:rFonts w:ascii="Traditional Arabic" w:eastAsia="Times New Roman" w:hAnsi="Traditional Arabic" w:cs="Traditional Arabic" w:hint="cs"/>
          <w:sz w:val="32"/>
          <w:rtl/>
          <w:lang w:bidi="fa-IR"/>
        </w:rPr>
        <w:t>)</w:t>
      </w:r>
      <w:r w:rsidR="00592562" w:rsidRPr="000766D3">
        <w:rPr>
          <w:rFonts w:ascii="Traditional Arabic" w:eastAsia="Times New Roman" w:hAnsi="Traditional Arabic" w:cs="Traditional Arabic" w:hint="cs"/>
          <w:sz w:val="32"/>
          <w:rtl/>
          <w:lang w:bidi="fa-IR"/>
        </w:rPr>
        <w:t xml:space="preserve">، به دليل اينكه شايد مسلمين معانى لغات كتاب و سنت را از خود </w:t>
      </w:r>
      <w:r w:rsidR="00673DC0" w:rsidRPr="000766D3">
        <w:rPr>
          <w:rFonts w:ascii="Traditional Arabic" w:eastAsia="Times New Roman" w:hAnsi="Traditional Arabic" w:cs="Traditional Arabic" w:hint="cs"/>
          <w:sz w:val="32"/>
          <w:rtl/>
          <w:lang w:bidi="fa-IR"/>
        </w:rPr>
        <w:t>معصومين عليهم‌</w:t>
      </w:r>
      <w:r w:rsidR="00592562" w:rsidRPr="000766D3">
        <w:rPr>
          <w:rFonts w:ascii="Traditional Arabic" w:eastAsia="Times New Roman" w:hAnsi="Traditional Arabic" w:cs="Traditional Arabic" w:hint="cs"/>
          <w:sz w:val="32"/>
          <w:rtl/>
          <w:lang w:bidi="fa-IR"/>
        </w:rPr>
        <w:t xml:space="preserve">السّلام مى‏پرسيدند و نيازى به اهل لغت نداشتند، و اصولا معاجم لغت در صدر اول نبوده و در زمان </w:t>
      </w:r>
      <w:r w:rsidRPr="000766D3">
        <w:rPr>
          <w:rFonts w:ascii="Traditional Arabic" w:eastAsia="Times New Roman" w:hAnsi="Traditional Arabic" w:cs="Traditional Arabic" w:hint="cs"/>
          <w:sz w:val="32"/>
          <w:rtl/>
          <w:lang w:bidi="fa-IR"/>
        </w:rPr>
        <w:t xml:space="preserve">حضرت </w:t>
      </w:r>
      <w:r w:rsidR="00592562" w:rsidRPr="000766D3">
        <w:rPr>
          <w:rFonts w:ascii="Traditional Arabic" w:eastAsia="Times New Roman" w:hAnsi="Traditional Arabic" w:cs="Traditional Arabic" w:hint="cs"/>
          <w:sz w:val="32"/>
          <w:rtl/>
          <w:lang w:bidi="fa-IR"/>
        </w:rPr>
        <w:t xml:space="preserve">صادق </w:t>
      </w:r>
      <w:r w:rsidRPr="000766D3">
        <w:rPr>
          <w:rFonts w:ascii="Traditional Arabic" w:eastAsia="Times New Roman" w:hAnsi="Traditional Arabic" w:cs="Traditional Arabic" w:hint="cs"/>
          <w:sz w:val="32"/>
          <w:rtl/>
          <w:lang w:bidi="fa-IR"/>
        </w:rPr>
        <w:t xml:space="preserve">علیه‌السلام </w:t>
      </w:r>
      <w:r w:rsidR="00592562" w:rsidRPr="000766D3">
        <w:rPr>
          <w:rFonts w:ascii="Traditional Arabic" w:eastAsia="Times New Roman" w:hAnsi="Traditional Arabic" w:cs="Traditional Arabic" w:hint="cs"/>
          <w:sz w:val="32"/>
          <w:rtl/>
          <w:lang w:bidi="fa-IR"/>
        </w:rPr>
        <w:t>اولين كتاب لغت تدوين شد</w:t>
      </w:r>
      <w:r w:rsidRPr="000766D3">
        <w:rPr>
          <w:rFonts w:ascii="Traditional Arabic" w:eastAsia="Times New Roman" w:hAnsi="Traditional Arabic" w:cs="Traditional Arabic" w:hint="cs"/>
          <w:sz w:val="32"/>
          <w:rtl/>
          <w:lang w:bidi="fa-IR"/>
        </w:rPr>
        <w:t>ه؛</w:t>
      </w:r>
      <w:r w:rsidR="00592562" w:rsidRPr="000766D3">
        <w:rPr>
          <w:rFonts w:ascii="Traditional Arabic" w:eastAsia="Times New Roman" w:hAnsi="Traditional Arabic" w:cs="Traditional Arabic" w:hint="cs"/>
          <w:sz w:val="32"/>
          <w:rtl/>
          <w:lang w:bidi="fa-IR"/>
        </w:rPr>
        <w:t xml:space="preserve"> پس اين امر هم محرز نيست.</w:t>
      </w:r>
    </w:p>
    <w:p w:rsidR="00661BCE" w:rsidRPr="000766D3" w:rsidRDefault="00700FFE" w:rsidP="00432E58">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اگر دو شرط پيشين منتفى باشد در اين صورت ناگزير بايد دليل خاص قطعى بر امضاى شارع نسبت به سيره عملى عقلا وجود داشته باشد؛ و در مقام ما چنين دليلى در دست نداريم، بلكه آيات نهى‏كننده از پيروى ظنّ براى ثبوت منع از اين سيره كافى است.</w:t>
      </w:r>
    </w:p>
    <w:p w:rsidR="000D6FE0" w:rsidRPr="000766D3" w:rsidRDefault="00432E58" w:rsidP="00F429FB">
      <w:pPr>
        <w:spacing w:before="100" w:beforeAutospacing="1" w:after="100" w:afterAutospacing="1" w:line="240" w:lineRule="auto"/>
        <w:rPr>
          <w:rFonts w:ascii="Traditional Arabic" w:eastAsia="Times New Roman" w:hAnsi="Traditional Arabic" w:cs="Traditional Arabic"/>
          <w:sz w:val="32"/>
          <w:rtl/>
          <w:lang w:bidi="fa-IR"/>
        </w:rPr>
      </w:pPr>
      <w:r w:rsidRPr="002C50AC">
        <w:rPr>
          <w:rFonts w:ascii="Traditional Arabic" w:eastAsia="Times New Roman" w:hAnsi="Traditional Arabic" w:cs="Traditional Arabic" w:hint="cs"/>
          <w:color w:val="FF0000"/>
          <w:sz w:val="32"/>
          <w:rtl/>
          <w:lang w:bidi="fa-IR"/>
        </w:rPr>
        <w:t xml:space="preserve">دلیل سوم: </w:t>
      </w:r>
      <w:r w:rsidR="000D6FE0" w:rsidRPr="002C50AC">
        <w:rPr>
          <w:rFonts w:ascii="Traditional Arabic" w:eastAsia="Times New Roman" w:hAnsi="Traditional Arabic" w:cs="Traditional Arabic" w:hint="cs"/>
          <w:color w:val="FF0000"/>
          <w:sz w:val="32"/>
          <w:rtl/>
          <w:lang w:bidi="fa-IR"/>
        </w:rPr>
        <w:t>حكم عقل</w:t>
      </w:r>
      <w:r w:rsidR="000D6FE0" w:rsidRPr="000766D3">
        <w:rPr>
          <w:rFonts w:ascii="Traditional Arabic" w:eastAsia="Times New Roman" w:hAnsi="Traditional Arabic" w:cs="Traditional Arabic" w:hint="cs"/>
          <w:color w:val="FF0000"/>
          <w:sz w:val="32"/>
          <w:rtl/>
          <w:lang w:bidi="fa-IR"/>
        </w:rPr>
        <w:t xml:space="preserve"> </w:t>
      </w:r>
      <w:r w:rsidR="00F429FB" w:rsidRPr="000766D3">
        <w:rPr>
          <w:rFonts w:ascii="Traditional Arabic" w:eastAsia="Times New Roman" w:hAnsi="Traditional Arabic" w:cs="Traditional Arabic" w:hint="cs"/>
          <w:color w:val="000000"/>
          <w:sz w:val="32"/>
          <w:rtl/>
          <w:lang w:bidi="fa-IR"/>
        </w:rPr>
        <w:t>است</w:t>
      </w:r>
      <w:r w:rsidR="00F429FB" w:rsidRPr="000766D3">
        <w:rPr>
          <w:rFonts w:ascii="Traditional Arabic" w:eastAsia="Times New Roman" w:hAnsi="Traditional Arabic" w:cs="Traditional Arabic" w:hint="cs"/>
          <w:color w:val="FF0000"/>
          <w:sz w:val="32"/>
          <w:rtl/>
          <w:lang w:bidi="fa-IR"/>
        </w:rPr>
        <w:t xml:space="preserve"> </w:t>
      </w:r>
      <w:r w:rsidR="000D6FE0" w:rsidRPr="000766D3">
        <w:rPr>
          <w:rFonts w:ascii="Traditional Arabic" w:eastAsia="Times New Roman" w:hAnsi="Traditional Arabic" w:cs="Traditional Arabic" w:hint="cs"/>
          <w:sz w:val="32"/>
          <w:rtl/>
          <w:lang w:bidi="fa-IR"/>
        </w:rPr>
        <w:t>كه مورد پذيرش مرحوم‏</w:t>
      </w:r>
      <w:r w:rsidR="0040196A" w:rsidRPr="000766D3">
        <w:rPr>
          <w:rFonts w:ascii="Traditional Arabic" w:eastAsia="Times New Roman" w:hAnsi="Traditional Arabic" w:cs="Traditional Arabic" w:hint="cs"/>
          <w:sz w:val="32"/>
          <w:rtl/>
          <w:lang w:bidi="fa-IR"/>
        </w:rPr>
        <w:t xml:space="preserve"> </w:t>
      </w:r>
      <w:r w:rsidR="000D6FE0" w:rsidRPr="000766D3">
        <w:rPr>
          <w:rFonts w:ascii="Traditional Arabic" w:eastAsia="Times New Roman" w:hAnsi="Traditional Arabic" w:cs="Traditional Arabic" w:hint="cs"/>
          <w:sz w:val="32"/>
          <w:rtl/>
          <w:lang w:bidi="fa-IR"/>
        </w:rPr>
        <w:t xml:space="preserve">مظفّر مى‏باشد </w:t>
      </w:r>
      <w:r w:rsidR="0040196A" w:rsidRPr="000766D3">
        <w:rPr>
          <w:rFonts w:ascii="Traditional Arabic" w:eastAsia="Times New Roman" w:hAnsi="Traditional Arabic" w:cs="Traditional Arabic" w:hint="cs"/>
          <w:sz w:val="32"/>
          <w:rtl/>
          <w:lang w:bidi="fa-IR"/>
        </w:rPr>
        <w:t>که ماحصل آن از این قرار است:</w:t>
      </w:r>
    </w:p>
    <w:p w:rsidR="0040196A" w:rsidRPr="000766D3" w:rsidRDefault="0040196A" w:rsidP="0040196A">
      <w:p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hint="cs"/>
          <w:color w:val="FF0000"/>
          <w:sz w:val="32"/>
          <w:rtl/>
          <w:lang w:bidi="fa-IR"/>
        </w:rPr>
        <w:t>رجوع جاهل بعالم از نظر عقل واجب و لازم است و اين حكم عقل از آراى محموده‏اى است كه مورد تطابق آراى عقلا مى‏باشد و همان‏طورى كه در مباحث ملازمات عقليّه گفتيم، عقل نظرى ملازمه بين حكم عقل مبنى بر حسن مراجعه جاهل به عالم، و حكم شارع مبنى بر وجوب رجوع جاهل به عالم را ادراك مى‏نمايد و به حكم عقل نظرى، حكم شارع مبنى بر وجوب رجوع جاهل به عالم از ملازمه مذكور به اثبات مى‏رسد.</w:t>
      </w:r>
    </w:p>
    <w:p w:rsidR="0040196A" w:rsidRPr="000766D3" w:rsidRDefault="0040196A" w:rsidP="008D105F">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 xml:space="preserve">بنابراين با دليل عقلى حجيّت قول لغوى ثابت خواهد شد و با همين دليل عقلى مسئله رجوع و تقليد شخص عامى از مجتهد، ثابت مى‏شود(منتهى در مسئله تقليد با دليل خاصّ، اشتراط عدالت و مذكّر بودن مجتهد ثابت </w:t>
      </w:r>
      <w:r w:rsidRPr="000766D3">
        <w:rPr>
          <w:rFonts w:ascii="Traditional Arabic" w:eastAsia="Times New Roman" w:hAnsi="Traditional Arabic" w:cs="Traditional Arabic" w:hint="cs"/>
          <w:sz w:val="32"/>
          <w:rtl/>
          <w:lang w:bidi="fa-IR"/>
        </w:rPr>
        <w:lastRenderedPageBreak/>
        <w:t xml:space="preserve">شده است) و لكن در مسئله رجوع به قول لغوى دليل خاصّ مبنى بر اشتراط عدالت و </w:t>
      </w:r>
      <w:r w:rsidR="008D105F">
        <w:rPr>
          <w:rFonts w:ascii="Traditional Arabic" w:eastAsia="Times New Roman" w:hAnsi="Traditional Arabic" w:cs="Traditional Arabic" w:hint="cs"/>
          <w:sz w:val="32"/>
          <w:rtl/>
          <w:lang w:bidi="fa-IR"/>
        </w:rPr>
        <w:t>ذكوريّت، در شخص لغوى وجود ندارد؛</w:t>
      </w:r>
      <w:r w:rsidRPr="000766D3">
        <w:rPr>
          <w:rFonts w:ascii="Traditional Arabic" w:eastAsia="Times New Roman" w:hAnsi="Traditional Arabic" w:cs="Traditional Arabic" w:hint="cs"/>
          <w:sz w:val="32"/>
          <w:rtl/>
          <w:lang w:bidi="fa-IR"/>
        </w:rPr>
        <w:t xml:space="preserve"> آرى تنها وثاقت و مورد اعتماد بودن در شخص لغوى شرط مى‏باشد.</w:t>
      </w:r>
    </w:p>
    <w:p w:rsidR="0040196A" w:rsidRPr="000766D3" w:rsidRDefault="0040196A" w:rsidP="0040196A">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 xml:space="preserve">على‏اىّ‏حال </w:t>
      </w:r>
      <w:r w:rsidRPr="000766D3">
        <w:rPr>
          <w:rFonts w:ascii="Traditional Arabic" w:eastAsia="Times New Roman" w:hAnsi="Traditional Arabic" w:cs="Traditional Arabic" w:hint="cs"/>
          <w:color w:val="FF0000"/>
          <w:sz w:val="32"/>
          <w:rtl/>
          <w:lang w:bidi="fa-IR"/>
        </w:rPr>
        <w:t>تنها دليلى كه مى‏تواند حجيّت قول لغوى را در جهت تشخيص وضع و ظهور الفاظ ثابت نمايد دليل عقلى مى‏باشد.</w:t>
      </w:r>
    </w:p>
    <w:p w:rsidR="00432E58" w:rsidRPr="00DA5C61" w:rsidRDefault="008D105F" w:rsidP="00F429FB">
      <w:pPr>
        <w:spacing w:before="100" w:beforeAutospacing="1" w:after="100" w:afterAutospacing="1" w:line="240" w:lineRule="auto"/>
        <w:rPr>
          <w:rFonts w:ascii="Traditional Arabic" w:eastAsia="Times New Roman" w:hAnsi="Traditional Arabic" w:cs="Traditional Arabic"/>
          <w:color w:val="FF0000"/>
          <w:szCs w:val="36"/>
          <w:rtl/>
          <w:lang w:bidi="fa-IR"/>
        </w:rPr>
      </w:pPr>
      <w:r w:rsidRPr="00DA5C61">
        <w:rPr>
          <w:rFonts w:ascii="Traditional Arabic" w:eastAsia="Times New Roman" w:hAnsi="Traditional Arabic" w:cs="Traditional Arabic" w:hint="cs"/>
          <w:b/>
          <w:bCs/>
          <w:color w:val="FF0000"/>
          <w:szCs w:val="36"/>
          <w:rtl/>
          <w:lang w:bidi="fa-IR"/>
        </w:rPr>
        <w:t xml:space="preserve">امر سوم: </w:t>
      </w:r>
      <w:r w:rsidR="0040196A" w:rsidRPr="00DA5C61">
        <w:rPr>
          <w:rFonts w:ascii="Traditional Arabic" w:eastAsia="Times New Roman" w:hAnsi="Traditional Arabic" w:cs="Traditional Arabic"/>
          <w:b/>
          <w:bCs/>
          <w:color w:val="FF0000"/>
          <w:szCs w:val="36"/>
          <w:rtl/>
          <w:lang w:bidi="fa-IR"/>
        </w:rPr>
        <w:t>ظهور تصورى و تصديقى‏</w:t>
      </w:r>
      <w:r w:rsidR="0040196A" w:rsidRPr="00DA5C61">
        <w:rPr>
          <w:rFonts w:ascii="Traditional Arabic" w:eastAsia="Times New Roman" w:hAnsi="Traditional Arabic" w:cs="Traditional Arabic" w:hint="cs"/>
          <w:b/>
          <w:bCs/>
          <w:color w:val="FF0000"/>
          <w:szCs w:val="36"/>
          <w:rtl/>
          <w:lang w:bidi="fa-IR"/>
        </w:rPr>
        <w:t>.</w:t>
      </w:r>
    </w:p>
    <w:p w:rsidR="007B0901" w:rsidRPr="000766D3" w:rsidRDefault="007B0901" w:rsidP="007B0901">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مرحوم نايينى فرموده اند دلالت بر سه قسم است:</w:t>
      </w:r>
    </w:p>
    <w:p w:rsidR="007B0901" w:rsidRPr="000766D3" w:rsidRDefault="007B0901" w:rsidP="007B0901">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 xml:space="preserve"> 1. دلالت تصوريه 2. دلالت تصديقيه مرحله اول</w:t>
      </w:r>
      <w:r w:rsidR="000D25D1" w:rsidRPr="000766D3">
        <w:rPr>
          <w:rFonts w:ascii="Traditional Arabic" w:eastAsia="Times New Roman" w:hAnsi="Traditional Arabic" w:cs="Traditional Arabic" w:hint="cs"/>
          <w:sz w:val="32"/>
          <w:rtl/>
          <w:lang w:bidi="fa-IR"/>
        </w:rPr>
        <w:t>ی</w:t>
      </w:r>
      <w:r w:rsidRPr="000766D3">
        <w:rPr>
          <w:rFonts w:ascii="Traditional Arabic" w:eastAsia="Times New Roman" w:hAnsi="Traditional Arabic" w:cs="Traditional Arabic" w:hint="cs"/>
          <w:sz w:val="32"/>
          <w:rtl/>
          <w:lang w:bidi="fa-IR"/>
        </w:rPr>
        <w:t xml:space="preserve"> و يا مراد </w:t>
      </w:r>
      <w:r w:rsidR="007D6E11" w:rsidRPr="000766D3">
        <w:rPr>
          <w:rFonts w:ascii="Traditional Arabic" w:eastAsia="Times New Roman" w:hAnsi="Traditional Arabic" w:cs="Traditional Arabic" w:hint="cs"/>
          <w:sz w:val="32"/>
          <w:rtl/>
          <w:lang w:bidi="fa-IR"/>
        </w:rPr>
        <w:t>استعمالی</w:t>
      </w:r>
      <w:r w:rsidRPr="000766D3">
        <w:rPr>
          <w:rFonts w:ascii="Traditional Arabic" w:eastAsia="Times New Roman" w:hAnsi="Traditional Arabic" w:cs="Traditional Arabic" w:hint="cs"/>
          <w:sz w:val="32"/>
          <w:rtl/>
          <w:lang w:bidi="fa-IR"/>
        </w:rPr>
        <w:t>.</w:t>
      </w:r>
    </w:p>
    <w:p w:rsidR="007B0901" w:rsidRPr="000766D3" w:rsidRDefault="007B0901" w:rsidP="007B0901">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 xml:space="preserve">3. دلالت تصديقيه مرحله ثانی </w:t>
      </w:r>
      <w:r w:rsidR="007D6E11" w:rsidRPr="000766D3">
        <w:rPr>
          <w:rFonts w:ascii="Traditional Arabic" w:eastAsia="Times New Roman" w:hAnsi="Traditional Arabic" w:cs="Traditional Arabic" w:hint="cs"/>
          <w:sz w:val="32"/>
          <w:rtl/>
          <w:lang w:bidi="fa-IR"/>
        </w:rPr>
        <w:t xml:space="preserve">و </w:t>
      </w:r>
      <w:r w:rsidRPr="000766D3">
        <w:rPr>
          <w:rFonts w:ascii="Traditional Arabic" w:eastAsia="Times New Roman" w:hAnsi="Traditional Arabic" w:cs="Traditional Arabic" w:hint="cs"/>
          <w:sz w:val="32"/>
          <w:rtl/>
          <w:lang w:bidi="fa-IR"/>
        </w:rPr>
        <w:t>یا مراد واقعى.</w:t>
      </w:r>
    </w:p>
    <w:p w:rsidR="007B0901" w:rsidRPr="000766D3" w:rsidRDefault="007B0901" w:rsidP="00B57037">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 xml:space="preserve">1. دلالت تصوريه: </w:t>
      </w:r>
      <w:r w:rsidRPr="000766D3">
        <w:rPr>
          <w:rFonts w:ascii="Traditional Arabic" w:eastAsia="Times New Roman" w:hAnsi="Traditional Arabic" w:cs="Traditional Arabic" w:hint="cs"/>
          <w:sz w:val="32"/>
          <w:rtl/>
          <w:lang w:bidi="fa-IR"/>
        </w:rPr>
        <w:t>دلالت تصوريه عبارت است از دلالت فردفرد مفردات و هيئات الفاظ و كلمات كلام متكلم، بر معانى حقيقيه. مثلا هنگامى كه مولا مى‏فرماید: اكرم العلماء خود كلمه اكرم از لحاظ هيئت معنايى دارد كه وجوب باشد و از لحاظ ماده معنايى دارد كه اكرام كردن باشد و كلمه العلماء هم بدون الف و لام معنايى دارد و با الف و لام دلالت بر عموم دارد</w:t>
      </w:r>
      <w:r w:rsidR="00B57037">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اين‏ها دلالات تصوريه هستند.</w:t>
      </w:r>
    </w:p>
    <w:p w:rsidR="000D25D1" w:rsidRPr="000766D3" w:rsidRDefault="000D25D1" w:rsidP="000D25D1">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منشا اين دلالت، عبارت است از وضع واضع و يا ظهور اين الفاظ عند العرف در اين معانى خودشان(خواه این وضع تعيينى باشد و خواه تعينى‏).</w:t>
      </w:r>
    </w:p>
    <w:p w:rsidR="000D25D1" w:rsidRPr="000766D3" w:rsidRDefault="000D25D1" w:rsidP="000D25D1">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شروط اين دلالت</w:t>
      </w:r>
      <w:r w:rsidRPr="000766D3">
        <w:rPr>
          <w:rFonts w:ascii="Traditional Arabic" w:eastAsia="Times New Roman" w:hAnsi="Traditional Arabic" w:cs="Traditional Arabic" w:hint="cs"/>
          <w:sz w:val="32"/>
          <w:rtl/>
          <w:lang w:bidi="fa-IR"/>
        </w:rPr>
        <w:t>: يكى وضع واضع و ديگرى علم به وضع است، يعنى كافى است كه مخاطب قبل از استعمال آگاه باشد كه اين الفاظ براى چه معانى‏اى وضع شده‏اند. آن‏گاه به مجرد شنيدن اين الفاظ علم به معانى آنها پيدا مى‏كند چه گوينده اين معانى را اراده كرده باشد يا نکرده باشد.</w:t>
      </w:r>
    </w:p>
    <w:p w:rsidR="000D25D1" w:rsidRPr="000766D3" w:rsidRDefault="000D25D1" w:rsidP="006E5944">
      <w:p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hint="cs"/>
          <w:color w:val="FF0000"/>
          <w:sz w:val="32"/>
          <w:rtl/>
          <w:lang w:bidi="fa-IR"/>
        </w:rPr>
        <w:t>2. دلالت تصديقيه</w:t>
      </w:r>
      <w:r w:rsidR="006E5944" w:rsidRPr="000766D3">
        <w:rPr>
          <w:rFonts w:ascii="Traditional Arabic" w:eastAsia="Times New Roman" w:hAnsi="Traditional Arabic" w:cs="Traditional Arabic" w:hint="cs"/>
          <w:color w:val="FF0000"/>
          <w:sz w:val="32"/>
          <w:rtl/>
          <w:lang w:bidi="fa-IR"/>
        </w:rPr>
        <w:t xml:space="preserve"> مرحله اولی:</w:t>
      </w:r>
      <w:r w:rsidRPr="000766D3">
        <w:rPr>
          <w:rFonts w:ascii="Traditional Arabic" w:eastAsia="Times New Roman" w:hAnsi="Traditional Arabic" w:cs="Traditional Arabic" w:hint="cs"/>
          <w:sz w:val="32"/>
          <w:rtl/>
          <w:lang w:bidi="fa-IR"/>
        </w:rPr>
        <w:t xml:space="preserve"> </w:t>
      </w:r>
      <w:r w:rsidR="006E5944" w:rsidRPr="000766D3">
        <w:rPr>
          <w:rFonts w:ascii="Traditional Arabic" w:eastAsia="Times New Roman" w:hAnsi="Traditional Arabic" w:cs="Traditional Arabic" w:hint="cs"/>
          <w:sz w:val="32"/>
          <w:rtl/>
          <w:lang w:bidi="fa-IR"/>
        </w:rPr>
        <w:t xml:space="preserve">این دلالت </w:t>
      </w:r>
      <w:r w:rsidRPr="000766D3">
        <w:rPr>
          <w:rFonts w:ascii="Traditional Arabic" w:eastAsia="Times New Roman" w:hAnsi="Traditional Arabic" w:cs="Traditional Arabic" w:hint="cs"/>
          <w:sz w:val="32"/>
          <w:rtl/>
          <w:lang w:bidi="fa-IR"/>
        </w:rPr>
        <w:t>عبارت است از دلالت مجموع كلام بر معنايى كه از ظاهر كلام متكلم فهميده مى‏شود</w:t>
      </w:r>
      <w:r w:rsidR="006E5944"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w:t>
      </w:r>
      <w:r w:rsidR="006E5944" w:rsidRPr="000766D3">
        <w:rPr>
          <w:rFonts w:ascii="Traditional Arabic" w:eastAsia="Times New Roman" w:hAnsi="Traditional Arabic" w:cs="Traditional Arabic" w:hint="cs"/>
          <w:sz w:val="32"/>
          <w:rtl/>
          <w:lang w:bidi="fa-IR"/>
        </w:rPr>
        <w:t>مثلاً اكرم العلماء</w:t>
      </w:r>
      <w:r w:rsidRPr="000766D3">
        <w:rPr>
          <w:rFonts w:ascii="Traditional Arabic" w:eastAsia="Times New Roman" w:hAnsi="Traditional Arabic" w:cs="Traditional Arabic" w:hint="cs"/>
          <w:sz w:val="32"/>
          <w:rtl/>
          <w:lang w:bidi="fa-IR"/>
        </w:rPr>
        <w:t xml:space="preserve"> دلالت</w:t>
      </w:r>
      <w:r w:rsidR="006E5944" w:rsidRPr="000766D3">
        <w:rPr>
          <w:rFonts w:ascii="Traditional Arabic" w:eastAsia="Times New Roman" w:hAnsi="Traditional Arabic" w:cs="Traditional Arabic" w:hint="cs"/>
          <w:sz w:val="32"/>
          <w:rtl/>
          <w:lang w:bidi="fa-IR"/>
        </w:rPr>
        <w:t xml:space="preserve"> مى‏كند بر وجوب اكرام جميع علما</w:t>
      </w:r>
      <w:r w:rsidRPr="000766D3">
        <w:rPr>
          <w:rFonts w:ascii="Traditional Arabic" w:eastAsia="Times New Roman" w:hAnsi="Traditional Arabic" w:cs="Traditional Arabic" w:hint="cs"/>
          <w:sz w:val="32"/>
          <w:rtl/>
          <w:lang w:bidi="fa-IR"/>
        </w:rPr>
        <w:t xml:space="preserve"> و ظهور در عموم دارد.</w:t>
      </w:r>
    </w:p>
    <w:p w:rsidR="000D25D1" w:rsidRPr="000766D3" w:rsidRDefault="000D25D1" w:rsidP="006E5944">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منشا اين دلالت</w:t>
      </w:r>
      <w:r w:rsidR="006E5944" w:rsidRPr="000766D3">
        <w:rPr>
          <w:rFonts w:ascii="Traditional Arabic" w:eastAsia="Times New Roman" w:hAnsi="Traditional Arabic" w:cs="Traditional Arabic" w:hint="cs"/>
          <w:sz w:val="32"/>
          <w:rtl/>
          <w:lang w:bidi="fa-IR"/>
        </w:rPr>
        <w:t xml:space="preserve"> مجموع کلام متکلم است</w:t>
      </w:r>
      <w:r w:rsidRPr="000766D3">
        <w:rPr>
          <w:rFonts w:ascii="Traditional Arabic" w:eastAsia="Times New Roman" w:hAnsi="Traditional Arabic" w:cs="Traditional Arabic" w:hint="cs"/>
          <w:sz w:val="32"/>
          <w:rtl/>
          <w:lang w:bidi="fa-IR"/>
        </w:rPr>
        <w:t>، نه تك‏تك مفردات.</w:t>
      </w:r>
    </w:p>
    <w:p w:rsidR="000D25D1" w:rsidRPr="000766D3" w:rsidRDefault="000D25D1" w:rsidP="006E5944">
      <w:pPr>
        <w:spacing w:before="100" w:beforeAutospacing="1" w:after="100" w:afterAutospacing="1" w:line="240" w:lineRule="auto"/>
        <w:rPr>
          <w:rFonts w:ascii="Traditional Arabic" w:eastAsia="Times New Roman" w:hAnsi="Traditional Arabic" w:cs="Traditional Arabic"/>
          <w:sz w:val="32"/>
          <w:lang w:bidi="fa-IR"/>
        </w:rPr>
      </w:pPr>
      <w:r w:rsidRPr="000766D3">
        <w:rPr>
          <w:rFonts w:ascii="Traditional Arabic" w:eastAsia="Times New Roman" w:hAnsi="Traditional Arabic" w:cs="Traditional Arabic" w:hint="cs"/>
          <w:sz w:val="32"/>
          <w:rtl/>
          <w:lang w:bidi="fa-IR"/>
        </w:rPr>
        <w:lastRenderedPageBreak/>
        <w:t>اين دلالت دوگونه است: گاهى مطابق و موافق با دلالت مفردات كلام است و آن در صورتى است كه متكلم در كلامش قرينه متصله نياورد مثل اكرم العلماء و گاهى مغاير با مدلول مفردات است و آن در صورتى است كه كلام محفوف به قرينه متصله باشد كه با آمدن قرينه متصله ظهور بدوى كلام عوض مى‏شود مانند اكرم العلماء الا الفاسقين منهم.</w:t>
      </w:r>
    </w:p>
    <w:p w:rsidR="000D25D1" w:rsidRPr="000766D3" w:rsidRDefault="000D25D1" w:rsidP="00793EFF">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شرط</w:t>
      </w:r>
      <w:r w:rsidR="00793EFF" w:rsidRPr="000766D3">
        <w:rPr>
          <w:rFonts w:ascii="Traditional Arabic" w:eastAsia="Times New Roman" w:hAnsi="Traditional Arabic" w:cs="Traditional Arabic" w:hint="cs"/>
          <w:color w:val="FF0000"/>
          <w:sz w:val="32"/>
          <w:rtl/>
          <w:lang w:bidi="fa-IR"/>
        </w:rPr>
        <w:t xml:space="preserve"> اين دلالت: </w:t>
      </w:r>
      <w:r w:rsidR="00793EFF" w:rsidRPr="000766D3">
        <w:rPr>
          <w:rFonts w:ascii="Traditional Arabic" w:eastAsia="Times New Roman" w:hAnsi="Traditional Arabic" w:cs="Traditional Arabic" w:hint="cs"/>
          <w:sz w:val="32"/>
          <w:rtl/>
          <w:lang w:bidi="fa-IR"/>
        </w:rPr>
        <w:t>تحقق</w:t>
      </w:r>
      <w:r w:rsidRPr="000766D3">
        <w:rPr>
          <w:rFonts w:ascii="Traditional Arabic" w:eastAsia="Times New Roman" w:hAnsi="Traditional Arabic" w:cs="Traditional Arabic" w:hint="cs"/>
          <w:sz w:val="32"/>
          <w:rtl/>
          <w:lang w:bidi="fa-IR"/>
        </w:rPr>
        <w:t xml:space="preserve"> اين دلالت براى كلام متكلم متوقف و مشروط است بر فراغت متكلم از تكلم</w:t>
      </w:r>
      <w:r w:rsidR="00793EFF"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و نبودن قرينه برخلاف</w:t>
      </w:r>
      <w:r w:rsidR="00793EFF" w:rsidRPr="000766D3">
        <w:rPr>
          <w:rFonts w:ascii="Traditional Arabic" w:eastAsia="Times New Roman" w:hAnsi="Traditional Arabic" w:cs="Traditional Arabic" w:hint="cs"/>
          <w:sz w:val="32"/>
          <w:rtl/>
          <w:lang w:bidi="fa-IR"/>
        </w:rPr>
        <w:t>؛ و الا تا</w:t>
      </w:r>
      <w:r w:rsidRPr="000766D3">
        <w:rPr>
          <w:rFonts w:ascii="Traditional Arabic" w:eastAsia="Times New Roman" w:hAnsi="Traditional Arabic" w:cs="Traditional Arabic" w:hint="cs"/>
          <w:sz w:val="32"/>
          <w:rtl/>
          <w:lang w:bidi="fa-IR"/>
        </w:rPr>
        <w:t xml:space="preserve"> مادامى‏كه </w:t>
      </w:r>
      <w:r w:rsidR="00793EFF" w:rsidRPr="000766D3">
        <w:rPr>
          <w:rFonts w:ascii="Traditional Arabic" w:eastAsia="Times New Roman" w:hAnsi="Traditional Arabic" w:cs="Traditional Arabic" w:hint="cs"/>
          <w:sz w:val="32"/>
          <w:rtl/>
          <w:lang w:bidi="fa-IR"/>
        </w:rPr>
        <w:t xml:space="preserve">متکلم </w:t>
      </w:r>
      <w:r w:rsidRPr="000766D3">
        <w:rPr>
          <w:rFonts w:ascii="Traditional Arabic" w:eastAsia="Times New Roman" w:hAnsi="Traditional Arabic" w:cs="Traditional Arabic" w:hint="cs"/>
          <w:sz w:val="32"/>
          <w:rtl/>
          <w:lang w:bidi="fa-IR"/>
        </w:rPr>
        <w:t>مشغول سخن گفتن است</w:t>
      </w:r>
      <w:r w:rsidR="00793EFF"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ظهور تصديقى براى كلام او محقق نمى‏شود و نمى‏توان به او نسبت داد كه مرادش از </w:t>
      </w:r>
      <w:r w:rsidR="00793EFF" w:rsidRPr="000766D3">
        <w:rPr>
          <w:rFonts w:ascii="Traditional Arabic" w:eastAsia="Times New Roman" w:hAnsi="Traditional Arabic" w:cs="Traditional Arabic" w:hint="cs"/>
          <w:sz w:val="32"/>
          <w:rtl/>
          <w:lang w:bidi="fa-IR"/>
        </w:rPr>
        <w:t xml:space="preserve">رايت اسدا رؤيت حيوان مفترس است، زیرا </w:t>
      </w:r>
      <w:r w:rsidRPr="000766D3">
        <w:rPr>
          <w:rFonts w:ascii="Traditional Arabic" w:eastAsia="Times New Roman" w:hAnsi="Traditional Arabic" w:cs="Traditional Arabic" w:hint="cs"/>
          <w:sz w:val="32"/>
          <w:rtl/>
          <w:lang w:bidi="fa-IR"/>
        </w:rPr>
        <w:t>عقلا قانونى دارند كه لكل متكلم ان يلحق بكلامه ما شاء</w:t>
      </w:r>
      <w:r w:rsidR="00793EFF" w:rsidRPr="000766D3">
        <w:rPr>
          <w:rFonts w:ascii="Traditional Arabic" w:eastAsia="Times New Roman" w:hAnsi="Traditional Arabic" w:cs="Traditional Arabic" w:hint="cs"/>
          <w:sz w:val="32"/>
          <w:rtl/>
          <w:lang w:bidi="fa-IR"/>
        </w:rPr>
        <w:t>، ما</w:t>
      </w:r>
      <w:r w:rsidRPr="000766D3">
        <w:rPr>
          <w:rFonts w:ascii="Traditional Arabic" w:eastAsia="Times New Roman" w:hAnsi="Traditional Arabic" w:cs="Traditional Arabic" w:hint="cs"/>
          <w:sz w:val="32"/>
          <w:rtl/>
          <w:lang w:bidi="fa-IR"/>
        </w:rPr>
        <w:t>دام متشاغلا بكلامه</w:t>
      </w:r>
      <w:r w:rsidR="00793EFF"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مثلا مى‏تواند بگويد: اكرم العلماء</w:t>
      </w:r>
      <w:r w:rsidR="00990F83" w:rsidRPr="000766D3">
        <w:rPr>
          <w:rFonts w:ascii="Traditional Arabic" w:eastAsia="Times New Roman" w:hAnsi="Traditional Arabic" w:cs="Traditional Arabic" w:hint="cs"/>
          <w:sz w:val="32"/>
          <w:rtl/>
          <w:lang w:bidi="fa-IR"/>
        </w:rPr>
        <w:t xml:space="preserve"> الفقهاء الهاشمين العدول</w:t>
      </w:r>
      <w:r w:rsidRPr="000766D3">
        <w:rPr>
          <w:rFonts w:ascii="Traditional Arabic" w:eastAsia="Times New Roman" w:hAnsi="Traditional Arabic" w:cs="Traditional Arabic" w:hint="cs"/>
          <w:sz w:val="32"/>
          <w:rtl/>
          <w:lang w:bidi="fa-IR"/>
        </w:rPr>
        <w:t>... و با آوردن هر قيدى ظهور جديدى مى‏آيد پس اين قسم از دلالت تصديقيه به صرف نبودن قرائن متصله از براى كلام متكلم محقق مى‏شود.</w:t>
      </w:r>
    </w:p>
    <w:p w:rsidR="00793EFF" w:rsidRPr="000766D3" w:rsidRDefault="00990F83" w:rsidP="00793EFF">
      <w:pPr>
        <w:spacing w:before="100" w:beforeAutospacing="1" w:after="100" w:afterAutospacing="1" w:line="240" w:lineRule="auto"/>
        <w:rPr>
          <w:rFonts w:ascii="Traditional Arabic" w:eastAsia="Times New Roman" w:hAnsi="Traditional Arabic" w:cs="Traditional Arabic" w:hint="cs"/>
          <w:sz w:val="32"/>
          <w:rtl/>
          <w:lang w:bidi="fa-IR"/>
        </w:rPr>
      </w:pPr>
      <w:r w:rsidRPr="000766D3">
        <w:rPr>
          <w:rFonts w:ascii="Traditional Arabic" w:eastAsia="Times New Roman" w:hAnsi="Traditional Arabic" w:cs="Traditional Arabic" w:hint="cs"/>
          <w:color w:val="FF0000"/>
          <w:sz w:val="32"/>
          <w:rtl/>
          <w:lang w:bidi="fa-IR"/>
        </w:rPr>
        <w:t xml:space="preserve">3. </w:t>
      </w:r>
      <w:r w:rsidR="004B2E4D" w:rsidRPr="000766D3">
        <w:rPr>
          <w:rFonts w:ascii="Traditional Arabic" w:eastAsia="Times New Roman" w:hAnsi="Traditional Arabic" w:cs="Traditional Arabic" w:hint="cs"/>
          <w:color w:val="FF0000"/>
          <w:sz w:val="32"/>
          <w:rtl/>
          <w:lang w:bidi="fa-IR"/>
        </w:rPr>
        <w:t xml:space="preserve">دلالت تصدیقیه مرحله ثانی: </w:t>
      </w:r>
      <w:r w:rsidR="004B2E4D" w:rsidRPr="000766D3">
        <w:rPr>
          <w:rFonts w:ascii="Traditional Arabic" w:eastAsia="Times New Roman" w:hAnsi="Traditional Arabic" w:cs="Traditional Arabic" w:hint="cs"/>
          <w:sz w:val="32"/>
          <w:rtl/>
          <w:lang w:bidi="fa-IR"/>
        </w:rPr>
        <w:t xml:space="preserve">این دلالت </w:t>
      </w:r>
      <w:r w:rsidR="00793EFF" w:rsidRPr="000766D3">
        <w:rPr>
          <w:rFonts w:ascii="Traditional Arabic" w:eastAsia="Times New Roman" w:hAnsi="Traditional Arabic" w:cs="Traditional Arabic" w:hint="cs"/>
          <w:sz w:val="32"/>
          <w:rtl/>
          <w:lang w:bidi="fa-IR"/>
        </w:rPr>
        <w:t>عبارت</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است</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از</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دلالت</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كلام</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بر</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اينكه</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همين</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ظاهر</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كلام،</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u w:val="single"/>
          <w:rtl/>
          <w:lang w:bidi="fa-IR"/>
        </w:rPr>
        <w:t>مراد</w:t>
      </w:r>
      <w:r w:rsidR="00793EFF" w:rsidRPr="000766D3">
        <w:rPr>
          <w:rFonts w:ascii="Traditional Arabic" w:eastAsia="Times New Roman" w:hAnsi="Traditional Arabic" w:cs="Traditional Arabic"/>
          <w:sz w:val="32"/>
          <w:u w:val="single"/>
          <w:lang w:bidi="fa-IR"/>
        </w:rPr>
        <w:t xml:space="preserve"> </w:t>
      </w:r>
      <w:r w:rsidR="00793EFF" w:rsidRPr="000766D3">
        <w:rPr>
          <w:rFonts w:ascii="Traditional Arabic" w:eastAsia="Times New Roman" w:hAnsi="Traditional Arabic" w:cs="Traditional Arabic" w:hint="cs"/>
          <w:sz w:val="32"/>
          <w:u w:val="single"/>
          <w:rtl/>
          <w:lang w:bidi="fa-IR"/>
        </w:rPr>
        <w:t>واقعى</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گوينده</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هم</w:t>
      </w:r>
      <w:r w:rsidR="00793EFF" w:rsidRPr="000766D3">
        <w:rPr>
          <w:rFonts w:ascii="Traditional Arabic" w:eastAsia="Times New Roman" w:hAnsi="Traditional Arabic" w:cs="Traditional Arabic"/>
          <w:sz w:val="32"/>
          <w:lang w:bidi="fa-IR"/>
        </w:rPr>
        <w:t xml:space="preserve"> </w:t>
      </w:r>
      <w:r w:rsidR="00793EFF" w:rsidRPr="000766D3">
        <w:rPr>
          <w:rFonts w:ascii="Traditional Arabic" w:eastAsia="Times New Roman" w:hAnsi="Traditional Arabic" w:cs="Traditional Arabic" w:hint="cs"/>
          <w:sz w:val="32"/>
          <w:rtl/>
          <w:lang w:bidi="fa-IR"/>
        </w:rPr>
        <w:t>هست</w:t>
      </w:r>
      <w:r w:rsidR="00793EFF" w:rsidRPr="000766D3">
        <w:rPr>
          <w:rFonts w:ascii="Traditional Arabic" w:eastAsia="Times New Roman" w:hAnsi="Traditional Arabic" w:cs="Traditional Arabic"/>
          <w:sz w:val="32"/>
          <w:lang w:bidi="fa-IR"/>
        </w:rPr>
        <w:t>.</w:t>
      </w:r>
    </w:p>
    <w:p w:rsidR="00793EFF" w:rsidRPr="000766D3" w:rsidRDefault="00793EFF" w:rsidP="00CD5D4B">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شرط</w:t>
      </w:r>
      <w:r w:rsidR="004B2E4D" w:rsidRPr="000766D3">
        <w:rPr>
          <w:rFonts w:ascii="Traditional Arabic" w:eastAsia="Times New Roman" w:hAnsi="Traditional Arabic" w:cs="Traditional Arabic" w:hint="cs"/>
          <w:color w:val="FF0000"/>
          <w:sz w:val="32"/>
          <w:rtl/>
          <w:lang w:bidi="fa-IR"/>
        </w:rPr>
        <w:t xml:space="preserve"> این دلالت:</w:t>
      </w:r>
      <w:r w:rsidR="004B2E4D" w:rsidRPr="000766D3">
        <w:rPr>
          <w:rFonts w:ascii="Traditional Arabic" w:eastAsia="Times New Roman" w:hAnsi="Traditional Arabic" w:cs="Traditional Arabic" w:hint="cs"/>
          <w:sz w:val="32"/>
          <w:rtl/>
          <w:lang w:bidi="fa-IR"/>
        </w:rPr>
        <w:t xml:space="preserve"> </w:t>
      </w:r>
      <w:r w:rsidRPr="000766D3">
        <w:rPr>
          <w:rFonts w:ascii="Traditional Arabic" w:eastAsia="Times New Roman" w:hAnsi="Traditional Arabic" w:cs="Traditional Arabic" w:hint="cs"/>
          <w:sz w:val="32"/>
          <w:rtl/>
          <w:lang w:bidi="fa-IR"/>
        </w:rPr>
        <w:t>شرط</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اين</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قسم</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آن</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است</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كه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قرينه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متصله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و</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يا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منفصله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هيچ‏كدام</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نباشد</w:t>
      </w:r>
      <w:r w:rsidR="00CD5D4B" w:rsidRPr="000766D3">
        <w:rPr>
          <w:rFonts w:ascii="Traditional Arabic" w:eastAsia="Times New Roman" w:hAnsi="Traditional Arabic" w:cs="Traditional Arabic" w:hint="cs"/>
          <w:sz w:val="32"/>
          <w:rtl/>
          <w:lang w:bidi="fa-IR"/>
        </w:rPr>
        <w:t>،پس</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اگر</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قرينه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مطلقا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نيامد</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كشف</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مى‏كنيم</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كه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همين</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ظاهر</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كلام</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واقعا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مراد</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مولا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بوده،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ولى</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اگر</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قرينه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آمد</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چه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متصله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و</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چه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منفصله،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اين</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ظهور</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را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به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هم</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مى‏زند</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و</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كاشف</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از</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اين</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است</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كه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اين</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ظهور</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اراده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نشده،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بلكه</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مراد</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واقعى</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ما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عدا</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الخاص</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أو</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المقيد</w:t>
      </w:r>
      <w:r w:rsidRPr="000766D3">
        <w:rPr>
          <w:rFonts w:ascii="Traditional Arabic" w:eastAsia="Times New Roman" w:hAnsi="Traditional Arabic" w:cs="Traditional Arabic"/>
          <w:sz w:val="32"/>
          <w:lang w:bidi="fa-IR"/>
        </w:rPr>
        <w:t xml:space="preserve"> </w:t>
      </w:r>
      <w:r w:rsidRPr="000766D3">
        <w:rPr>
          <w:rFonts w:ascii="Traditional Arabic" w:eastAsia="Times New Roman" w:hAnsi="Traditional Arabic" w:cs="Traditional Arabic" w:hint="cs"/>
          <w:sz w:val="32"/>
          <w:rtl/>
          <w:lang w:bidi="fa-IR"/>
        </w:rPr>
        <w:t>است</w:t>
      </w:r>
      <w:r w:rsidR="00CD5D4B" w:rsidRPr="000766D3">
        <w:rPr>
          <w:rFonts w:ascii="Traditional Arabic" w:eastAsia="Times New Roman" w:hAnsi="Traditional Arabic" w:cs="Traditional Arabic" w:hint="cs"/>
          <w:sz w:val="32"/>
          <w:rtl/>
          <w:lang w:bidi="fa-IR"/>
        </w:rPr>
        <w:t>.</w:t>
      </w:r>
    </w:p>
    <w:p w:rsidR="004B2E4D" w:rsidRPr="000766D3" w:rsidRDefault="004B2E4D" w:rsidP="00CD5D4B">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بنابراین: در تحقّق ظهور تصديقى</w:t>
      </w:r>
      <w:r w:rsidR="00CD5D4B" w:rsidRPr="000766D3">
        <w:rPr>
          <w:rFonts w:ascii="Traditional Arabic" w:eastAsia="Times New Roman" w:hAnsi="Traditional Arabic" w:cs="Traditional Arabic" w:hint="cs"/>
          <w:sz w:val="32"/>
          <w:rtl/>
          <w:lang w:bidi="fa-IR"/>
        </w:rPr>
        <w:t xml:space="preserve"> قسم دوم تنها قرينه متصله مضر</w:t>
      </w:r>
      <w:r w:rsidRPr="000766D3">
        <w:rPr>
          <w:rFonts w:ascii="Traditional Arabic" w:eastAsia="Times New Roman" w:hAnsi="Traditional Arabic" w:cs="Traditional Arabic" w:hint="cs"/>
          <w:sz w:val="32"/>
          <w:rtl/>
          <w:lang w:bidi="fa-IR"/>
        </w:rPr>
        <w:t xml:space="preserve"> است</w:t>
      </w:r>
      <w:r w:rsidR="00CD5D4B"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و قرينه منفصله صدمه وارد نمى‏كند.</w:t>
      </w:r>
      <w:r w:rsidR="00CD5D4B" w:rsidRPr="000766D3">
        <w:rPr>
          <w:rFonts w:ascii="Traditional Arabic" w:eastAsia="Times New Roman" w:hAnsi="Traditional Arabic" w:cs="Traditional Arabic" w:hint="cs"/>
          <w:sz w:val="32"/>
          <w:rtl/>
          <w:lang w:bidi="fa-IR"/>
        </w:rPr>
        <w:t xml:space="preserve"> </w:t>
      </w:r>
      <w:r w:rsidRPr="000766D3">
        <w:rPr>
          <w:rFonts w:ascii="Traditional Arabic" w:eastAsia="Times New Roman" w:hAnsi="Traditional Arabic" w:cs="Traditional Arabic" w:hint="cs"/>
          <w:sz w:val="32"/>
          <w:rtl/>
          <w:lang w:bidi="fa-IR"/>
        </w:rPr>
        <w:t>و اما ظهور</w:t>
      </w:r>
      <w:r w:rsidR="00CD5D4B" w:rsidRPr="000766D3">
        <w:rPr>
          <w:rFonts w:ascii="Traditional Arabic" w:eastAsia="Times New Roman" w:hAnsi="Traditional Arabic" w:cs="Traditional Arabic" w:hint="cs"/>
          <w:sz w:val="32"/>
          <w:rtl/>
          <w:lang w:bidi="fa-IR"/>
        </w:rPr>
        <w:t xml:space="preserve"> تصديقى قسم سوّم هم با قرينه مت</w:t>
      </w:r>
      <w:r w:rsidRPr="000766D3">
        <w:rPr>
          <w:rFonts w:ascii="Traditional Arabic" w:eastAsia="Times New Roman" w:hAnsi="Traditional Arabic" w:cs="Traditional Arabic" w:hint="cs"/>
          <w:sz w:val="32"/>
          <w:rtl/>
          <w:lang w:bidi="fa-IR"/>
        </w:rPr>
        <w:t>صله و هم با قرينه منفصله، قابل انهدام مى‏باشد.</w:t>
      </w:r>
    </w:p>
    <w:p w:rsidR="00CD5D4B" w:rsidRPr="000766D3" w:rsidRDefault="00CD5D4B" w:rsidP="0083494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اشکال</w:t>
      </w:r>
      <w:r w:rsidR="00834947" w:rsidRPr="000766D3">
        <w:rPr>
          <w:rFonts w:ascii="Traditional Arabic" w:eastAsia="Times New Roman" w:hAnsi="Traditional Arabic" w:cs="Traditional Arabic" w:hint="cs"/>
          <w:color w:val="FF0000"/>
          <w:sz w:val="32"/>
          <w:rtl/>
          <w:lang w:bidi="fa-IR"/>
        </w:rPr>
        <w:t>ات</w:t>
      </w:r>
      <w:r w:rsidRPr="000766D3">
        <w:rPr>
          <w:rFonts w:ascii="Traditional Arabic" w:eastAsia="Times New Roman" w:hAnsi="Traditional Arabic" w:cs="Traditional Arabic" w:hint="cs"/>
          <w:color w:val="FF0000"/>
          <w:sz w:val="32"/>
          <w:rtl/>
          <w:lang w:bidi="fa-IR"/>
        </w:rPr>
        <w:t xml:space="preserve"> مرحوم مظفر بر این </w:t>
      </w:r>
      <w:r w:rsidR="00834947" w:rsidRPr="000766D3">
        <w:rPr>
          <w:rFonts w:ascii="Traditional Arabic" w:eastAsia="Times New Roman" w:hAnsi="Traditional Arabic" w:cs="Traditional Arabic" w:hint="cs"/>
          <w:color w:val="FF0000"/>
          <w:sz w:val="32"/>
          <w:rtl/>
          <w:lang w:bidi="fa-IR"/>
        </w:rPr>
        <w:t>فرمایش</w:t>
      </w:r>
      <w:r w:rsidRPr="000766D3">
        <w:rPr>
          <w:rFonts w:ascii="Traditional Arabic" w:eastAsia="Times New Roman" w:hAnsi="Traditional Arabic" w:cs="Traditional Arabic" w:hint="cs"/>
          <w:color w:val="FF0000"/>
          <w:sz w:val="32"/>
          <w:rtl/>
          <w:lang w:bidi="fa-IR"/>
        </w:rPr>
        <w:t>.</w:t>
      </w:r>
    </w:p>
    <w:p w:rsidR="00990F83" w:rsidRPr="000766D3" w:rsidRDefault="0076305C" w:rsidP="00990F83">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اول</w:t>
      </w:r>
      <w:r w:rsidR="00CD5D4B" w:rsidRPr="000766D3">
        <w:rPr>
          <w:rFonts w:ascii="Traditional Arabic" w:eastAsia="Times New Roman" w:hAnsi="Traditional Arabic" w:cs="Traditional Arabic" w:hint="cs"/>
          <w:color w:val="FF0000"/>
          <w:sz w:val="32"/>
          <w:rtl/>
          <w:lang w:bidi="fa-IR"/>
        </w:rPr>
        <w:t xml:space="preserve">: </w:t>
      </w:r>
      <w:r w:rsidR="00CD5D4B" w:rsidRPr="000766D3">
        <w:rPr>
          <w:rFonts w:ascii="Traditional Arabic" w:eastAsia="Times New Roman" w:hAnsi="Traditional Arabic" w:cs="Traditional Arabic" w:hint="cs"/>
          <w:sz w:val="32"/>
          <w:rtl/>
          <w:lang w:bidi="fa-IR"/>
        </w:rPr>
        <w:t>تعبیر به دلالت در قسم اول(دلالت تصوریه) تعبیری است مسامحه</w:t>
      </w:r>
      <w:r w:rsidR="00CD5D4B" w:rsidRPr="000766D3">
        <w:rPr>
          <w:rFonts w:ascii="Traditional Arabic" w:eastAsia="Times New Roman" w:hAnsi="Traditional Arabic" w:cs="Traditional Arabic" w:hint="cs"/>
          <w:sz w:val="32"/>
          <w:rtl/>
          <w:cs/>
          <w:lang w:bidi="fa-IR"/>
        </w:rPr>
        <w:t>‎ای</w:t>
      </w:r>
      <w:r w:rsidR="00990F83" w:rsidRPr="000766D3">
        <w:rPr>
          <w:rFonts w:ascii="Traditional Arabic" w:eastAsia="Times New Roman" w:hAnsi="Traditional Arabic" w:cs="Traditional Arabic" w:hint="cs"/>
          <w:sz w:val="32"/>
          <w:rtl/>
          <w:lang w:bidi="fa-IR"/>
        </w:rPr>
        <w:t xml:space="preserve"> است، زیرا:</w:t>
      </w:r>
    </w:p>
    <w:p w:rsidR="0076305C" w:rsidRPr="000766D3" w:rsidRDefault="00CD5D4B" w:rsidP="00990F83">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lastRenderedPageBreak/>
        <w:t xml:space="preserve">دلالت عبارت است از </w:t>
      </w:r>
      <w:r w:rsidR="0076305C" w:rsidRPr="000766D3">
        <w:rPr>
          <w:rFonts w:ascii="Traditional Arabic" w:eastAsia="Times New Roman" w:hAnsi="Traditional Arabic" w:cs="Traditional Arabic" w:hint="cs"/>
          <w:sz w:val="32"/>
          <w:rtl/>
          <w:lang w:bidi="fa-IR"/>
        </w:rPr>
        <w:t>اینکه دال کاشف از وجود مدلول باشد و از علم به وجود دال علم به وجود مدلول پيدا شود؛ و حال آنکه از این مرحله(یعنی دلالت تصوریه) هیچ لازمه‌ای(که معنای مقصود متکلم باشد) کشف نمی‌شود، بلکه دلالت این الفاظ بر این معانی فقط بخاطر کثرت استعمال است.</w:t>
      </w:r>
    </w:p>
    <w:p w:rsidR="00F65ED7" w:rsidRPr="000766D3" w:rsidRDefault="0076305C" w:rsidP="00F65ED7">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 xml:space="preserve">دوم: </w:t>
      </w:r>
      <w:r w:rsidRPr="000766D3">
        <w:rPr>
          <w:rFonts w:ascii="Traditional Arabic" w:eastAsia="Times New Roman" w:hAnsi="Traditional Arabic" w:cs="Traditional Arabic" w:hint="cs"/>
          <w:sz w:val="32"/>
          <w:rtl/>
          <w:lang w:bidi="fa-IR"/>
        </w:rPr>
        <w:t xml:space="preserve">همچنین تقسیم دلالت تصدیقی به مرحله اولی و ثانی نیز مسامحه است. زیرا ظهور </w:t>
      </w:r>
      <w:r w:rsidR="00F65ED7" w:rsidRPr="000766D3">
        <w:rPr>
          <w:rFonts w:ascii="Traditional Arabic" w:eastAsia="Times New Roman" w:hAnsi="Traditional Arabic" w:cs="Traditional Arabic" w:hint="cs"/>
          <w:sz w:val="32"/>
          <w:rtl/>
          <w:lang w:bidi="fa-IR"/>
        </w:rPr>
        <w:t>آن چیزی است که مراد متکلم را آشکار میکند</w:t>
      </w:r>
      <w:r w:rsidRPr="000766D3">
        <w:rPr>
          <w:rFonts w:ascii="Traditional Arabic" w:eastAsia="Times New Roman" w:hAnsi="Traditional Arabic" w:cs="Traditional Arabic" w:hint="cs"/>
          <w:sz w:val="32"/>
          <w:rtl/>
          <w:lang w:bidi="fa-IR"/>
        </w:rPr>
        <w:t>،</w:t>
      </w:r>
      <w:r w:rsidR="00F65ED7" w:rsidRPr="000766D3">
        <w:rPr>
          <w:rFonts w:ascii="Traditional Arabic" w:eastAsia="Times New Roman" w:hAnsi="Traditional Arabic" w:cs="Traditional Arabic" w:hint="cs"/>
          <w:sz w:val="32"/>
          <w:rtl/>
          <w:lang w:bidi="fa-IR"/>
        </w:rPr>
        <w:t xml:space="preserve"> اما ظهور بدوی(تصدیقی مرحله اولی) هیچ کشفی از مراد متکلم ندارد.</w:t>
      </w:r>
    </w:p>
    <w:p w:rsidR="00F65ED7" w:rsidRPr="000766D3" w:rsidRDefault="00F65ED7" w:rsidP="00F65ED7">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sz w:val="32"/>
          <w:rtl/>
          <w:lang w:bidi="fa-IR"/>
        </w:rPr>
        <w:t>دليل بر این مطلب هم آن است كه ظهورات كلام از امورى است كه ما به يحتج به است. و چنين ظهورى قوامش به اين است كه هريك از مخاطب و متكلم بتوانند به وسيله آن، عليه ديگرى احتجاج كند، و آن ظهورى كه قابل احتجاج باشد منحصر است در ظهور تصديقى كاشفه‏.</w:t>
      </w:r>
    </w:p>
    <w:p w:rsidR="007B0901" w:rsidRPr="000766D3" w:rsidRDefault="00F65ED7" w:rsidP="00DD6984">
      <w:pPr>
        <w:spacing w:before="100" w:beforeAutospacing="1" w:after="100" w:afterAutospacing="1" w:line="240" w:lineRule="auto"/>
        <w:rPr>
          <w:rFonts w:ascii="Traditional Arabic" w:eastAsia="Times New Roman" w:hAnsi="Traditional Arabic" w:cs="Traditional Arabic"/>
          <w:sz w:val="32"/>
          <w:rtl/>
          <w:lang w:bidi="fa-IR"/>
        </w:rPr>
      </w:pPr>
      <w:r w:rsidRPr="000766D3">
        <w:rPr>
          <w:rFonts w:ascii="Traditional Arabic" w:eastAsia="Times New Roman" w:hAnsi="Traditional Arabic" w:cs="Traditional Arabic" w:hint="cs"/>
          <w:color w:val="FF0000"/>
          <w:sz w:val="32"/>
          <w:rtl/>
          <w:lang w:bidi="fa-IR"/>
        </w:rPr>
        <w:t xml:space="preserve">خاتمه: </w:t>
      </w:r>
      <w:r w:rsidR="007D6E11" w:rsidRPr="000766D3">
        <w:rPr>
          <w:rFonts w:ascii="Traditional Arabic" w:eastAsia="Times New Roman" w:hAnsi="Traditional Arabic" w:cs="Traditional Arabic" w:hint="cs"/>
          <w:sz w:val="32"/>
          <w:rtl/>
          <w:lang w:bidi="fa-IR"/>
        </w:rPr>
        <w:t xml:space="preserve">علی کل حال، </w:t>
      </w:r>
      <w:r w:rsidRPr="000766D3">
        <w:rPr>
          <w:rFonts w:ascii="Traditional Arabic" w:eastAsia="Times New Roman" w:hAnsi="Traditional Arabic" w:cs="Traditional Arabic" w:hint="cs"/>
          <w:color w:val="FF0000"/>
          <w:sz w:val="32"/>
          <w:rtl/>
          <w:lang w:bidi="fa-IR"/>
        </w:rPr>
        <w:t xml:space="preserve">مورد بحث ما در </w:t>
      </w:r>
      <w:r w:rsidR="007D6E11" w:rsidRPr="000766D3">
        <w:rPr>
          <w:rFonts w:ascii="Traditional Arabic" w:eastAsia="Times New Roman" w:hAnsi="Traditional Arabic" w:cs="Traditional Arabic" w:hint="cs"/>
          <w:color w:val="FF0000"/>
          <w:sz w:val="32"/>
          <w:rtl/>
          <w:lang w:bidi="fa-IR"/>
        </w:rPr>
        <w:t>مقام،</w:t>
      </w:r>
      <w:r w:rsidRPr="000766D3">
        <w:rPr>
          <w:rFonts w:ascii="Traditional Arabic" w:eastAsia="Times New Roman" w:hAnsi="Traditional Arabic" w:cs="Traditional Arabic" w:hint="cs"/>
          <w:color w:val="FF0000"/>
          <w:sz w:val="32"/>
          <w:rtl/>
          <w:lang w:bidi="fa-IR"/>
        </w:rPr>
        <w:t xml:space="preserve"> خصوص ظهورى است كه كاشف از مراد واقعى متكلم باشد</w:t>
      </w:r>
      <w:r w:rsidR="007D6E11" w:rsidRPr="000766D3">
        <w:rPr>
          <w:rFonts w:ascii="Traditional Arabic" w:eastAsia="Times New Roman" w:hAnsi="Traditional Arabic" w:cs="Traditional Arabic" w:hint="cs"/>
          <w:color w:val="FF0000"/>
          <w:sz w:val="32"/>
          <w:rtl/>
          <w:lang w:bidi="fa-IR"/>
        </w:rPr>
        <w:t>، چنين ظهورى حجت است(</w:t>
      </w:r>
      <w:r w:rsidRPr="000766D3">
        <w:rPr>
          <w:rFonts w:ascii="Traditional Arabic" w:eastAsia="Times New Roman" w:hAnsi="Traditional Arabic" w:cs="Traditional Arabic" w:hint="cs"/>
          <w:color w:val="FF0000"/>
          <w:sz w:val="32"/>
          <w:rtl/>
          <w:lang w:bidi="fa-IR"/>
        </w:rPr>
        <w:t>از عبد بر مولا و بالعكس</w:t>
      </w:r>
      <w:r w:rsidR="007D6E11"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منتهى </w:t>
      </w:r>
      <w:r w:rsidR="007D6E11" w:rsidRPr="000766D3">
        <w:rPr>
          <w:rFonts w:ascii="Traditional Arabic" w:eastAsia="Times New Roman" w:hAnsi="Traditional Arabic" w:cs="Traditional Arabic" w:hint="cs"/>
          <w:color w:val="FF0000"/>
          <w:sz w:val="32"/>
          <w:rtl/>
          <w:lang w:bidi="fa-IR"/>
        </w:rPr>
        <w:t>زمانی که کشف</w:t>
      </w:r>
      <w:r w:rsidRPr="000766D3">
        <w:rPr>
          <w:rFonts w:ascii="Traditional Arabic" w:eastAsia="Times New Roman" w:hAnsi="Traditional Arabic" w:cs="Traditional Arabic" w:hint="cs"/>
          <w:color w:val="FF0000"/>
          <w:sz w:val="32"/>
          <w:rtl/>
          <w:lang w:bidi="fa-IR"/>
        </w:rPr>
        <w:t xml:space="preserve"> </w:t>
      </w:r>
      <w:r w:rsidR="007D6E11" w:rsidRPr="000766D3">
        <w:rPr>
          <w:rFonts w:ascii="Traditional Arabic" w:eastAsia="Times New Roman" w:hAnsi="Traditional Arabic" w:cs="Traditional Arabic" w:hint="cs"/>
          <w:color w:val="FF0000"/>
          <w:sz w:val="32"/>
          <w:rtl/>
          <w:lang w:bidi="fa-IR"/>
        </w:rPr>
        <w:t xml:space="preserve">به نحو کاشفیت </w:t>
      </w:r>
      <w:r w:rsidRPr="000766D3">
        <w:rPr>
          <w:rFonts w:ascii="Traditional Arabic" w:eastAsia="Times New Roman" w:hAnsi="Traditional Arabic" w:cs="Traditional Arabic" w:hint="cs"/>
          <w:color w:val="FF0000"/>
          <w:sz w:val="32"/>
          <w:rtl/>
          <w:lang w:bidi="fa-IR"/>
        </w:rPr>
        <w:t xml:space="preserve">نوعيه </w:t>
      </w:r>
      <w:r w:rsidR="007D6E11" w:rsidRPr="000766D3">
        <w:rPr>
          <w:rFonts w:ascii="Traditional Arabic" w:eastAsia="Times New Roman" w:hAnsi="Traditional Arabic" w:cs="Traditional Arabic" w:hint="cs"/>
          <w:color w:val="FF0000"/>
          <w:sz w:val="32"/>
          <w:rtl/>
          <w:lang w:bidi="fa-IR"/>
        </w:rPr>
        <w:t>باشد</w:t>
      </w:r>
      <w:r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sz w:val="32"/>
          <w:rtl/>
          <w:lang w:bidi="fa-IR"/>
        </w:rPr>
        <w:t>يعنى اگر براى نوع مردم اين ظهور</w:t>
      </w:r>
      <w:r w:rsidR="007D6E11"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كاشف از مراد بود</w:t>
      </w:r>
      <w:r w:rsidR="007D6E11"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حجت است</w:t>
      </w:r>
      <w:r w:rsidR="007D6E11"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و لو براى شخص اين مخاطب روى علل و عواملى اين ظهور كاشف از مراد جدى نباشد</w:t>
      </w:r>
      <w:r w:rsidR="007D6E11" w:rsidRPr="000766D3">
        <w:rPr>
          <w:rFonts w:ascii="Traditional Arabic" w:eastAsia="Times New Roman" w:hAnsi="Traditional Arabic" w:cs="Traditional Arabic" w:hint="cs"/>
          <w:sz w:val="32"/>
          <w:rtl/>
          <w:lang w:bidi="fa-IR"/>
        </w:rPr>
        <w:t>،</w:t>
      </w:r>
      <w:r w:rsidRPr="000766D3">
        <w:rPr>
          <w:rFonts w:ascii="Traditional Arabic" w:eastAsia="Times New Roman" w:hAnsi="Traditional Arabic" w:cs="Traditional Arabic" w:hint="cs"/>
          <w:sz w:val="32"/>
          <w:rtl/>
          <w:lang w:bidi="fa-IR"/>
        </w:rPr>
        <w:t xml:space="preserve"> كما سياتى تفصيلا در مبحث بعدى.</w:t>
      </w:r>
    </w:p>
    <w:p w:rsidR="00DD6984" w:rsidRPr="00DA5C61" w:rsidRDefault="008D105F" w:rsidP="00DD6984">
      <w:pPr>
        <w:spacing w:before="100" w:beforeAutospacing="1" w:after="100" w:afterAutospacing="1" w:line="240" w:lineRule="auto"/>
        <w:rPr>
          <w:rFonts w:ascii="Traditional Arabic" w:eastAsia="Times New Roman" w:hAnsi="Traditional Arabic" w:cs="Traditional Arabic"/>
          <w:b/>
          <w:bCs/>
          <w:color w:val="FF0000"/>
          <w:szCs w:val="36"/>
          <w:rtl/>
          <w:lang w:bidi="fa-IR"/>
        </w:rPr>
      </w:pPr>
      <w:r w:rsidRPr="00DA5C61">
        <w:rPr>
          <w:rFonts w:ascii="Traditional Arabic" w:eastAsia="Times New Roman" w:hAnsi="Traditional Arabic" w:cs="Traditional Arabic" w:hint="cs"/>
          <w:b/>
          <w:bCs/>
          <w:color w:val="FF0000"/>
          <w:szCs w:val="36"/>
          <w:rtl/>
          <w:lang w:bidi="fa-IR"/>
        </w:rPr>
        <w:t xml:space="preserve">امر چهارم: </w:t>
      </w:r>
      <w:r w:rsidR="00DD6984" w:rsidRPr="00DA5C61">
        <w:rPr>
          <w:rFonts w:ascii="Traditional Arabic" w:eastAsia="Times New Roman" w:hAnsi="Traditional Arabic" w:cs="Traditional Arabic" w:hint="cs"/>
          <w:b/>
          <w:bCs/>
          <w:color w:val="FF0000"/>
          <w:szCs w:val="36"/>
          <w:rtl/>
          <w:lang w:bidi="fa-IR"/>
        </w:rPr>
        <w:t>وجه حجیت ظواهر.</w:t>
      </w:r>
    </w:p>
    <w:p w:rsidR="00B7347E" w:rsidRPr="000766D3" w:rsidRDefault="00DD6984" w:rsidP="00B7347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چهارمين مبحث در باب ظواهر در رابطه با مدرك و دليل حجيت ظواهر است: </w:t>
      </w:r>
      <w:r w:rsidRPr="000766D3">
        <w:rPr>
          <w:rFonts w:ascii="Traditional Arabic" w:eastAsia="Times New Roman" w:hAnsi="Traditional Arabic" w:cs="Traditional Arabic" w:hint="cs"/>
          <w:color w:val="FF0000"/>
          <w:sz w:val="32"/>
          <w:rtl/>
          <w:lang w:bidi="fa-IR"/>
        </w:rPr>
        <w:t xml:space="preserve">از آنجا که نه آیه و نه سنت و نه اجماعی بر حجیت ظواهر وجود ندارد، تنها دليل بر حجيت ظواهر كلمات، عبارت است از سيره عملى </w:t>
      </w:r>
      <w:r w:rsidR="00B7347E" w:rsidRPr="000766D3">
        <w:rPr>
          <w:rFonts w:ascii="Traditional Arabic" w:eastAsia="Times New Roman" w:hAnsi="Traditional Arabic" w:cs="Traditional Arabic" w:hint="cs"/>
          <w:color w:val="FF0000"/>
          <w:sz w:val="32"/>
          <w:rtl/>
          <w:lang w:bidi="fa-IR"/>
        </w:rPr>
        <w:t>عقلاء.</w:t>
      </w:r>
    </w:p>
    <w:p w:rsidR="00DD6984" w:rsidRPr="000766D3" w:rsidRDefault="00DD6984" w:rsidP="00483E5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اين دليل از دو مقدمه </w:t>
      </w:r>
      <w:r w:rsidR="00483E58" w:rsidRPr="000766D3">
        <w:rPr>
          <w:rFonts w:ascii="Traditional Arabic" w:eastAsia="Times New Roman" w:hAnsi="Traditional Arabic" w:cs="Traditional Arabic" w:hint="cs"/>
          <w:color w:val="FF0000"/>
          <w:sz w:val="32"/>
          <w:rtl/>
          <w:lang w:bidi="fa-IR"/>
        </w:rPr>
        <w:t xml:space="preserve">قطعی </w:t>
      </w:r>
      <w:r w:rsidRPr="000766D3">
        <w:rPr>
          <w:rFonts w:ascii="Traditional Arabic" w:eastAsia="Times New Roman" w:hAnsi="Traditional Arabic" w:cs="Traditional Arabic" w:hint="cs"/>
          <w:color w:val="FF0000"/>
          <w:sz w:val="32"/>
          <w:rtl/>
          <w:lang w:bidi="fa-IR"/>
        </w:rPr>
        <w:t>تشكيل شده</w:t>
      </w:r>
      <w:r w:rsidRPr="000766D3">
        <w:rPr>
          <w:rFonts w:ascii="Traditional Arabic" w:eastAsia="Times New Roman" w:hAnsi="Traditional Arabic" w:cs="Traditional Arabic" w:hint="cs"/>
          <w:color w:val="000000"/>
          <w:sz w:val="32"/>
          <w:rtl/>
          <w:lang w:bidi="fa-IR"/>
        </w:rPr>
        <w:t xml:space="preserve"> كه در نتيجه، مطلوب و مدع</w:t>
      </w:r>
      <w:r w:rsidR="00483E58" w:rsidRPr="000766D3">
        <w:rPr>
          <w:rFonts w:ascii="Traditional Arabic" w:eastAsia="Times New Roman" w:hAnsi="Traditional Arabic" w:cs="Traditional Arabic" w:hint="cs"/>
          <w:color w:val="000000"/>
          <w:sz w:val="32"/>
          <w:rtl/>
          <w:lang w:bidi="fa-IR"/>
        </w:rPr>
        <w:t>ا را بالقطع و الجزم ثابت مى‏كن</w:t>
      </w:r>
      <w:r w:rsidRPr="000766D3">
        <w:rPr>
          <w:rFonts w:ascii="Traditional Arabic" w:eastAsia="Times New Roman" w:hAnsi="Traditional Arabic" w:cs="Traditional Arabic" w:hint="cs"/>
          <w:color w:val="000000"/>
          <w:sz w:val="32"/>
          <w:rtl/>
          <w:lang w:bidi="fa-IR"/>
        </w:rPr>
        <w:t>د.</w:t>
      </w:r>
    </w:p>
    <w:p w:rsidR="00B7347E" w:rsidRPr="000766D3" w:rsidRDefault="00483E58" w:rsidP="007B2A3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مقدمه اول</w:t>
      </w:r>
      <w:r w:rsidR="00B7347E" w:rsidRPr="000766D3">
        <w:rPr>
          <w:rFonts w:ascii="Traditional Arabic" w:eastAsia="Times New Roman" w:hAnsi="Traditional Arabic" w:cs="Traditional Arabic" w:hint="cs"/>
          <w:color w:val="FF0000"/>
          <w:sz w:val="32"/>
          <w:rtl/>
          <w:lang w:bidi="fa-IR"/>
        </w:rPr>
        <w:t>:</w:t>
      </w:r>
      <w:r w:rsidR="00B7347E" w:rsidRPr="000766D3">
        <w:rPr>
          <w:rFonts w:ascii="Traditional Arabic" w:eastAsia="Times New Roman" w:hAnsi="Traditional Arabic" w:cs="Traditional Arabic" w:hint="cs"/>
          <w:color w:val="000000"/>
          <w:sz w:val="32"/>
          <w:rtl/>
          <w:lang w:bidi="fa-IR"/>
        </w:rPr>
        <w:t xml:space="preserve"> </w:t>
      </w:r>
      <w:r w:rsidR="00B7347E" w:rsidRPr="007B2A3D">
        <w:rPr>
          <w:rFonts w:ascii="Traditional Arabic" w:eastAsia="Times New Roman" w:hAnsi="Traditional Arabic" w:cs="Traditional Arabic" w:hint="cs"/>
          <w:color w:val="FF0000"/>
          <w:sz w:val="32"/>
          <w:rtl/>
          <w:lang w:bidi="fa-IR"/>
        </w:rPr>
        <w:t>سيره و بناء عقلا</w:t>
      </w:r>
      <w:r w:rsidRPr="007B2A3D">
        <w:rPr>
          <w:rFonts w:ascii="Traditional Arabic" w:eastAsia="Times New Roman" w:hAnsi="Traditional Arabic" w:cs="Traditional Arabic" w:hint="cs"/>
          <w:color w:val="FF0000"/>
          <w:sz w:val="32"/>
          <w:rtl/>
          <w:lang w:bidi="fa-IR"/>
        </w:rPr>
        <w:t>ء</w:t>
      </w:r>
      <w:r w:rsidR="00B7347E" w:rsidRPr="007B2A3D">
        <w:rPr>
          <w:rFonts w:ascii="Traditional Arabic" w:eastAsia="Times New Roman" w:hAnsi="Traditional Arabic" w:cs="Traditional Arabic" w:hint="cs"/>
          <w:color w:val="FF0000"/>
          <w:sz w:val="32"/>
          <w:rtl/>
          <w:lang w:bidi="fa-IR"/>
        </w:rPr>
        <w:t xml:space="preserve"> بطور قطع و يقين در محاورات و در تفهيم و تفاهم‏</w:t>
      </w:r>
      <w:r w:rsidRPr="007B2A3D">
        <w:rPr>
          <w:rFonts w:ascii="Traditional Arabic" w:eastAsia="Times New Roman" w:hAnsi="Traditional Arabic" w:cs="Traditional Arabic" w:hint="cs"/>
          <w:color w:val="FF0000"/>
          <w:sz w:val="32"/>
          <w:rtl/>
          <w:lang w:bidi="fa-IR"/>
        </w:rPr>
        <w:t xml:space="preserve"> </w:t>
      </w:r>
      <w:r w:rsidR="00B7347E" w:rsidRPr="007B2A3D">
        <w:rPr>
          <w:rFonts w:ascii="Traditional Arabic" w:eastAsia="Times New Roman" w:hAnsi="Traditional Arabic" w:cs="Traditional Arabic" w:hint="cs"/>
          <w:color w:val="FF0000"/>
          <w:sz w:val="32"/>
          <w:rtl/>
          <w:lang w:bidi="fa-IR"/>
        </w:rPr>
        <w:t>مقاصدشان اين است</w:t>
      </w:r>
      <w:r w:rsidR="007B2A3D" w:rsidRPr="007B2A3D">
        <w:rPr>
          <w:rFonts w:ascii="Traditional Arabic" w:eastAsia="Times New Roman" w:hAnsi="Traditional Arabic" w:cs="Traditional Arabic" w:hint="cs"/>
          <w:color w:val="FF0000"/>
          <w:sz w:val="32"/>
          <w:rtl/>
          <w:lang w:bidi="fa-IR"/>
        </w:rPr>
        <w:t xml:space="preserve"> كه به ظاهر كلام اعتماد مى‏نمایند</w:t>
      </w:r>
      <w:r w:rsidR="00B7347E" w:rsidRPr="007B2A3D">
        <w:rPr>
          <w:rFonts w:ascii="Traditional Arabic" w:eastAsia="Times New Roman" w:hAnsi="Traditional Arabic" w:cs="Traditional Arabic" w:hint="cs"/>
          <w:color w:val="FF0000"/>
          <w:sz w:val="32"/>
          <w:rtl/>
          <w:lang w:bidi="fa-IR"/>
        </w:rPr>
        <w:t xml:space="preserve"> </w:t>
      </w:r>
      <w:r w:rsidR="00B7347E" w:rsidRPr="000766D3">
        <w:rPr>
          <w:rFonts w:ascii="Traditional Arabic" w:eastAsia="Times New Roman" w:hAnsi="Traditional Arabic" w:cs="Traditional Arabic" w:hint="cs"/>
          <w:color w:val="000000"/>
          <w:sz w:val="32"/>
          <w:rtl/>
          <w:lang w:bidi="fa-IR"/>
        </w:rPr>
        <w:t>و منويّات خود را با ظواهر كلماتشان تفهيم مى‏كردند و به تبع از بنايشان در مرحله تفهيم مقاصد، به ظواهر كلام عمل مى‏كردند و هرگز در پى آن نبودند كه بايد كلام نصّ و تصريح در مطلوب باشد و احتمال خلاف در كار نباشد.</w:t>
      </w:r>
    </w:p>
    <w:p w:rsidR="00B7347E" w:rsidRPr="000766D3" w:rsidRDefault="00B7347E" w:rsidP="00483E5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lastRenderedPageBreak/>
        <w:t>و لذا ظاهر كلام هم براى متكلّم و هم براى مخاطب، اعتبار داشت</w:t>
      </w:r>
      <w:r w:rsidR="00483E58" w:rsidRPr="000766D3">
        <w:rPr>
          <w:rFonts w:ascii="Traditional Arabic" w:eastAsia="Times New Roman" w:hAnsi="Traditional Arabic" w:cs="Traditional Arabic" w:hint="cs"/>
          <w:color w:val="000000"/>
          <w:sz w:val="32"/>
          <w:rtl/>
          <w:lang w:bidi="fa-IR"/>
        </w:rPr>
        <w:t>ه</w:t>
      </w:r>
      <w:r w:rsidRPr="000766D3">
        <w:rPr>
          <w:rFonts w:ascii="Traditional Arabic" w:eastAsia="Times New Roman" w:hAnsi="Traditional Arabic" w:cs="Traditional Arabic" w:hint="cs"/>
          <w:color w:val="000000"/>
          <w:sz w:val="32"/>
          <w:rtl/>
          <w:lang w:bidi="fa-IR"/>
        </w:rPr>
        <w:t xml:space="preserve"> و متكلّم و مخاطب هر دو عليه هم به ظواهر</w:t>
      </w:r>
      <w:r w:rsidR="00483E58" w:rsidRPr="000766D3">
        <w:rPr>
          <w:rFonts w:ascii="Traditional Arabic" w:eastAsia="Times New Roman" w:hAnsi="Traditional Arabic" w:cs="Traditional Arabic" w:hint="cs"/>
          <w:color w:val="000000"/>
          <w:sz w:val="32"/>
          <w:rtl/>
          <w:lang w:bidi="fa-IR"/>
        </w:rPr>
        <w:t xml:space="preserve"> كلام احتجاج و استدلال نموده</w:t>
      </w:r>
      <w:r w:rsidRPr="000766D3">
        <w:rPr>
          <w:rFonts w:ascii="Traditional Arabic" w:eastAsia="Times New Roman" w:hAnsi="Traditional Arabic" w:cs="Traditional Arabic" w:hint="cs"/>
          <w:color w:val="000000"/>
          <w:sz w:val="32"/>
          <w:rtl/>
          <w:lang w:bidi="fa-IR"/>
        </w:rPr>
        <w:t xml:space="preserve"> و در اقرارها و مسائ</w:t>
      </w:r>
      <w:r w:rsidR="00483E58" w:rsidRPr="000766D3">
        <w:rPr>
          <w:rFonts w:ascii="Traditional Arabic" w:eastAsia="Times New Roman" w:hAnsi="Traditional Arabic" w:cs="Traditional Arabic" w:hint="cs"/>
          <w:color w:val="000000"/>
          <w:sz w:val="32"/>
          <w:rtl/>
          <w:lang w:bidi="fa-IR"/>
        </w:rPr>
        <w:t>ل دين به ظاهر كلام اخذ مى‏كنند</w:t>
      </w:r>
      <w:r w:rsidRPr="000766D3">
        <w:rPr>
          <w:rFonts w:ascii="Traditional Arabic" w:eastAsia="Times New Roman" w:hAnsi="Traditional Arabic" w:cs="Traditional Arabic" w:hint="cs"/>
          <w:color w:val="000000"/>
          <w:sz w:val="32"/>
          <w:rtl/>
          <w:lang w:bidi="fa-IR"/>
        </w:rPr>
        <w:t>.</w:t>
      </w:r>
    </w:p>
    <w:p w:rsidR="001D50B7" w:rsidRPr="000766D3" w:rsidRDefault="00483E58" w:rsidP="007B2A3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مقدمه دوم</w:t>
      </w:r>
      <w:r w:rsidR="00B7347E" w:rsidRPr="000766D3">
        <w:rPr>
          <w:rFonts w:ascii="Traditional Arabic" w:eastAsia="Times New Roman" w:hAnsi="Traditional Arabic" w:cs="Traditional Arabic" w:hint="cs"/>
          <w:color w:val="FF0000"/>
          <w:sz w:val="32"/>
          <w:rtl/>
          <w:lang w:bidi="fa-IR"/>
        </w:rPr>
        <w:t>:</w:t>
      </w:r>
      <w:r w:rsidR="00B7347E" w:rsidRPr="000766D3">
        <w:rPr>
          <w:rFonts w:ascii="Traditional Arabic" w:eastAsia="Times New Roman" w:hAnsi="Traditional Arabic" w:cs="Traditional Arabic" w:hint="cs"/>
          <w:color w:val="000000"/>
          <w:sz w:val="32"/>
          <w:rtl/>
          <w:lang w:bidi="fa-IR"/>
        </w:rPr>
        <w:t xml:space="preserve"> </w:t>
      </w:r>
      <w:r w:rsidR="00B7347E" w:rsidRPr="007B2A3D">
        <w:rPr>
          <w:rFonts w:ascii="Traditional Arabic" w:eastAsia="Times New Roman" w:hAnsi="Traditional Arabic" w:cs="Traditional Arabic" w:hint="cs"/>
          <w:color w:val="FF0000"/>
          <w:sz w:val="32"/>
          <w:rtl/>
          <w:lang w:bidi="fa-IR"/>
        </w:rPr>
        <w:t xml:space="preserve">شارع مقدّس يكى از عقلا و بلكه در رأس عقلا مى‏باشد و با بقيه عقلا در بنا و روش مذكور، هم‏مسلك </w:t>
      </w:r>
      <w:r w:rsidR="007B2A3D" w:rsidRPr="007B2A3D">
        <w:rPr>
          <w:rFonts w:ascii="Traditional Arabic" w:eastAsia="Times New Roman" w:hAnsi="Traditional Arabic" w:cs="Traditional Arabic" w:hint="cs"/>
          <w:color w:val="FF0000"/>
          <w:sz w:val="32"/>
          <w:rtl/>
          <w:lang w:bidi="fa-IR"/>
        </w:rPr>
        <w:t>است</w:t>
      </w:r>
      <w:r w:rsidR="00B7347E" w:rsidRPr="007B2A3D">
        <w:rPr>
          <w:rFonts w:ascii="Traditional Arabic" w:eastAsia="Times New Roman" w:hAnsi="Traditional Arabic" w:cs="Traditional Arabic" w:hint="cs"/>
          <w:color w:val="FF0000"/>
          <w:sz w:val="32"/>
          <w:rtl/>
          <w:lang w:bidi="fa-IR"/>
        </w:rPr>
        <w:t xml:space="preserve"> </w:t>
      </w:r>
      <w:r w:rsidR="00B7347E" w:rsidRPr="000766D3">
        <w:rPr>
          <w:rFonts w:ascii="Traditional Arabic" w:eastAsia="Times New Roman" w:hAnsi="Traditional Arabic" w:cs="Traditional Arabic" w:hint="cs"/>
          <w:color w:val="000000"/>
          <w:sz w:val="32"/>
          <w:rtl/>
          <w:lang w:bidi="fa-IR"/>
        </w:rPr>
        <w:t xml:space="preserve">و در تفهيم مقاصد و فرامين خود همچنين در فهم مقاصد ديگران، همان روش و دأب مزبور را، پيشه خود قرار داده </w:t>
      </w:r>
      <w:r w:rsidR="001D50B7" w:rsidRPr="000766D3">
        <w:rPr>
          <w:rFonts w:ascii="Traditional Arabic" w:eastAsia="Times New Roman" w:hAnsi="Traditional Arabic" w:cs="Traditional Arabic" w:hint="cs"/>
          <w:color w:val="000000"/>
          <w:sz w:val="32"/>
          <w:rtl/>
          <w:lang w:bidi="fa-IR"/>
        </w:rPr>
        <w:t>و بلاشك از ناحيه شارع، ردع و منع و جلوگيرى از بناى مذكور ثابت نشده است، فلذا</w:t>
      </w:r>
      <w:r w:rsidR="00B7347E" w:rsidRPr="000766D3">
        <w:rPr>
          <w:rFonts w:ascii="Traditional Arabic" w:eastAsia="Times New Roman" w:hAnsi="Traditional Arabic" w:cs="Traditional Arabic" w:hint="cs"/>
          <w:color w:val="000000"/>
          <w:sz w:val="32"/>
          <w:rtl/>
          <w:lang w:bidi="fa-IR"/>
        </w:rPr>
        <w:t xml:space="preserve"> بناء عقلا</w:t>
      </w:r>
      <w:r w:rsidR="001D50B7" w:rsidRPr="000766D3">
        <w:rPr>
          <w:rFonts w:ascii="Traditional Arabic" w:eastAsia="Times New Roman" w:hAnsi="Traditional Arabic" w:cs="Traditional Arabic" w:hint="cs"/>
          <w:color w:val="000000"/>
          <w:sz w:val="32"/>
          <w:rtl/>
          <w:lang w:bidi="fa-IR"/>
        </w:rPr>
        <w:t>ء</w:t>
      </w:r>
      <w:r w:rsidR="00B7347E" w:rsidRPr="000766D3">
        <w:rPr>
          <w:rFonts w:ascii="Traditional Arabic" w:eastAsia="Times New Roman" w:hAnsi="Traditional Arabic" w:cs="Traditional Arabic" w:hint="cs"/>
          <w:color w:val="000000"/>
          <w:sz w:val="32"/>
          <w:rtl/>
          <w:lang w:bidi="fa-IR"/>
        </w:rPr>
        <w:t>، مورد تصويب و ا</w:t>
      </w:r>
      <w:r w:rsidR="001D50B7" w:rsidRPr="000766D3">
        <w:rPr>
          <w:rFonts w:ascii="Traditional Arabic" w:eastAsia="Times New Roman" w:hAnsi="Traditional Arabic" w:cs="Traditional Arabic" w:hint="cs"/>
          <w:color w:val="000000"/>
          <w:sz w:val="32"/>
          <w:rtl/>
          <w:lang w:bidi="fa-IR"/>
        </w:rPr>
        <w:t>مضاى شارع مقدّس خواهد بود.</w:t>
      </w:r>
    </w:p>
    <w:p w:rsidR="00B7347E" w:rsidRPr="000766D3" w:rsidRDefault="00B7347E" w:rsidP="001D50B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پس از ثبوت اين دو مقدّ</w:t>
      </w:r>
      <w:r w:rsidR="001D50B7" w:rsidRPr="000766D3">
        <w:rPr>
          <w:rFonts w:ascii="Traditional Arabic" w:eastAsia="Times New Roman" w:hAnsi="Traditional Arabic" w:cs="Traditional Arabic" w:hint="cs"/>
          <w:color w:val="FF0000"/>
          <w:sz w:val="32"/>
          <w:rtl/>
          <w:lang w:bidi="fa-IR"/>
        </w:rPr>
        <w:t xml:space="preserve">مه قطعى، نتيجه قطعى و جزمى که </w:t>
      </w:r>
      <w:r w:rsidRPr="000766D3">
        <w:rPr>
          <w:rFonts w:ascii="Traditional Arabic" w:eastAsia="Times New Roman" w:hAnsi="Traditional Arabic" w:cs="Traditional Arabic" w:hint="cs"/>
          <w:color w:val="FF0000"/>
          <w:sz w:val="32"/>
          <w:rtl/>
          <w:lang w:bidi="fa-IR"/>
        </w:rPr>
        <w:t>حجيّت ظهور</w:t>
      </w:r>
      <w:r w:rsidR="001D50B7" w:rsidRPr="000766D3">
        <w:rPr>
          <w:rFonts w:ascii="Traditional Arabic" w:eastAsia="Times New Roman" w:hAnsi="Traditional Arabic" w:cs="Traditional Arabic" w:hint="cs"/>
          <w:color w:val="FF0000"/>
          <w:sz w:val="32"/>
          <w:rtl/>
          <w:lang w:bidi="fa-IR"/>
        </w:rPr>
        <w:t>ات باشد</w:t>
      </w:r>
      <w:r w:rsidRPr="000766D3">
        <w:rPr>
          <w:rFonts w:ascii="Traditional Arabic" w:eastAsia="Times New Roman" w:hAnsi="Traditional Arabic" w:cs="Traditional Arabic" w:hint="cs"/>
          <w:color w:val="FF0000"/>
          <w:sz w:val="32"/>
          <w:rtl/>
          <w:lang w:bidi="fa-IR"/>
        </w:rPr>
        <w:t xml:space="preserve"> براى ما ثابت مى‏شود.</w:t>
      </w:r>
    </w:p>
    <w:p w:rsidR="00B7347E" w:rsidRPr="000766D3" w:rsidRDefault="00B7347E" w:rsidP="007B2A3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كوتاه‏سخن اینکه: مسئله حجيّت ظواهر از مسائل مسلّم و بديهى و مورد قبول همگان است و حتى بعضى از علما مسئله حجيّت ظواهر را بخاطر بديهى بودن و مسلّم بودن آن جزء مسائل علم اصول ندانسته‏اند براى اينكه مسائل علم اصول نظرى مى‏باشد و مسئله حجيّت ظواهر، جزء بديهيّات است</w:t>
      </w:r>
      <w:r w:rsidR="00483E58"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على‏اىّ‏حال حجيّت ظواهر با هر دو مقدّمه مذكور، ثابت و محرز خواهد بود.</w:t>
      </w:r>
    </w:p>
    <w:p w:rsidR="00DD6984" w:rsidRPr="00A17EB9" w:rsidRDefault="00B7347E" w:rsidP="002514F8">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A17EB9">
        <w:rPr>
          <w:rFonts w:ascii="Traditional Arabic" w:eastAsia="Times New Roman" w:hAnsi="Traditional Arabic" w:cs="Traditional Arabic" w:hint="cs"/>
          <w:b/>
          <w:bCs/>
          <w:color w:val="FF0000"/>
          <w:sz w:val="32"/>
          <w:rtl/>
          <w:lang w:bidi="fa-IR"/>
        </w:rPr>
        <w:t>هذا ولکن وقعت لبعض الناس</w:t>
      </w:r>
      <w:r w:rsidR="002514F8" w:rsidRPr="00A17EB9">
        <w:rPr>
          <w:rFonts w:ascii="Traditional Arabic" w:eastAsia="Times New Roman" w:hAnsi="Traditional Arabic" w:cs="Traditional Arabic" w:hint="cs"/>
          <w:b/>
          <w:bCs/>
          <w:color w:val="FF0000"/>
          <w:sz w:val="32"/>
          <w:rtl/>
          <w:lang w:bidi="fa-IR"/>
        </w:rPr>
        <w:t>...</w:t>
      </w:r>
    </w:p>
    <w:p w:rsidR="002514F8" w:rsidRPr="000766D3" w:rsidRDefault="002514F8" w:rsidP="002514F8">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7B2A3D">
        <w:rPr>
          <w:rFonts w:ascii="Traditional Arabic" w:eastAsia="Times New Roman" w:hAnsi="Traditional Arabic" w:cs="Traditional Arabic" w:hint="cs"/>
          <w:color w:val="FF0000"/>
          <w:sz w:val="32"/>
          <w:rtl/>
          <w:lang w:bidi="fa-IR"/>
        </w:rPr>
        <w:t xml:space="preserve">در ارتباط با حجیت ظواهر بعضی خواسته‏اند كه دائره حجيّت ظواهر را تضييق نموده و آن را به امورى، مشروط نمايند. </w:t>
      </w:r>
      <w:r w:rsidRPr="000766D3">
        <w:rPr>
          <w:rFonts w:ascii="Traditional Arabic" w:eastAsia="Times New Roman" w:hAnsi="Traditional Arabic" w:cs="Traditional Arabic" w:hint="cs"/>
          <w:color w:val="000000"/>
          <w:sz w:val="32"/>
          <w:rtl/>
          <w:lang w:bidi="fa-IR"/>
        </w:rPr>
        <w:t>در واقع اين بعض، در اصل حجيّت ظواهر حرفى ندارند، منتهى حجيّت ظواهر را در همه موارد و بطور مطلق ق</w:t>
      </w:r>
      <w:r w:rsidR="00804DA3" w:rsidRPr="000766D3">
        <w:rPr>
          <w:rFonts w:ascii="Traditional Arabic" w:eastAsia="Times New Roman" w:hAnsi="Traditional Arabic" w:cs="Traditional Arabic" w:hint="cs"/>
          <w:color w:val="000000"/>
          <w:sz w:val="32"/>
          <w:rtl/>
          <w:lang w:bidi="fa-IR"/>
        </w:rPr>
        <w:t>بول نداشته و قائل به تفصیل گردیده</w:t>
      </w:r>
      <w:r w:rsidR="004928BC" w:rsidRPr="000766D3">
        <w:rPr>
          <w:rFonts w:ascii="Traditional Arabic" w:eastAsia="Times New Roman" w:hAnsi="Traditional Arabic" w:cs="Traditional Arabic" w:hint="cs"/>
          <w:color w:val="000000"/>
          <w:sz w:val="32"/>
          <w:rtl/>
          <w:lang w:bidi="fa-IR"/>
        </w:rPr>
        <w:t>‌اند</w:t>
      </w:r>
      <w:r w:rsidRPr="000766D3">
        <w:rPr>
          <w:rFonts w:ascii="Traditional Arabic" w:eastAsia="Times New Roman" w:hAnsi="Traditional Arabic" w:cs="Traditional Arabic" w:hint="cs"/>
          <w:color w:val="000000"/>
          <w:sz w:val="32"/>
          <w:rtl/>
          <w:lang w:bidi="fa-IR"/>
        </w:rPr>
        <w:t>.</w:t>
      </w:r>
    </w:p>
    <w:p w:rsidR="002514F8" w:rsidRPr="000766D3" w:rsidRDefault="002514F8" w:rsidP="002E6E1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2E6E15">
        <w:rPr>
          <w:rFonts w:ascii="Traditional Arabic" w:eastAsia="Times New Roman" w:hAnsi="Traditional Arabic" w:cs="Traditional Arabic" w:hint="cs"/>
          <w:color w:val="FF0000"/>
          <w:sz w:val="32"/>
          <w:rtl/>
          <w:lang w:bidi="fa-IR"/>
        </w:rPr>
        <w:t>امورى كه احتمال دارد، از شرايط حجيّت ظواهر باشند چهار مورد</w:t>
      </w:r>
      <w:r w:rsidR="004928BC" w:rsidRPr="002E6E15">
        <w:rPr>
          <w:rFonts w:ascii="Traditional Arabic" w:eastAsia="Times New Roman" w:hAnsi="Traditional Arabic" w:cs="Traditional Arabic" w:hint="cs"/>
          <w:color w:val="FF0000"/>
          <w:sz w:val="32"/>
          <w:rtl/>
          <w:lang w:bidi="fa-IR"/>
        </w:rPr>
        <w:t xml:space="preserve"> مى‏باشد كه مربوط به مقدّمه اول(یعنی سیره عقلاء بر اخذ به ظواهر)</w:t>
      </w:r>
      <w:r w:rsidRPr="002E6E15">
        <w:rPr>
          <w:rFonts w:ascii="Traditional Arabic" w:eastAsia="Times New Roman" w:hAnsi="Traditional Arabic" w:cs="Traditional Arabic" w:hint="cs"/>
          <w:color w:val="FF0000"/>
          <w:sz w:val="32"/>
          <w:rtl/>
          <w:lang w:bidi="fa-IR"/>
        </w:rPr>
        <w:t xml:space="preserve"> </w:t>
      </w:r>
      <w:r w:rsidR="002E6E15">
        <w:rPr>
          <w:rFonts w:ascii="Traditional Arabic" w:eastAsia="Times New Roman" w:hAnsi="Traditional Arabic" w:cs="Traditional Arabic" w:hint="cs"/>
          <w:color w:val="FF0000"/>
          <w:sz w:val="32"/>
          <w:rtl/>
          <w:lang w:bidi="fa-IR"/>
        </w:rPr>
        <w:t>است</w:t>
      </w:r>
      <w:r w:rsidRPr="002E6E15">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color w:val="000000"/>
          <w:sz w:val="32"/>
          <w:rtl/>
          <w:lang w:bidi="fa-IR"/>
        </w:rPr>
        <w:t>و مرحوم مظفّر يك به ‏يك آن‏ها را مورد بحث قرار</w:t>
      </w:r>
      <w:r w:rsidR="00804DA3" w:rsidRPr="000766D3">
        <w:rPr>
          <w:rFonts w:ascii="Traditional Arabic" w:eastAsia="Times New Roman" w:hAnsi="Traditional Arabic" w:cs="Traditional Arabic" w:hint="cs"/>
          <w:color w:val="000000"/>
          <w:sz w:val="32"/>
          <w:rtl/>
          <w:lang w:bidi="fa-IR"/>
        </w:rPr>
        <w:t xml:space="preserve"> می‌دهند،</w:t>
      </w:r>
      <w:r w:rsidR="00152273" w:rsidRPr="000766D3">
        <w:rPr>
          <w:rFonts w:ascii="Traditional Arabic" w:eastAsia="Times New Roman" w:hAnsi="Traditional Arabic" w:cs="Traditional Arabic" w:hint="cs"/>
          <w:color w:val="000000"/>
          <w:sz w:val="32"/>
          <w:rtl/>
          <w:lang w:bidi="fa-IR"/>
        </w:rPr>
        <w:t xml:space="preserve"> و بعد از آن راجع به مقدمه دوم</w:t>
      </w:r>
      <w:r w:rsidR="004928BC" w:rsidRPr="000766D3">
        <w:rPr>
          <w:rFonts w:ascii="Traditional Arabic" w:eastAsia="Times New Roman" w:hAnsi="Traditional Arabic" w:cs="Traditional Arabic" w:hint="cs"/>
          <w:color w:val="000000"/>
          <w:sz w:val="32"/>
          <w:rtl/>
          <w:lang w:bidi="fa-IR"/>
        </w:rPr>
        <w:t>(یعنی هم مسلک بودن شارع با عقلاء)</w:t>
      </w:r>
      <w:r w:rsidR="00804DA3" w:rsidRPr="000766D3">
        <w:rPr>
          <w:rFonts w:ascii="Traditional Arabic" w:eastAsia="Times New Roman" w:hAnsi="Traditional Arabic" w:cs="Traditional Arabic" w:hint="cs"/>
          <w:color w:val="000000"/>
          <w:sz w:val="32"/>
          <w:rtl/>
          <w:lang w:bidi="fa-IR"/>
        </w:rPr>
        <w:t>، از</w:t>
      </w:r>
      <w:r w:rsidR="00152273" w:rsidRPr="000766D3">
        <w:rPr>
          <w:rFonts w:ascii="Traditional Arabic" w:eastAsia="Times New Roman" w:hAnsi="Traditional Arabic" w:cs="Traditional Arabic" w:hint="cs"/>
          <w:color w:val="000000"/>
          <w:sz w:val="32"/>
          <w:rtl/>
          <w:lang w:bidi="fa-IR"/>
        </w:rPr>
        <w:t xml:space="preserve"> اخباریین کلامی </w:t>
      </w:r>
      <w:r w:rsidR="00804DA3" w:rsidRPr="000766D3">
        <w:rPr>
          <w:rFonts w:ascii="Traditional Arabic" w:eastAsia="Times New Roman" w:hAnsi="Traditional Arabic" w:cs="Traditional Arabic" w:hint="cs"/>
          <w:color w:val="000000"/>
          <w:sz w:val="32"/>
          <w:rtl/>
          <w:lang w:bidi="fa-IR"/>
        </w:rPr>
        <w:t>صادر گردیده</w:t>
      </w:r>
      <w:r w:rsidR="00152273" w:rsidRPr="000766D3">
        <w:rPr>
          <w:rFonts w:ascii="Traditional Arabic" w:eastAsia="Times New Roman" w:hAnsi="Traditional Arabic" w:cs="Traditional Arabic" w:hint="cs"/>
          <w:color w:val="000000"/>
          <w:sz w:val="32"/>
          <w:rtl/>
          <w:lang w:bidi="fa-IR"/>
        </w:rPr>
        <w:t xml:space="preserve"> که تحت عنوان </w:t>
      </w:r>
      <w:r w:rsidR="00804DA3" w:rsidRPr="000766D3">
        <w:rPr>
          <w:rFonts w:ascii="Traditional Arabic" w:eastAsia="Times New Roman" w:hAnsi="Traditional Arabic" w:cs="Traditional Arabic" w:hint="cs"/>
          <w:color w:val="000000"/>
          <w:sz w:val="32"/>
          <w:rtl/>
          <w:lang w:bidi="fa-IR"/>
        </w:rPr>
        <w:t>"</w:t>
      </w:r>
      <w:r w:rsidR="00152273" w:rsidRPr="000766D3">
        <w:rPr>
          <w:rFonts w:ascii="Traditional Arabic" w:eastAsia="Times New Roman" w:hAnsi="Traditional Arabic" w:cs="Traditional Arabic" w:hint="cs"/>
          <w:color w:val="000000"/>
          <w:sz w:val="32"/>
          <w:rtl/>
          <w:lang w:bidi="fa-IR"/>
        </w:rPr>
        <w:t>حجیت ظواهر کتاب</w:t>
      </w:r>
      <w:r w:rsidR="00804DA3" w:rsidRPr="000766D3">
        <w:rPr>
          <w:rFonts w:ascii="Traditional Arabic" w:eastAsia="Times New Roman" w:hAnsi="Traditional Arabic" w:cs="Traditional Arabic" w:hint="cs"/>
          <w:color w:val="000000"/>
          <w:sz w:val="32"/>
          <w:rtl/>
          <w:lang w:bidi="fa-IR"/>
        </w:rPr>
        <w:t>"</w:t>
      </w:r>
      <w:r w:rsidR="00152273" w:rsidRPr="000766D3">
        <w:rPr>
          <w:rFonts w:ascii="Traditional Arabic" w:eastAsia="Times New Roman" w:hAnsi="Traditional Arabic" w:cs="Traditional Arabic" w:hint="cs"/>
          <w:color w:val="000000"/>
          <w:sz w:val="32"/>
          <w:rtl/>
          <w:lang w:bidi="fa-IR"/>
        </w:rPr>
        <w:t xml:space="preserve"> مورد بحث قرار خواهد گرفت.</w:t>
      </w:r>
    </w:p>
    <w:p w:rsidR="00152273" w:rsidRPr="000766D3" w:rsidRDefault="00152273" w:rsidP="00152273">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000000"/>
          <w:sz w:val="32"/>
          <w:rtl/>
          <w:lang w:bidi="fa-IR"/>
        </w:rPr>
        <w:t xml:space="preserve">و اما </w:t>
      </w:r>
      <w:r w:rsidRPr="000766D3">
        <w:rPr>
          <w:rFonts w:ascii="Traditional Arabic" w:eastAsia="Times New Roman" w:hAnsi="Traditional Arabic" w:cs="Traditional Arabic" w:hint="cs"/>
          <w:color w:val="FF0000"/>
          <w:sz w:val="32"/>
          <w:rtl/>
          <w:lang w:bidi="fa-IR"/>
        </w:rPr>
        <w:t>شروطی که برای حجیت ظواهر مطرح گردیده از این قرار است:</w:t>
      </w:r>
    </w:p>
    <w:p w:rsidR="00152273" w:rsidRPr="000766D3" w:rsidRDefault="00536C42" w:rsidP="00804DA3">
      <w:pPr>
        <w:pStyle w:val="a4"/>
        <w:numPr>
          <w:ilvl w:val="0"/>
          <w:numId w:val="2"/>
        </w:num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t xml:space="preserve">اعتبار </w:t>
      </w:r>
      <w:r w:rsidR="00804DA3" w:rsidRPr="000766D3">
        <w:rPr>
          <w:rFonts w:ascii="Traditional Arabic" w:eastAsia="Times New Roman" w:hAnsi="Traditional Arabic" w:cs="Traditional Arabic" w:hint="cs"/>
          <w:color w:val="FF0000"/>
          <w:sz w:val="32"/>
          <w:rtl/>
          <w:lang w:bidi="fa-IR"/>
        </w:rPr>
        <w:t>ظن فعلی به وفاق.</w:t>
      </w:r>
    </w:p>
    <w:p w:rsidR="00804DA3" w:rsidRPr="000766D3" w:rsidRDefault="00536C42" w:rsidP="00804DA3">
      <w:pPr>
        <w:pStyle w:val="a4"/>
        <w:numPr>
          <w:ilvl w:val="0"/>
          <w:numId w:val="2"/>
        </w:num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t xml:space="preserve">اعتبار </w:t>
      </w:r>
      <w:r w:rsidR="00804DA3" w:rsidRPr="000766D3">
        <w:rPr>
          <w:rFonts w:ascii="Traditional Arabic" w:eastAsia="Times New Roman" w:hAnsi="Traditional Arabic" w:cs="Traditional Arabic" w:hint="cs"/>
          <w:color w:val="FF0000"/>
          <w:sz w:val="32"/>
          <w:rtl/>
          <w:lang w:bidi="fa-IR"/>
        </w:rPr>
        <w:t>عدم ظن به خلاف.</w:t>
      </w:r>
    </w:p>
    <w:p w:rsidR="00804DA3" w:rsidRPr="000766D3" w:rsidRDefault="00804DA3" w:rsidP="00804DA3">
      <w:pPr>
        <w:pStyle w:val="a4"/>
        <w:numPr>
          <w:ilvl w:val="0"/>
          <w:numId w:val="2"/>
        </w:num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lastRenderedPageBreak/>
        <w:t>اصل عدم قرینه.</w:t>
      </w:r>
    </w:p>
    <w:p w:rsidR="00152273" w:rsidRPr="000766D3" w:rsidRDefault="00804DA3" w:rsidP="00804DA3">
      <w:pPr>
        <w:pStyle w:val="a4"/>
        <w:numPr>
          <w:ilvl w:val="0"/>
          <w:numId w:val="2"/>
        </w:num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t>حجیت ظهورات برای مقصودین به افهام.</w:t>
      </w:r>
    </w:p>
    <w:p w:rsidR="00C114AD" w:rsidRPr="000766D3" w:rsidRDefault="00C114AD" w:rsidP="004928B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بررسی یک به یک این شروط ادعایی:</w:t>
      </w:r>
    </w:p>
    <w:p w:rsidR="004928BC" w:rsidRPr="002E6E15" w:rsidRDefault="0009054A" w:rsidP="004928BC">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2E6E15">
        <w:rPr>
          <w:rFonts w:ascii="Traditional Arabic" w:eastAsia="Times New Roman" w:hAnsi="Traditional Arabic" w:cs="Traditional Arabic" w:hint="cs"/>
          <w:b/>
          <w:bCs/>
          <w:color w:val="FF0000"/>
          <w:sz w:val="32"/>
          <w:rtl/>
          <w:lang w:bidi="fa-IR"/>
        </w:rPr>
        <w:t>1.</w:t>
      </w:r>
      <w:r w:rsidR="00C114AD" w:rsidRPr="002E6E15">
        <w:rPr>
          <w:rFonts w:ascii="Traditional Arabic" w:eastAsia="Times New Roman" w:hAnsi="Traditional Arabic" w:cs="Traditional Arabic" w:hint="cs"/>
          <w:b/>
          <w:bCs/>
          <w:color w:val="FF0000"/>
          <w:sz w:val="32"/>
          <w:rtl/>
          <w:lang w:bidi="fa-IR"/>
        </w:rPr>
        <w:t>ظن فعلی به وفاق.</w:t>
      </w:r>
    </w:p>
    <w:p w:rsidR="00954045" w:rsidRPr="000766D3" w:rsidRDefault="00C114AD" w:rsidP="0095404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بعضى از علماى اصول</w:t>
      </w:r>
      <w:r w:rsidR="0041044A" w:rsidRPr="000766D3">
        <w:rPr>
          <w:rFonts w:ascii="Traditional Arabic" w:eastAsia="Times New Roman" w:hAnsi="Traditional Arabic" w:cs="Traditional Arabic" w:hint="cs"/>
          <w:color w:val="000000"/>
          <w:sz w:val="32"/>
          <w:rtl/>
          <w:lang w:bidi="fa-IR"/>
        </w:rPr>
        <w:t xml:space="preserve"> من‌جمله </w:t>
      </w:r>
      <w:r w:rsidR="0041044A" w:rsidRPr="000766D3">
        <w:rPr>
          <w:rFonts w:ascii="Traditional Arabic" w:eastAsia="Times New Roman" w:hAnsi="Traditional Arabic" w:cs="Traditional Arabic" w:hint="cs"/>
          <w:color w:val="FF0000"/>
          <w:sz w:val="32"/>
          <w:rtl/>
          <w:lang w:bidi="fa-IR"/>
        </w:rPr>
        <w:t>مرحوم کلباسی</w:t>
      </w:r>
      <w:r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color w:val="000000"/>
          <w:sz w:val="32"/>
          <w:rtl/>
          <w:lang w:bidi="fa-IR"/>
        </w:rPr>
        <w:t xml:space="preserve">فرموده‏اند: </w:t>
      </w:r>
      <w:r w:rsidRPr="000766D3">
        <w:rPr>
          <w:rFonts w:ascii="Traditional Arabic" w:eastAsia="Times New Roman" w:hAnsi="Traditional Arabic" w:cs="Traditional Arabic" w:hint="cs"/>
          <w:color w:val="FF0000"/>
          <w:sz w:val="32"/>
          <w:rtl/>
          <w:lang w:bidi="fa-IR"/>
        </w:rPr>
        <w:t xml:space="preserve">معيار در حجيت ظواهر عبارت است از حصول ظن فعلى به مراد متكلم، </w:t>
      </w:r>
      <w:r w:rsidRPr="000766D3">
        <w:rPr>
          <w:rFonts w:ascii="Traditional Arabic" w:eastAsia="Times New Roman" w:hAnsi="Traditional Arabic" w:cs="Traditional Arabic" w:hint="cs"/>
          <w:color w:val="000000"/>
          <w:sz w:val="32"/>
          <w:rtl/>
          <w:lang w:bidi="fa-IR"/>
        </w:rPr>
        <w:t xml:space="preserve">يعنى هر كلامى كه بالفعل براى شخص مخاطب كاشفيت ظنيه از مراد متكلم، داشته باشد آن كلام در حق همان شخص ظاهر است(و كل ظاهر حجة) و اما هر كلامى كه چنين نباشد فهو ليس بظاهر بل مجمل و المجمل ليس بحجة، به عبارت ديگر، قوام ظهور كلام به اين است كه مفيد ظن فعلى به وفاق باشد و </w:t>
      </w:r>
      <w:r w:rsidR="00954045" w:rsidRPr="000766D3">
        <w:rPr>
          <w:rFonts w:ascii="Traditional Arabic" w:eastAsia="Times New Roman" w:hAnsi="Traditional Arabic" w:cs="Traditional Arabic" w:hint="cs"/>
          <w:color w:val="000000"/>
          <w:sz w:val="32"/>
          <w:rtl/>
          <w:lang w:bidi="fa-IR"/>
        </w:rPr>
        <w:t xml:space="preserve">در واقع </w:t>
      </w:r>
      <w:r w:rsidRPr="000766D3">
        <w:rPr>
          <w:rFonts w:ascii="Traditional Arabic" w:eastAsia="Times New Roman" w:hAnsi="Traditional Arabic" w:cs="Traditional Arabic" w:hint="cs"/>
          <w:color w:val="000000"/>
          <w:sz w:val="32"/>
          <w:rtl/>
          <w:lang w:bidi="fa-IR"/>
        </w:rPr>
        <w:t xml:space="preserve">ظن فعلى به وفاق براى </w:t>
      </w:r>
      <w:r w:rsidR="00954045" w:rsidRPr="000766D3">
        <w:rPr>
          <w:rFonts w:ascii="Traditional Arabic" w:eastAsia="Times New Roman" w:hAnsi="Traditional Arabic" w:cs="Traditional Arabic" w:hint="cs"/>
          <w:color w:val="000000"/>
          <w:sz w:val="32"/>
          <w:rtl/>
          <w:lang w:bidi="fa-IR"/>
        </w:rPr>
        <w:t xml:space="preserve">شخص </w:t>
      </w:r>
      <w:r w:rsidRPr="000766D3">
        <w:rPr>
          <w:rFonts w:ascii="Traditional Arabic" w:eastAsia="Times New Roman" w:hAnsi="Traditional Arabic" w:cs="Traditional Arabic" w:hint="cs"/>
          <w:color w:val="000000"/>
          <w:sz w:val="32"/>
          <w:rtl/>
          <w:lang w:bidi="fa-IR"/>
        </w:rPr>
        <w:t>مخاطب</w:t>
      </w:r>
      <w:r w:rsidR="00954045"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مقوم ظهور اين ظاهر </w:t>
      </w:r>
      <w:r w:rsidR="00954045" w:rsidRPr="000766D3">
        <w:rPr>
          <w:rFonts w:ascii="Traditional Arabic" w:eastAsia="Times New Roman" w:hAnsi="Traditional Arabic" w:cs="Traditional Arabic" w:hint="cs"/>
          <w:color w:val="000000"/>
          <w:sz w:val="32"/>
          <w:rtl/>
          <w:lang w:bidi="fa-IR"/>
        </w:rPr>
        <w:t>کلام مخاطب است.</w:t>
      </w:r>
    </w:p>
    <w:p w:rsidR="00C114AD" w:rsidRPr="000766D3" w:rsidRDefault="00C114AD" w:rsidP="00954045">
      <w:pPr>
        <w:spacing w:before="100" w:beforeAutospacing="1" w:after="100" w:afterAutospacing="1" w:line="240" w:lineRule="auto"/>
        <w:rPr>
          <w:rFonts w:ascii="Traditional Arabic" w:eastAsia="Times New Roman" w:hAnsi="Traditional Arabic" w:cs="Traditional Arabic" w:hint="cs"/>
          <w:color w:val="FF0000"/>
          <w:sz w:val="32"/>
          <w:rtl/>
          <w:lang w:bidi="fa-IR"/>
        </w:rPr>
      </w:pPr>
      <w:r w:rsidRPr="000766D3">
        <w:rPr>
          <w:rFonts w:ascii="Traditional Arabic" w:eastAsia="Times New Roman" w:hAnsi="Traditional Arabic" w:cs="Traditional Arabic" w:hint="cs"/>
          <w:color w:val="FF0000"/>
          <w:sz w:val="32"/>
          <w:rtl/>
          <w:lang w:bidi="fa-IR"/>
        </w:rPr>
        <w:t>مرحوم مظفر</w:t>
      </w:r>
      <w:r w:rsidR="00954045" w:rsidRPr="000766D3">
        <w:rPr>
          <w:rFonts w:ascii="Traditional Arabic" w:eastAsia="Times New Roman" w:hAnsi="Traditional Arabic" w:cs="Traditional Arabic" w:hint="cs"/>
          <w:color w:val="FF0000"/>
          <w:sz w:val="32"/>
          <w:rtl/>
          <w:lang w:bidi="fa-IR"/>
        </w:rPr>
        <w:t xml:space="preserve"> می‌فرماید: </w:t>
      </w:r>
      <w:r w:rsidRPr="000766D3">
        <w:rPr>
          <w:rFonts w:ascii="Traditional Arabic" w:eastAsia="Times New Roman" w:hAnsi="Traditional Arabic" w:cs="Traditional Arabic" w:hint="cs"/>
          <w:color w:val="FF0000"/>
          <w:sz w:val="32"/>
          <w:rtl/>
          <w:lang w:bidi="fa-IR"/>
        </w:rPr>
        <w:t>مقوم ظهور ظواهر حصول ظن فعلى شخص نيست</w:t>
      </w:r>
      <w:r w:rsidR="00954045"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بلكه مقوم ظهور حصول ظن نوعى و شأنى است.</w:t>
      </w:r>
    </w:p>
    <w:p w:rsidR="0026112E" w:rsidRPr="000766D3" w:rsidRDefault="0026112E" w:rsidP="002E6E1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بیان ذلک: </w:t>
      </w:r>
      <w:r w:rsidRPr="000766D3">
        <w:rPr>
          <w:rFonts w:ascii="Traditional Arabic" w:eastAsia="Times New Roman" w:hAnsi="Traditional Arabic" w:cs="Traditional Arabic" w:hint="cs"/>
          <w:color w:val="000000"/>
          <w:sz w:val="32"/>
          <w:rtl/>
          <w:lang w:bidi="fa-IR"/>
        </w:rPr>
        <w:t>تعريف</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ظهور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آن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است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كلام</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طورى</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باشد</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كاشف</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از</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مراد</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متكلم</w:t>
      </w:r>
      <w:r w:rsidRPr="000766D3">
        <w:rPr>
          <w:rFonts w:ascii="Traditional Arabic" w:eastAsia="Times New Roman" w:hAnsi="Traditional Arabic" w:cs="Traditional Arabic"/>
          <w:color w:val="000000"/>
          <w:sz w:val="32"/>
          <w:lang w:bidi="fa-IR"/>
        </w:rPr>
        <w:t xml:space="preserve"> </w:t>
      </w:r>
      <w:r w:rsidR="0098468C" w:rsidRPr="000766D3">
        <w:rPr>
          <w:rFonts w:ascii="Traditional Arabic" w:eastAsia="Times New Roman" w:hAnsi="Traditional Arabic" w:cs="Traditional Arabic" w:hint="cs"/>
          <w:color w:val="000000"/>
          <w:sz w:val="32"/>
          <w:rtl/>
          <w:lang w:bidi="fa-IR"/>
        </w:rPr>
        <w:t>به نحو ظنی</w:t>
      </w:r>
      <w:r w:rsidR="0098468C" w:rsidRPr="000766D3">
        <w:rPr>
          <w:rFonts w:ascii="Traditional Arabic" w:eastAsia="Times New Roman" w:hAnsi="Traditional Arabic" w:cs="Traditional Arabic"/>
          <w:color w:val="000000"/>
          <w:sz w:val="32"/>
          <w:lang w:bidi="fa-IR"/>
        </w:rPr>
        <w:t xml:space="preserve"> </w:t>
      </w:r>
      <w:r w:rsidR="0098468C" w:rsidRPr="000766D3">
        <w:rPr>
          <w:rFonts w:ascii="Traditional Arabic" w:eastAsia="Times New Roman" w:hAnsi="Traditional Arabic" w:cs="Traditional Arabic" w:hint="cs"/>
          <w:color w:val="000000"/>
          <w:sz w:val="32"/>
          <w:rtl/>
          <w:lang w:bidi="fa-IR"/>
        </w:rPr>
        <w:t>بوده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دلالت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مراد</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داشته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باشد</w:t>
      </w:r>
      <w:r w:rsidR="0098468C"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در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مقابل</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نص</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كاشف</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قطعى</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است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در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مقابل</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مجمل</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اصولا</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كاشفيت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ندارد</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دلالت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مراد</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نمى‏كند</w:t>
      </w:r>
      <w:r w:rsidR="0098468C"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از</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طرف</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ديگر،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ظن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گمان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يكى</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از</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خصوصيات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حالات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روانى</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سامع</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است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قائم</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اوست</w:t>
      </w:r>
      <w:r w:rsidR="002E6E15">
        <w:rPr>
          <w:rFonts w:asciiTheme="minorHAnsi" w:eastAsia="Times New Roman" w:hAnsiTheme="minorHAnsi" w:cs="Traditional Arabic" w:hint="cs"/>
          <w:color w:val="000000"/>
          <w:sz w:val="32"/>
          <w:rtl/>
          <w:lang w:bidi="fa-IR"/>
        </w:rPr>
        <w:t xml:space="preserve">، </w:t>
      </w:r>
      <w:r w:rsidRPr="000766D3">
        <w:rPr>
          <w:rFonts w:ascii="Traditional Arabic" w:eastAsia="Times New Roman" w:hAnsi="Traditional Arabic" w:cs="Traditional Arabic" w:hint="cs"/>
          <w:color w:val="000000"/>
          <w:sz w:val="32"/>
          <w:rtl/>
          <w:lang w:bidi="fa-IR"/>
        </w:rPr>
        <w:t>نه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قائم</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لفظ</w:t>
      </w:r>
      <w:r w:rsidR="0098468C"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آن‏گاه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چگونه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ممكن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است</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كه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اين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ظن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فعلى</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قائم</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به</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نفس</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مخاطب</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بتواند</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مقوم</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آن</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ظهور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ظاهر</w:t>
      </w:r>
      <w:r w:rsidRPr="000766D3">
        <w:rPr>
          <w:rFonts w:ascii="Traditional Arabic" w:eastAsia="Times New Roman" w:hAnsi="Traditional Arabic" w:cs="Traditional Arabic"/>
          <w:color w:val="000000"/>
          <w:sz w:val="32"/>
          <w:lang w:bidi="fa-IR"/>
        </w:rPr>
        <w:t xml:space="preserve"> </w:t>
      </w:r>
      <w:r w:rsidRPr="000766D3">
        <w:rPr>
          <w:rFonts w:ascii="Traditional Arabic" w:eastAsia="Times New Roman" w:hAnsi="Traditional Arabic" w:cs="Traditional Arabic" w:hint="cs"/>
          <w:color w:val="000000"/>
          <w:sz w:val="32"/>
          <w:rtl/>
          <w:lang w:bidi="fa-IR"/>
        </w:rPr>
        <w:t>باشد؟</w:t>
      </w:r>
    </w:p>
    <w:p w:rsidR="0026112E" w:rsidRPr="000766D3" w:rsidRDefault="0098468C" w:rsidP="00FF03A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به عبارت دیگر: </w:t>
      </w:r>
      <w:r w:rsidR="0026112E" w:rsidRPr="000766D3">
        <w:rPr>
          <w:rFonts w:ascii="Traditional Arabic" w:eastAsia="Times New Roman" w:hAnsi="Traditional Arabic" w:cs="Traditional Arabic" w:hint="cs"/>
          <w:color w:val="000000"/>
          <w:sz w:val="32"/>
          <w:rtl/>
          <w:lang w:bidi="fa-IR"/>
        </w:rPr>
        <w:t>«ظهور» مربوط به كلام است و امّا «ظنّ» مربوط به سامع و از اوصاف نفسانی است، و هيچ‏گاه ظن، نمى‏تواند مقوّم و قوام‏بخش ظهور لفظ باشد، آرى، ظهور لفظ</w:t>
      </w:r>
      <w:r w:rsidRPr="000766D3">
        <w:rPr>
          <w:rFonts w:ascii="Traditional Arabic" w:eastAsia="Times New Roman" w:hAnsi="Traditional Arabic" w:cs="Traditional Arabic" w:hint="cs"/>
          <w:color w:val="000000"/>
          <w:sz w:val="32"/>
          <w:rtl/>
          <w:lang w:bidi="fa-IR"/>
        </w:rPr>
        <w:t>،</w:t>
      </w:r>
      <w:r w:rsidR="0026112E" w:rsidRPr="000766D3">
        <w:rPr>
          <w:rFonts w:ascii="Traditional Arabic" w:eastAsia="Times New Roman" w:hAnsi="Traditional Arabic" w:cs="Traditional Arabic" w:hint="cs"/>
          <w:color w:val="000000"/>
          <w:sz w:val="32"/>
          <w:rtl/>
          <w:lang w:bidi="fa-IR"/>
        </w:rPr>
        <w:t xml:space="preserve"> </w:t>
      </w:r>
      <w:r w:rsidR="00FF03AB" w:rsidRPr="000766D3">
        <w:rPr>
          <w:rFonts w:ascii="Traditional Arabic" w:eastAsia="Times New Roman" w:hAnsi="Traditional Arabic" w:cs="Traditional Arabic" w:hint="cs"/>
          <w:color w:val="000000"/>
          <w:sz w:val="32"/>
          <w:rtl/>
          <w:lang w:bidi="fa-IR"/>
        </w:rPr>
        <w:t xml:space="preserve">فقط </w:t>
      </w:r>
      <w:r w:rsidR="0026112E" w:rsidRPr="000766D3">
        <w:rPr>
          <w:rFonts w:ascii="Traditional Arabic" w:eastAsia="Times New Roman" w:hAnsi="Traditional Arabic" w:cs="Traditional Arabic" w:hint="cs"/>
          <w:color w:val="000000"/>
          <w:sz w:val="32"/>
          <w:rtl/>
          <w:lang w:bidi="fa-IR"/>
        </w:rPr>
        <w:t>سبب مى‏</w:t>
      </w:r>
      <w:r w:rsidR="00922404" w:rsidRPr="000766D3">
        <w:rPr>
          <w:rFonts w:ascii="Traditional Arabic" w:eastAsia="Times New Roman" w:hAnsi="Traditional Arabic" w:cs="Traditional Arabic" w:hint="cs"/>
          <w:color w:val="000000"/>
          <w:sz w:val="32"/>
          <w:rtl/>
          <w:lang w:bidi="fa-IR"/>
        </w:rPr>
        <w:t>شود كه در نفس سامع، ظنّ و گمان ایجاد شود</w:t>
      </w:r>
      <w:r w:rsidR="0026112E" w:rsidRPr="000766D3">
        <w:rPr>
          <w:rFonts w:ascii="Traditional Arabic" w:eastAsia="Times New Roman" w:hAnsi="Traditional Arabic" w:cs="Traditional Arabic" w:hint="cs"/>
          <w:color w:val="000000"/>
          <w:sz w:val="32"/>
          <w:rtl/>
          <w:lang w:bidi="fa-IR"/>
        </w:rPr>
        <w:t>.</w:t>
      </w:r>
    </w:p>
    <w:p w:rsidR="00FF03AB" w:rsidRPr="000766D3" w:rsidRDefault="00FF03AB" w:rsidP="00EA1B4C">
      <w:pPr>
        <w:spacing w:before="100" w:beforeAutospacing="1" w:after="100" w:afterAutospacing="1" w:line="240" w:lineRule="auto"/>
        <w:rPr>
          <w:rFonts w:ascii="Traditional Arabic" w:eastAsia="Times New Roman" w:hAnsi="Traditional Arabic" w:cs="Traditional Arabic"/>
          <w:color w:val="000000"/>
          <w:sz w:val="32"/>
          <w:lang w:bidi="fa-IR"/>
        </w:rPr>
      </w:pPr>
      <w:r w:rsidRPr="000766D3">
        <w:rPr>
          <w:rFonts w:ascii="Traditional Arabic" w:eastAsia="Times New Roman" w:hAnsi="Traditional Arabic" w:cs="Traditional Arabic" w:hint="cs"/>
          <w:color w:val="FF0000"/>
          <w:sz w:val="32"/>
          <w:rtl/>
          <w:lang w:bidi="fa-IR"/>
        </w:rPr>
        <w:t xml:space="preserve">شاهد مطلب: </w:t>
      </w:r>
      <w:r w:rsidRPr="000766D3">
        <w:rPr>
          <w:rFonts w:ascii="Traditional Arabic" w:eastAsia="Times New Roman" w:hAnsi="Traditional Arabic" w:cs="Traditional Arabic" w:hint="cs"/>
          <w:color w:val="000000"/>
          <w:sz w:val="32"/>
          <w:rtl/>
          <w:lang w:bidi="fa-IR"/>
        </w:rPr>
        <w:t>ما مى‏بينيم كه عند العرف موالى بر عبيد به همين ظاهر كلمات احتجاج مى‏كنند و به عذر و بهانه عبد كه او بگويد من احتمال خلاف مى‏دادم و چنين ظنى براى من به وفاق پيدا نشد</w:t>
      </w:r>
      <w:r w:rsidR="00EA1B4C" w:rsidRPr="000766D3">
        <w:rPr>
          <w:rFonts w:ascii="Traditional Arabic" w:eastAsia="Times New Roman" w:hAnsi="Traditional Arabic" w:cs="Traditional Arabic" w:hint="cs"/>
          <w:color w:val="000000"/>
          <w:sz w:val="32"/>
          <w:rtl/>
          <w:lang w:bidi="fa-IR"/>
        </w:rPr>
        <w:t>، اعتنا نمى‏كنند</w:t>
      </w:r>
      <w:r w:rsidRPr="000766D3">
        <w:rPr>
          <w:rFonts w:ascii="Traditional Arabic" w:eastAsia="Times New Roman" w:hAnsi="Traditional Arabic" w:cs="Traditional Arabic" w:hint="cs"/>
          <w:color w:val="000000"/>
          <w:sz w:val="32"/>
          <w:rtl/>
          <w:lang w:bidi="fa-IR"/>
        </w:rPr>
        <w:t>.</w:t>
      </w:r>
    </w:p>
    <w:p w:rsidR="00C114AD" w:rsidRPr="000766D3" w:rsidRDefault="00EA1B4C" w:rsidP="00EA1B4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lastRenderedPageBreak/>
        <w:t xml:space="preserve">دليل مطلب: </w:t>
      </w:r>
      <w:r w:rsidRPr="000766D3">
        <w:rPr>
          <w:rFonts w:ascii="Traditional Arabic" w:eastAsia="Times New Roman" w:hAnsi="Traditional Arabic" w:cs="Traditional Arabic" w:hint="cs"/>
          <w:color w:val="000000"/>
          <w:sz w:val="32"/>
          <w:rtl/>
          <w:lang w:bidi="fa-IR"/>
        </w:rPr>
        <w:t xml:space="preserve">اگر </w:t>
      </w:r>
      <w:r w:rsidR="00FF03AB" w:rsidRPr="000766D3">
        <w:rPr>
          <w:rFonts w:ascii="Traditional Arabic" w:eastAsia="Times New Roman" w:hAnsi="Traditional Arabic" w:cs="Traditional Arabic" w:hint="cs"/>
          <w:color w:val="000000"/>
          <w:sz w:val="32"/>
          <w:rtl/>
          <w:lang w:bidi="fa-IR"/>
        </w:rPr>
        <w:t>معيار</w:t>
      </w:r>
      <w:r w:rsidRPr="000766D3">
        <w:rPr>
          <w:rFonts w:ascii="Traditional Arabic" w:eastAsia="Times New Roman" w:hAnsi="Traditional Arabic" w:cs="Traditional Arabic" w:hint="cs"/>
          <w:color w:val="000000"/>
          <w:sz w:val="32"/>
          <w:rtl/>
          <w:lang w:bidi="fa-IR"/>
        </w:rPr>
        <w:t>،</w:t>
      </w:r>
      <w:r w:rsidR="00FF03AB" w:rsidRPr="000766D3">
        <w:rPr>
          <w:rFonts w:ascii="Traditional Arabic" w:eastAsia="Times New Roman" w:hAnsi="Traditional Arabic" w:cs="Traditional Arabic" w:hint="cs"/>
          <w:color w:val="000000"/>
          <w:sz w:val="32"/>
          <w:rtl/>
          <w:lang w:bidi="fa-IR"/>
        </w:rPr>
        <w:t xml:space="preserve"> ظن شخصى و فعلى باشد نه ظن نوعى، لازمه‏اش آن است كه هر كلامى در آن واحد نسبت به يك دسته </w:t>
      </w:r>
      <w:r w:rsidRPr="000766D3">
        <w:rPr>
          <w:rFonts w:ascii="Traditional Arabic" w:eastAsia="Times New Roman" w:hAnsi="Traditional Arabic" w:cs="Traditional Arabic" w:hint="cs"/>
          <w:color w:val="000000"/>
          <w:sz w:val="32"/>
          <w:rtl/>
          <w:lang w:bidi="fa-IR"/>
        </w:rPr>
        <w:t xml:space="preserve">که مفيد ظن است حجت، </w:t>
      </w:r>
      <w:r w:rsidR="00FF03AB" w:rsidRPr="000766D3">
        <w:rPr>
          <w:rFonts w:ascii="Traditional Arabic" w:eastAsia="Times New Roman" w:hAnsi="Traditional Arabic" w:cs="Traditional Arabic" w:hint="cs"/>
          <w:color w:val="000000"/>
          <w:sz w:val="32"/>
          <w:rtl/>
          <w:lang w:bidi="fa-IR"/>
        </w:rPr>
        <w:t xml:space="preserve">و نسبت به دسته ديگر </w:t>
      </w:r>
      <w:r w:rsidRPr="000766D3">
        <w:rPr>
          <w:rFonts w:ascii="Traditional Arabic" w:eastAsia="Times New Roman" w:hAnsi="Traditional Arabic" w:cs="Traditional Arabic" w:hint="cs"/>
          <w:color w:val="000000"/>
          <w:sz w:val="32"/>
          <w:rtl/>
          <w:lang w:bidi="fa-IR"/>
        </w:rPr>
        <w:t xml:space="preserve">که مفید ظن نیست </w:t>
      </w:r>
      <w:r w:rsidR="00FF03AB" w:rsidRPr="000766D3">
        <w:rPr>
          <w:rFonts w:ascii="Traditional Arabic" w:eastAsia="Times New Roman" w:hAnsi="Traditional Arabic" w:cs="Traditional Arabic" w:hint="cs"/>
          <w:color w:val="000000"/>
          <w:sz w:val="32"/>
          <w:rtl/>
          <w:lang w:bidi="fa-IR"/>
        </w:rPr>
        <w:t>حجت نباشد</w:t>
      </w:r>
      <w:r w:rsidRPr="000766D3">
        <w:rPr>
          <w:rFonts w:ascii="Traditional Arabic" w:eastAsia="Times New Roman" w:hAnsi="Traditional Arabic" w:cs="Traditional Arabic" w:hint="cs"/>
          <w:color w:val="000000"/>
          <w:sz w:val="32"/>
          <w:rtl/>
          <w:lang w:bidi="fa-IR"/>
        </w:rPr>
        <w:t xml:space="preserve">، و اين تالى فاسدى است که لا يلتزم به </w:t>
      </w:r>
      <w:r w:rsidR="00FF03AB" w:rsidRPr="000766D3">
        <w:rPr>
          <w:rFonts w:ascii="Traditional Arabic" w:eastAsia="Times New Roman" w:hAnsi="Traditional Arabic" w:cs="Traditional Arabic" w:hint="cs"/>
          <w:color w:val="000000"/>
          <w:sz w:val="32"/>
          <w:rtl/>
          <w:lang w:bidi="fa-IR"/>
        </w:rPr>
        <w:t>احد، حتى خود مرحوم كلباسى.</w:t>
      </w:r>
    </w:p>
    <w:p w:rsidR="00EA1B4C" w:rsidRPr="000766D3" w:rsidRDefault="00EA1B4C" w:rsidP="00EA1B4C">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color w:val="FF0000"/>
          <w:sz w:val="32"/>
          <w:rtl/>
          <w:lang w:bidi="fa-IR"/>
        </w:rPr>
        <w:t>و من البديهى انّه لا ادّعاء...</w:t>
      </w:r>
    </w:p>
    <w:p w:rsidR="00EA1B4C" w:rsidRPr="000766D3" w:rsidRDefault="00EA1B4C" w:rsidP="00EA1B4C">
      <w:pPr>
        <w:spacing w:before="100" w:beforeAutospacing="1" w:after="100" w:afterAutospacing="1" w:line="240" w:lineRule="auto"/>
        <w:rPr>
          <w:rFonts w:ascii="Traditional Arabic" w:eastAsia="Times New Roman" w:hAnsi="Traditional Arabic" w:cs="Traditional Arabic"/>
          <w:color w:val="000000"/>
          <w:sz w:val="32"/>
          <w:lang w:bidi="fa-IR"/>
        </w:rPr>
      </w:pPr>
      <w:r w:rsidRPr="000766D3">
        <w:rPr>
          <w:rFonts w:ascii="Traditional Arabic" w:eastAsia="Times New Roman" w:hAnsi="Traditional Arabic" w:cs="Traditional Arabic" w:hint="cs"/>
          <w:color w:val="000000"/>
          <w:sz w:val="32"/>
          <w:rtl/>
          <w:lang w:bidi="fa-IR"/>
        </w:rPr>
        <w:t>در مورد معيار و مناط حجيّت ظواهر سه صورت قابل تصوّر است كه دوتاى آنها محكوم به بطلان مى‏باشد و تنها يك صورت صحيح است:</w:t>
      </w:r>
    </w:p>
    <w:p w:rsidR="00EA1B4C" w:rsidRPr="000766D3" w:rsidRDefault="00EA1B4C" w:rsidP="00EA1B4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صورت اوّل: </w:t>
      </w:r>
      <w:r w:rsidRPr="000766D3">
        <w:rPr>
          <w:rFonts w:ascii="Traditional Arabic" w:eastAsia="Times New Roman" w:hAnsi="Traditional Arabic" w:cs="Traditional Arabic" w:hint="cs"/>
          <w:color w:val="000000"/>
          <w:sz w:val="32"/>
          <w:rtl/>
          <w:lang w:bidi="fa-IR"/>
        </w:rPr>
        <w:t>اگر معيار و مناط حجيّت ظواهر افاده ظنّ شخصى و فعلى باشد به اين معنا كه اگر براى همه مردم بدون استثنا افاده ظنّ نمايد حجّت است و الّا براى هيچ‏كسى حجّت نخواهد بود، چنين ادّعايى قابل قبول نمى‏باشد و بداهت و ضرورة، عدم صحّت آن را ثابت مى‏كند.</w:t>
      </w:r>
    </w:p>
    <w:p w:rsidR="00EA1B4C" w:rsidRPr="000766D3" w:rsidRDefault="00EA1B4C" w:rsidP="00536C42">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صورت دوّم: </w:t>
      </w:r>
      <w:r w:rsidRPr="000766D3">
        <w:rPr>
          <w:rFonts w:ascii="Traditional Arabic" w:eastAsia="Times New Roman" w:hAnsi="Traditional Arabic" w:cs="Traditional Arabic" w:hint="cs"/>
          <w:color w:val="000000"/>
          <w:sz w:val="32"/>
          <w:rtl/>
          <w:lang w:bidi="fa-IR"/>
        </w:rPr>
        <w:t>معيار و مناط افاده ظنّ فعلى باشد و براى هركسى كه افاده ظنّ فعلى نمايد، حجّت باشد و براى هركسى كه افاده ظنّ فعلى نكند</w:t>
      </w:r>
      <w:r w:rsidR="00536C42"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حجّت نباشد</w:t>
      </w:r>
      <w:r w:rsidR="00536C42"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ا</w:t>
      </w:r>
      <w:r w:rsidR="00536C42" w:rsidRPr="000766D3">
        <w:rPr>
          <w:rFonts w:ascii="Traditional Arabic" w:eastAsia="Times New Roman" w:hAnsi="Traditional Arabic" w:cs="Traditional Arabic" w:hint="cs"/>
          <w:color w:val="000000"/>
          <w:sz w:val="32"/>
          <w:rtl/>
          <w:lang w:bidi="fa-IR"/>
        </w:rPr>
        <w:t>ين صورت دو</w:t>
      </w:r>
      <w:r w:rsidRPr="000766D3">
        <w:rPr>
          <w:rFonts w:ascii="Traditional Arabic" w:eastAsia="Times New Roman" w:hAnsi="Traditional Arabic" w:cs="Traditional Arabic" w:hint="cs"/>
          <w:color w:val="000000"/>
          <w:sz w:val="32"/>
          <w:rtl/>
          <w:lang w:bidi="fa-IR"/>
        </w:rPr>
        <w:t xml:space="preserve">م </w:t>
      </w:r>
      <w:r w:rsidR="00536C42" w:rsidRPr="000766D3">
        <w:rPr>
          <w:rFonts w:ascii="Traditional Arabic" w:eastAsia="Times New Roman" w:hAnsi="Traditional Arabic" w:cs="Traditional Arabic" w:hint="cs"/>
          <w:color w:val="000000"/>
          <w:sz w:val="32"/>
          <w:rtl/>
          <w:lang w:bidi="fa-IR"/>
        </w:rPr>
        <w:t>نیز</w:t>
      </w:r>
      <w:r w:rsidRPr="000766D3">
        <w:rPr>
          <w:rFonts w:ascii="Traditional Arabic" w:eastAsia="Times New Roman" w:hAnsi="Traditional Arabic" w:cs="Traditional Arabic" w:hint="cs"/>
          <w:color w:val="000000"/>
          <w:sz w:val="32"/>
          <w:rtl/>
          <w:lang w:bidi="fa-IR"/>
        </w:rPr>
        <w:t xml:space="preserve"> ناصحيح است</w:t>
      </w:r>
      <w:r w:rsidR="00536C42" w:rsidRPr="000766D3">
        <w:rPr>
          <w:rFonts w:ascii="Traditional Arabic" w:eastAsia="Times New Roman" w:hAnsi="Traditional Arabic" w:cs="Traditional Arabic" w:hint="cs"/>
          <w:color w:val="000000"/>
          <w:sz w:val="32"/>
          <w:rtl/>
          <w:lang w:bidi="fa-IR"/>
        </w:rPr>
        <w:t>، چه‌</w:t>
      </w:r>
      <w:r w:rsidRPr="000766D3">
        <w:rPr>
          <w:rFonts w:ascii="Traditional Arabic" w:eastAsia="Times New Roman" w:hAnsi="Traditional Arabic" w:cs="Traditional Arabic" w:hint="cs"/>
          <w:color w:val="000000"/>
          <w:sz w:val="32"/>
          <w:rtl/>
          <w:lang w:bidi="fa-IR"/>
        </w:rPr>
        <w:t>آنكه لازم مى‏</w:t>
      </w:r>
      <w:r w:rsidR="00536C42" w:rsidRPr="000766D3">
        <w:rPr>
          <w:rFonts w:ascii="Traditional Arabic" w:eastAsia="Times New Roman" w:hAnsi="Traditional Arabic" w:cs="Traditional Arabic" w:hint="cs"/>
          <w:color w:val="000000"/>
          <w:sz w:val="32"/>
          <w:rtl/>
          <w:lang w:bidi="fa-IR"/>
        </w:rPr>
        <w:t xml:space="preserve">آید </w:t>
      </w:r>
      <w:r w:rsidRPr="000766D3">
        <w:rPr>
          <w:rFonts w:ascii="Traditional Arabic" w:eastAsia="Times New Roman" w:hAnsi="Traditional Arabic" w:cs="Traditional Arabic" w:hint="cs"/>
          <w:color w:val="000000"/>
          <w:sz w:val="32"/>
          <w:rtl/>
          <w:lang w:bidi="fa-IR"/>
        </w:rPr>
        <w:t>ظاهر يك كلام در يك آن هم حجّت باشد و هم حجّت نباشد.</w:t>
      </w:r>
    </w:p>
    <w:p w:rsidR="00EA1B4C" w:rsidRPr="000766D3" w:rsidRDefault="00EA1B4C" w:rsidP="00EA1B4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تنها </w:t>
      </w:r>
      <w:r w:rsidRPr="000766D3">
        <w:rPr>
          <w:rFonts w:ascii="Traditional Arabic" w:eastAsia="Times New Roman" w:hAnsi="Traditional Arabic" w:cs="Traditional Arabic" w:hint="cs"/>
          <w:color w:val="FF0000"/>
          <w:sz w:val="32"/>
          <w:rtl/>
          <w:lang w:bidi="fa-IR"/>
        </w:rPr>
        <w:t xml:space="preserve">صورت سوّم </w:t>
      </w:r>
      <w:r w:rsidRPr="000766D3">
        <w:rPr>
          <w:rFonts w:ascii="Traditional Arabic" w:eastAsia="Times New Roman" w:hAnsi="Traditional Arabic" w:cs="Traditional Arabic" w:hint="cs"/>
          <w:color w:val="000000"/>
          <w:sz w:val="32"/>
          <w:rtl/>
          <w:lang w:bidi="fa-IR"/>
        </w:rPr>
        <w:t>صحيح است كه معيار در حجيّت ظواهر، افاده ظنّ نوعى است كه همه مردم بايد به كلامى كه مفيد ظنّ نوعى مى‏باشد، عمل نمايند.</w:t>
      </w:r>
    </w:p>
    <w:p w:rsidR="00EA1B4C" w:rsidRPr="000766D3" w:rsidRDefault="00EA1B4C" w:rsidP="00EA1B4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نتيجه: </w:t>
      </w:r>
      <w:r w:rsidRPr="000766D3">
        <w:rPr>
          <w:rFonts w:ascii="Traditional Arabic" w:eastAsia="Times New Roman" w:hAnsi="Traditional Arabic" w:cs="Traditional Arabic" w:hint="cs"/>
          <w:color w:val="000000"/>
          <w:sz w:val="32"/>
          <w:rtl/>
          <w:lang w:bidi="fa-IR"/>
        </w:rPr>
        <w:t>معيار و مناط در حجيّت ظواهر، ظنّ نوعى مى‏باشد و افاده ظنّ فعلى نقشى در حجيّت ظواهر نخواهد داشت.</w:t>
      </w:r>
    </w:p>
    <w:p w:rsidR="00EA1B4C" w:rsidRPr="002E6E15" w:rsidRDefault="0009054A" w:rsidP="00EA1B4C">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2E6E15">
        <w:rPr>
          <w:rFonts w:ascii="Traditional Arabic" w:eastAsia="Times New Roman" w:hAnsi="Traditional Arabic" w:cs="Traditional Arabic" w:hint="cs"/>
          <w:b/>
          <w:bCs/>
          <w:color w:val="FF0000"/>
          <w:sz w:val="32"/>
          <w:rtl/>
          <w:lang w:bidi="fa-IR"/>
        </w:rPr>
        <w:t>2.</w:t>
      </w:r>
      <w:r w:rsidR="00EC2A68" w:rsidRPr="002E6E15">
        <w:rPr>
          <w:rFonts w:ascii="Traditional Arabic" w:eastAsia="Times New Roman" w:hAnsi="Traditional Arabic" w:cs="Traditional Arabic" w:hint="cs"/>
          <w:b/>
          <w:bCs/>
          <w:color w:val="FF0000"/>
          <w:sz w:val="32"/>
          <w:rtl/>
          <w:lang w:bidi="fa-IR"/>
        </w:rPr>
        <w:t xml:space="preserve"> اعتبار عدم ظن به خلاف</w:t>
      </w:r>
      <w:r w:rsidR="006A07F3" w:rsidRPr="002E6E15">
        <w:rPr>
          <w:rFonts w:ascii="Traditional Arabic" w:eastAsia="Times New Roman" w:hAnsi="Traditional Arabic" w:cs="Traditional Arabic" w:hint="cs"/>
          <w:b/>
          <w:bCs/>
          <w:color w:val="FF0000"/>
          <w:sz w:val="32"/>
          <w:rtl/>
          <w:lang w:bidi="fa-IR"/>
        </w:rPr>
        <w:t>.</w:t>
      </w:r>
    </w:p>
    <w:p w:rsidR="00EC2A68" w:rsidRPr="000766D3" w:rsidRDefault="00EC2A68" w:rsidP="00C046DB">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آيا در اين </w:t>
      </w:r>
      <w:r w:rsidR="00C046DB" w:rsidRPr="000766D3">
        <w:rPr>
          <w:rFonts w:ascii="Traditional Arabic" w:eastAsia="Times New Roman" w:hAnsi="Traditional Arabic" w:cs="Traditional Arabic" w:hint="cs"/>
          <w:color w:val="FF0000"/>
          <w:sz w:val="32"/>
          <w:rtl/>
          <w:lang w:bidi="fa-IR"/>
        </w:rPr>
        <w:t>سیره</w:t>
      </w:r>
      <w:r w:rsidRPr="000766D3">
        <w:rPr>
          <w:rFonts w:ascii="Traditional Arabic" w:eastAsia="Times New Roman" w:hAnsi="Traditional Arabic" w:cs="Traditional Arabic" w:hint="cs"/>
          <w:color w:val="FF0000"/>
          <w:sz w:val="32"/>
          <w:rtl/>
          <w:lang w:bidi="fa-IR"/>
        </w:rPr>
        <w:t xml:space="preserve"> عملى عقلا بر اخذ به ظواهر معتبر است كه سامع ظن فعلى به خلاف</w:t>
      </w:r>
      <w:r w:rsidR="00C046DB"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color w:val="FF0000"/>
          <w:sz w:val="32"/>
          <w:rtl/>
          <w:lang w:bidi="fa-IR"/>
        </w:rPr>
        <w:t>‏نداشته باشد؟</w:t>
      </w:r>
    </w:p>
    <w:p w:rsidR="00331A9A" w:rsidRPr="000766D3" w:rsidRDefault="00C046DB" w:rsidP="00331A9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9239B">
        <w:rPr>
          <w:rFonts w:ascii="Traditional Arabic" w:eastAsia="Times New Roman" w:hAnsi="Traditional Arabic" w:cs="Traditional Arabic" w:hint="cs"/>
          <w:color w:val="000000"/>
          <w:sz w:val="32"/>
          <w:rtl/>
          <w:lang w:bidi="fa-IR"/>
        </w:rPr>
        <w:t>مرحوم کلاباسی</w:t>
      </w:r>
      <w:r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color w:val="000000"/>
          <w:sz w:val="32"/>
          <w:rtl/>
          <w:lang w:bidi="fa-IR"/>
        </w:rPr>
        <w:t>در ادامه کلام خود</w:t>
      </w:r>
      <w:r w:rsidR="006A07F3" w:rsidRPr="000766D3">
        <w:rPr>
          <w:rFonts w:ascii="Traditional Arabic" w:eastAsia="Times New Roman" w:hAnsi="Traditional Arabic" w:cs="Traditional Arabic" w:hint="cs"/>
          <w:color w:val="000000"/>
          <w:sz w:val="32"/>
          <w:rtl/>
          <w:lang w:bidi="fa-IR"/>
        </w:rPr>
        <w:t>(نسبت به اعتبار ظن به وفاق)،</w:t>
      </w:r>
      <w:r w:rsidRPr="000766D3">
        <w:rPr>
          <w:rFonts w:ascii="Traditional Arabic" w:eastAsia="Times New Roman" w:hAnsi="Traditional Arabic" w:cs="Traditional Arabic" w:hint="cs"/>
          <w:color w:val="000000"/>
          <w:sz w:val="32"/>
          <w:rtl/>
          <w:lang w:bidi="fa-IR"/>
        </w:rPr>
        <w:t xml:space="preserve"> میفرماید:</w:t>
      </w:r>
      <w:r w:rsidR="00EC2A68" w:rsidRPr="000766D3">
        <w:rPr>
          <w:rFonts w:ascii="Traditional Arabic" w:eastAsia="Times New Roman" w:hAnsi="Traditional Arabic" w:cs="Traditional Arabic" w:hint="cs"/>
          <w:color w:val="000000"/>
          <w:sz w:val="32"/>
          <w:rtl/>
          <w:lang w:bidi="fa-IR"/>
        </w:rPr>
        <w:t xml:space="preserve"> در بناى عقلاييه بر اخذ به ظواهر</w:t>
      </w:r>
      <w:r w:rsidRPr="000766D3">
        <w:rPr>
          <w:rFonts w:ascii="Traditional Arabic" w:eastAsia="Times New Roman" w:hAnsi="Traditional Arabic" w:cs="Traditional Arabic" w:hint="cs"/>
          <w:color w:val="000000"/>
          <w:sz w:val="32"/>
          <w:rtl/>
          <w:lang w:bidi="fa-IR"/>
        </w:rPr>
        <w:t>،</w:t>
      </w:r>
      <w:r w:rsidR="00EC2A68" w:rsidRPr="000766D3">
        <w:rPr>
          <w:rFonts w:ascii="Traditional Arabic" w:eastAsia="Times New Roman" w:hAnsi="Traditional Arabic" w:cs="Traditional Arabic" w:hint="cs"/>
          <w:color w:val="000000"/>
          <w:sz w:val="32"/>
          <w:rtl/>
          <w:lang w:bidi="fa-IR"/>
        </w:rPr>
        <w:t xml:space="preserve"> در مرتبه اولى بايد ظن فعل به وفاق بياورد و در مرتبه ثانيه اگر هم ظن فعلى به وفاق را لازم ندانستيم</w:t>
      </w:r>
      <w:r w:rsidR="00331A9A" w:rsidRPr="000766D3">
        <w:rPr>
          <w:rFonts w:ascii="Traditional Arabic" w:eastAsia="Times New Roman" w:hAnsi="Traditional Arabic" w:cs="Traditional Arabic" w:hint="cs"/>
          <w:color w:val="000000"/>
          <w:sz w:val="32"/>
          <w:rtl/>
          <w:lang w:bidi="fa-IR"/>
        </w:rPr>
        <w:t>،</w:t>
      </w:r>
      <w:r w:rsidR="00EC2A68" w:rsidRPr="000766D3">
        <w:rPr>
          <w:rFonts w:ascii="Traditional Arabic" w:eastAsia="Times New Roman" w:hAnsi="Traditional Arabic" w:cs="Traditional Arabic" w:hint="cs"/>
          <w:color w:val="000000"/>
          <w:sz w:val="32"/>
          <w:rtl/>
          <w:lang w:bidi="fa-IR"/>
        </w:rPr>
        <w:t xml:space="preserve"> </w:t>
      </w:r>
      <w:r w:rsidR="00EC2A68" w:rsidRPr="000766D3">
        <w:rPr>
          <w:rFonts w:ascii="Traditional Arabic" w:eastAsia="Times New Roman" w:hAnsi="Traditional Arabic" w:cs="Traditional Arabic" w:hint="cs"/>
          <w:color w:val="000000"/>
          <w:sz w:val="32"/>
          <w:rtl/>
          <w:lang w:bidi="fa-IR"/>
        </w:rPr>
        <w:lastRenderedPageBreak/>
        <w:t xml:space="preserve">لااقل اين مقدار </w:t>
      </w:r>
      <w:r w:rsidR="00EC2A68" w:rsidRPr="000766D3">
        <w:rPr>
          <w:rFonts w:ascii="Traditional Arabic" w:eastAsia="Times New Roman" w:hAnsi="Traditional Arabic" w:cs="Traditional Arabic" w:hint="cs"/>
          <w:color w:val="FF0000"/>
          <w:sz w:val="32"/>
          <w:rtl/>
          <w:lang w:bidi="fa-IR"/>
        </w:rPr>
        <w:t xml:space="preserve">مسلم است كه نبايد مفيد ظن فعلى به خلاف </w:t>
      </w:r>
      <w:r w:rsidR="00331A9A" w:rsidRPr="000766D3">
        <w:rPr>
          <w:rFonts w:ascii="Traditional Arabic" w:eastAsia="Times New Roman" w:hAnsi="Traditional Arabic" w:cs="Traditional Arabic" w:hint="cs"/>
          <w:color w:val="FF0000"/>
          <w:sz w:val="32"/>
          <w:rtl/>
          <w:lang w:bidi="fa-IR"/>
        </w:rPr>
        <w:t xml:space="preserve">براى سامع </w:t>
      </w:r>
      <w:r w:rsidR="00EC2A68" w:rsidRPr="000766D3">
        <w:rPr>
          <w:rFonts w:ascii="Traditional Arabic" w:eastAsia="Times New Roman" w:hAnsi="Traditional Arabic" w:cs="Traditional Arabic" w:hint="cs"/>
          <w:color w:val="FF0000"/>
          <w:sz w:val="32"/>
          <w:rtl/>
          <w:lang w:bidi="fa-IR"/>
        </w:rPr>
        <w:t>باشد</w:t>
      </w:r>
      <w:r w:rsidR="006A07F3" w:rsidRPr="000766D3">
        <w:rPr>
          <w:rFonts w:ascii="Traditional Arabic" w:eastAsia="Times New Roman" w:hAnsi="Traditional Arabic" w:cs="Traditional Arabic" w:hint="cs"/>
          <w:color w:val="FF0000"/>
          <w:sz w:val="32"/>
          <w:rtl/>
          <w:lang w:bidi="fa-IR"/>
        </w:rPr>
        <w:t>،</w:t>
      </w:r>
      <w:r w:rsidR="00EC2A68" w:rsidRPr="000766D3">
        <w:rPr>
          <w:rFonts w:ascii="Traditional Arabic" w:eastAsia="Times New Roman" w:hAnsi="Traditional Arabic" w:cs="Traditional Arabic" w:hint="cs"/>
          <w:color w:val="FF0000"/>
          <w:sz w:val="32"/>
          <w:rtl/>
          <w:lang w:bidi="fa-IR"/>
        </w:rPr>
        <w:t xml:space="preserve"> </w:t>
      </w:r>
      <w:r w:rsidR="00EC2A68" w:rsidRPr="000766D3">
        <w:rPr>
          <w:rFonts w:ascii="Traditional Arabic" w:eastAsia="Times New Roman" w:hAnsi="Traditional Arabic" w:cs="Traditional Arabic" w:hint="cs"/>
          <w:color w:val="000000"/>
          <w:sz w:val="32"/>
          <w:rtl/>
          <w:lang w:bidi="fa-IR"/>
        </w:rPr>
        <w:t xml:space="preserve">وگرنه جلوى اخذ به ظاهر گرفته </w:t>
      </w:r>
      <w:r w:rsidR="00331A9A" w:rsidRPr="000766D3">
        <w:rPr>
          <w:rFonts w:ascii="Traditional Arabic" w:eastAsia="Times New Roman" w:hAnsi="Traditional Arabic" w:cs="Traditional Arabic" w:hint="cs"/>
          <w:color w:val="000000"/>
          <w:sz w:val="32"/>
          <w:rtl/>
          <w:lang w:bidi="fa-IR"/>
        </w:rPr>
        <w:t>مى‏شود.</w:t>
      </w:r>
    </w:p>
    <w:p w:rsidR="00EC2A68" w:rsidRPr="000766D3" w:rsidRDefault="00EC2A68" w:rsidP="003C2790">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از اين </w:t>
      </w:r>
      <w:r w:rsidR="00331A9A" w:rsidRPr="000766D3">
        <w:rPr>
          <w:rFonts w:ascii="Traditional Arabic" w:eastAsia="Times New Roman" w:hAnsi="Traditional Arabic" w:cs="Traditional Arabic" w:hint="cs"/>
          <w:color w:val="FF0000"/>
          <w:sz w:val="32"/>
          <w:rtl/>
          <w:lang w:bidi="fa-IR"/>
        </w:rPr>
        <w:t>سخن ساير علما هريك جوابى داده</w:t>
      </w:r>
      <w:r w:rsidR="003C2790" w:rsidRPr="000766D3">
        <w:rPr>
          <w:rFonts w:ascii="Traditional Arabic" w:eastAsia="Times New Roman" w:hAnsi="Traditional Arabic" w:cs="Traditional Arabic" w:hint="cs"/>
          <w:color w:val="FF0000"/>
          <w:sz w:val="32"/>
          <w:rtl/>
          <w:lang w:bidi="fa-IR"/>
        </w:rPr>
        <w:t>‏اند:</w:t>
      </w:r>
    </w:p>
    <w:p w:rsidR="00EC2A68" w:rsidRPr="000766D3" w:rsidRDefault="00EC2A68" w:rsidP="003C279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جواب </w:t>
      </w:r>
      <w:r w:rsidR="003C2790" w:rsidRPr="000766D3">
        <w:rPr>
          <w:rFonts w:ascii="Traditional Arabic" w:eastAsia="Times New Roman" w:hAnsi="Traditional Arabic" w:cs="Traditional Arabic" w:hint="cs"/>
          <w:color w:val="FF0000"/>
          <w:sz w:val="32"/>
          <w:rtl/>
          <w:lang w:bidi="fa-IR"/>
        </w:rPr>
        <w:t xml:space="preserve">مرحوم </w:t>
      </w:r>
      <w:r w:rsidRPr="000766D3">
        <w:rPr>
          <w:rFonts w:ascii="Traditional Arabic" w:eastAsia="Times New Roman" w:hAnsi="Traditional Arabic" w:cs="Traditional Arabic" w:hint="cs"/>
          <w:color w:val="FF0000"/>
          <w:sz w:val="32"/>
          <w:rtl/>
          <w:lang w:bidi="fa-IR"/>
        </w:rPr>
        <w:t xml:space="preserve">آخوند: </w:t>
      </w:r>
      <w:r w:rsidRPr="000766D3">
        <w:rPr>
          <w:rFonts w:ascii="Traditional Arabic" w:eastAsia="Times New Roman" w:hAnsi="Traditional Arabic" w:cs="Traditional Arabic" w:hint="cs"/>
          <w:color w:val="000000"/>
          <w:sz w:val="32"/>
          <w:rtl/>
          <w:lang w:bidi="fa-IR"/>
        </w:rPr>
        <w:t xml:space="preserve">ايشان فرموده است: يگانه مدرك حجيت ظواهر بناى قطعيه عقلاييه است و در اين بنا ملاك نوع است </w:t>
      </w:r>
      <w:r w:rsidRPr="000766D3">
        <w:rPr>
          <w:rFonts w:ascii="Traditional Arabic" w:eastAsia="Times New Roman" w:hAnsi="Traditional Arabic" w:cs="Traditional Arabic" w:hint="cs"/>
          <w:color w:val="FF0000"/>
          <w:sz w:val="32"/>
          <w:rtl/>
          <w:lang w:bidi="fa-IR"/>
        </w:rPr>
        <w:t>اگر براى نوع</w:t>
      </w:r>
      <w:r w:rsidR="003C2790"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w:t>
      </w:r>
      <w:r w:rsidR="003C2790" w:rsidRPr="000766D3">
        <w:rPr>
          <w:rFonts w:ascii="Traditional Arabic" w:eastAsia="Times New Roman" w:hAnsi="Traditional Arabic" w:cs="Traditional Arabic" w:hint="cs"/>
          <w:color w:val="FF0000"/>
          <w:sz w:val="32"/>
          <w:rtl/>
          <w:lang w:bidi="fa-IR"/>
        </w:rPr>
        <w:t>ظاهر این</w:t>
      </w:r>
      <w:r w:rsidRPr="000766D3">
        <w:rPr>
          <w:rFonts w:ascii="Traditional Arabic" w:eastAsia="Times New Roman" w:hAnsi="Traditional Arabic" w:cs="Traditional Arabic" w:hint="cs"/>
          <w:color w:val="FF0000"/>
          <w:sz w:val="32"/>
          <w:rtl/>
          <w:lang w:bidi="fa-IR"/>
        </w:rPr>
        <w:t xml:space="preserve"> كلام افاده ظن به مراد مى‏كند</w:t>
      </w:r>
      <w:r w:rsidR="003C2790"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حجت است و اگر براى نوع</w:t>
      </w:r>
      <w:r w:rsidR="003C2790"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مفيد ظن به خلاف باشد حجت نيست</w:t>
      </w:r>
      <w:r w:rsidR="003C2790"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و اما ظن فعلى</w:t>
      </w:r>
      <w:r w:rsidR="003C2790" w:rsidRPr="000766D3">
        <w:rPr>
          <w:rFonts w:ascii="Traditional Arabic" w:eastAsia="Times New Roman" w:hAnsi="Traditional Arabic" w:cs="Traditional Arabic" w:hint="cs"/>
          <w:color w:val="FF0000"/>
          <w:sz w:val="32"/>
          <w:rtl/>
          <w:lang w:bidi="fa-IR"/>
        </w:rPr>
        <w:t xml:space="preserve"> و شخصی</w:t>
      </w:r>
      <w:r w:rsidRPr="000766D3">
        <w:rPr>
          <w:rFonts w:ascii="Traditional Arabic" w:eastAsia="Times New Roman" w:hAnsi="Traditional Arabic" w:cs="Traditional Arabic" w:hint="cs"/>
          <w:color w:val="FF0000"/>
          <w:sz w:val="32"/>
          <w:rtl/>
          <w:lang w:bidi="fa-IR"/>
        </w:rPr>
        <w:t xml:space="preserve"> ملاك نيست نه ظن فعلى به وفاق لازم است و نه ظن فعلى به خلاف مضر است</w:t>
      </w:r>
      <w:r w:rsidR="003C2790"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در اين بناى عقلاييه به دليل اينكه وقتى ما به عقلا مراجعه مى‏كنيم مى‏بينيم عند العرف موالى بر عبيد و بالعكس به همين ظواهر كلمات احتجاج مى‏كنند و اگر عبد عذر بياورد كه براى من از اين كلام ظن به وفاق پيدا نشد و يا ظن به خلاف پيدا شد به هيچ‏كدام اعتنا نمى‏كنند و اين بهانه‏ها را نمى‏پذيرند.</w:t>
      </w:r>
    </w:p>
    <w:p w:rsidR="00373BED" w:rsidRPr="000766D3" w:rsidRDefault="00373BED" w:rsidP="00EC2A68">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مرحوم مظفر می‌فرمایند ما نه اطلاق کلام مرحوم کلباسی را قبول داریم و نه اطلاق کلام مرحوم آخوند را، بلکه قائل به تفصیل می‌گردیم:</w:t>
      </w:r>
    </w:p>
    <w:p w:rsidR="00EC2A68" w:rsidRPr="000766D3" w:rsidRDefault="00373BED" w:rsidP="00373BED">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بیان ذلک: </w:t>
      </w:r>
    </w:p>
    <w:p w:rsidR="00BB11F6" w:rsidRPr="000766D3" w:rsidRDefault="00BB11F6" w:rsidP="00BB11F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9239B">
        <w:rPr>
          <w:rFonts w:ascii="Traditional Arabic" w:eastAsia="Times New Roman" w:hAnsi="Traditional Arabic" w:cs="Traditional Arabic" w:hint="cs"/>
          <w:color w:val="FF0000"/>
          <w:sz w:val="32"/>
          <w:rtl/>
          <w:lang w:bidi="fa-IR"/>
        </w:rPr>
        <w:t>گاهی</w:t>
      </w:r>
      <w:r w:rsidR="00373BED" w:rsidRPr="0009239B">
        <w:rPr>
          <w:rFonts w:ascii="Traditional Arabic" w:eastAsia="Times New Roman" w:hAnsi="Traditional Arabic" w:cs="Traditional Arabic" w:hint="cs"/>
          <w:color w:val="FF0000"/>
          <w:sz w:val="32"/>
          <w:rtl/>
          <w:lang w:bidi="fa-IR"/>
        </w:rPr>
        <w:t xml:space="preserve"> منشأ ظن به خل</w:t>
      </w:r>
      <w:r w:rsidR="0004789B" w:rsidRPr="0009239B">
        <w:rPr>
          <w:rFonts w:ascii="Traditional Arabic" w:eastAsia="Times New Roman" w:hAnsi="Traditional Arabic" w:cs="Traditional Arabic" w:hint="cs"/>
          <w:color w:val="FF0000"/>
          <w:sz w:val="32"/>
          <w:rtl/>
          <w:lang w:bidi="fa-IR"/>
        </w:rPr>
        <w:t>اف امرى است كه عند العقلاء و</w:t>
      </w:r>
      <w:r w:rsidR="00373BED" w:rsidRPr="0009239B">
        <w:rPr>
          <w:rFonts w:ascii="Traditional Arabic" w:eastAsia="Times New Roman" w:hAnsi="Traditional Arabic" w:cs="Traditional Arabic" w:hint="cs"/>
          <w:color w:val="FF0000"/>
          <w:sz w:val="32"/>
          <w:rtl/>
          <w:lang w:bidi="fa-IR"/>
        </w:rPr>
        <w:t xml:space="preserve">الشارع متبع است </w:t>
      </w:r>
      <w:r w:rsidR="00373BED" w:rsidRPr="000766D3">
        <w:rPr>
          <w:rFonts w:ascii="Traditional Arabic" w:eastAsia="Times New Roman" w:hAnsi="Traditional Arabic" w:cs="Traditional Arabic" w:hint="cs"/>
          <w:color w:val="000000"/>
          <w:sz w:val="32"/>
          <w:rtl/>
          <w:lang w:bidi="fa-IR"/>
        </w:rPr>
        <w:t>و هر دو در تفهيم مرادشان بدان اعتماد مى‏كنند مثل خبر واحد ثقه</w:t>
      </w:r>
      <w:r w:rsidR="0004789B">
        <w:rPr>
          <w:rFonts w:ascii="Traditional Arabic" w:eastAsia="Times New Roman" w:hAnsi="Traditional Arabic" w:cs="Traditional Arabic" w:hint="cs"/>
          <w:color w:val="000000"/>
          <w:sz w:val="32"/>
          <w:rtl/>
          <w:lang w:bidi="fa-IR"/>
        </w:rPr>
        <w:t>؛</w:t>
      </w:r>
      <w:r w:rsidR="00373BED" w:rsidRPr="000766D3">
        <w:rPr>
          <w:rFonts w:ascii="Traditional Arabic" w:eastAsia="Times New Roman" w:hAnsi="Traditional Arabic" w:cs="Traditional Arabic" w:hint="cs"/>
          <w:color w:val="000000"/>
          <w:sz w:val="32"/>
          <w:rtl/>
          <w:lang w:bidi="fa-IR"/>
        </w:rPr>
        <w:t xml:space="preserve"> </w:t>
      </w:r>
      <w:r w:rsidRPr="0009239B">
        <w:rPr>
          <w:rFonts w:ascii="Traditional Arabic" w:eastAsia="Times New Roman" w:hAnsi="Traditional Arabic" w:cs="Traditional Arabic" w:hint="cs"/>
          <w:color w:val="FF0000"/>
          <w:sz w:val="32"/>
          <w:rtl/>
          <w:lang w:bidi="fa-IR"/>
        </w:rPr>
        <w:t xml:space="preserve">در اين صورت وجود ظن فعلى به خلاف مضر است </w:t>
      </w:r>
      <w:r w:rsidRPr="000766D3">
        <w:rPr>
          <w:rFonts w:ascii="Traditional Arabic" w:eastAsia="Times New Roman" w:hAnsi="Traditional Arabic" w:cs="Traditional Arabic" w:hint="cs"/>
          <w:color w:val="000000"/>
          <w:sz w:val="32"/>
          <w:rtl/>
          <w:lang w:bidi="fa-IR"/>
        </w:rPr>
        <w:t xml:space="preserve">و سبب مى‏شود كه كلام متكلم از ظهور بيفتد و طبق مؤداى اين دليل معتبر ظهور درست شود، </w:t>
      </w:r>
      <w:r w:rsidR="00373BED" w:rsidRPr="000766D3">
        <w:rPr>
          <w:rFonts w:ascii="Traditional Arabic" w:eastAsia="Times New Roman" w:hAnsi="Traditional Arabic" w:cs="Traditional Arabic" w:hint="cs"/>
          <w:color w:val="000000"/>
          <w:sz w:val="32"/>
          <w:rtl/>
          <w:lang w:bidi="fa-IR"/>
        </w:rPr>
        <w:t xml:space="preserve">مثلا </w:t>
      </w:r>
      <w:r w:rsidRPr="000766D3">
        <w:rPr>
          <w:rFonts w:ascii="Traditional Arabic" w:eastAsia="Times New Roman" w:hAnsi="Traditional Arabic" w:cs="Traditional Arabic" w:hint="cs"/>
          <w:color w:val="000000"/>
          <w:sz w:val="32"/>
          <w:rtl/>
          <w:lang w:bidi="fa-IR"/>
        </w:rPr>
        <w:t xml:space="preserve">اگر </w:t>
      </w:r>
      <w:r w:rsidR="00373BED" w:rsidRPr="000766D3">
        <w:rPr>
          <w:rFonts w:ascii="Traditional Arabic" w:eastAsia="Times New Roman" w:hAnsi="Traditional Arabic" w:cs="Traditional Arabic" w:hint="cs"/>
          <w:color w:val="000000"/>
          <w:sz w:val="32"/>
          <w:rtl/>
          <w:lang w:bidi="fa-IR"/>
        </w:rPr>
        <w:t>آيه</w:t>
      </w:r>
      <w:r w:rsidRPr="000766D3">
        <w:rPr>
          <w:rFonts w:ascii="Traditional Arabic" w:eastAsia="Times New Roman" w:hAnsi="Traditional Arabic" w:cs="Traditional Arabic" w:hint="cs"/>
          <w:color w:val="000000"/>
          <w:sz w:val="32"/>
          <w:rtl/>
          <w:lang w:bidi="fa-IR"/>
        </w:rPr>
        <w:t>‌ای از قرآن ظهور در عموم داشت</w:t>
      </w:r>
      <w:r w:rsidR="00373BED" w:rsidRPr="000766D3">
        <w:rPr>
          <w:rFonts w:ascii="Traditional Arabic" w:eastAsia="Times New Roman" w:hAnsi="Traditional Arabic" w:cs="Traditional Arabic" w:hint="cs"/>
          <w:color w:val="000000"/>
          <w:sz w:val="32"/>
          <w:rtl/>
          <w:lang w:bidi="fa-IR"/>
        </w:rPr>
        <w:t>، ول</w:t>
      </w:r>
      <w:r w:rsidRPr="000766D3">
        <w:rPr>
          <w:rFonts w:ascii="Traditional Arabic" w:eastAsia="Times New Roman" w:hAnsi="Traditional Arabic" w:cs="Traditional Arabic" w:hint="cs"/>
          <w:color w:val="000000"/>
          <w:sz w:val="32"/>
          <w:rtl/>
          <w:lang w:bidi="fa-IR"/>
        </w:rPr>
        <w:t>ى خبر واحد ثقه بر تخصيص قائم شد(</w:t>
      </w:r>
      <w:r w:rsidR="00373BED" w:rsidRPr="000766D3">
        <w:rPr>
          <w:rFonts w:ascii="Traditional Arabic" w:eastAsia="Times New Roman" w:hAnsi="Traditional Arabic" w:cs="Traditional Arabic" w:hint="cs"/>
          <w:color w:val="000000"/>
          <w:sz w:val="32"/>
          <w:rtl/>
          <w:lang w:bidi="fa-IR"/>
        </w:rPr>
        <w:t>و براى مخاطب ظن فعلى برخلا</w:t>
      </w:r>
      <w:r w:rsidR="008950E7" w:rsidRPr="000766D3">
        <w:rPr>
          <w:rFonts w:ascii="Traditional Arabic" w:eastAsia="Times New Roman" w:hAnsi="Traditional Arabic" w:cs="Traditional Arabic" w:hint="cs"/>
          <w:color w:val="000000"/>
          <w:sz w:val="32"/>
          <w:rtl/>
          <w:lang w:bidi="fa-IR"/>
        </w:rPr>
        <w:t>ف ظاهر آيه، يعنى عموميت حاصل شد) در اینصورت ظاهر اولیه کلام حجت نیست و همان ظهور ثانوی حجت است.</w:t>
      </w:r>
    </w:p>
    <w:p w:rsidR="004A2C00" w:rsidRPr="000766D3" w:rsidRDefault="008950E7" w:rsidP="0009239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9239B">
        <w:rPr>
          <w:rFonts w:ascii="Traditional Arabic" w:eastAsia="Times New Roman" w:hAnsi="Traditional Arabic" w:cs="Traditional Arabic" w:hint="cs"/>
          <w:color w:val="FF0000"/>
          <w:sz w:val="32"/>
          <w:rtl/>
          <w:lang w:bidi="fa-IR"/>
        </w:rPr>
        <w:t xml:space="preserve">و </w:t>
      </w:r>
      <w:r w:rsidR="00373BED" w:rsidRPr="0009239B">
        <w:rPr>
          <w:rFonts w:ascii="Traditional Arabic" w:eastAsia="Times New Roman" w:hAnsi="Traditional Arabic" w:cs="Traditional Arabic" w:hint="cs"/>
          <w:color w:val="FF0000"/>
          <w:sz w:val="32"/>
          <w:rtl/>
          <w:lang w:bidi="fa-IR"/>
        </w:rPr>
        <w:t xml:space="preserve">گاهى </w:t>
      </w:r>
      <w:r w:rsidRPr="0009239B">
        <w:rPr>
          <w:rFonts w:ascii="Traditional Arabic" w:eastAsia="Times New Roman" w:hAnsi="Traditional Arabic" w:cs="Traditional Arabic" w:hint="cs"/>
          <w:color w:val="FF0000"/>
          <w:sz w:val="32"/>
          <w:rtl/>
          <w:lang w:bidi="fa-IR"/>
        </w:rPr>
        <w:t>منشأ</w:t>
      </w:r>
      <w:r w:rsidR="00373BED" w:rsidRPr="0009239B">
        <w:rPr>
          <w:rFonts w:ascii="Traditional Arabic" w:eastAsia="Times New Roman" w:hAnsi="Traditional Arabic" w:cs="Traditional Arabic" w:hint="cs"/>
          <w:color w:val="FF0000"/>
          <w:sz w:val="32"/>
          <w:rtl/>
          <w:lang w:bidi="fa-IR"/>
        </w:rPr>
        <w:t xml:space="preserve"> امرى است كه عند العقلاء متبع است و عقلا بدان اع</w:t>
      </w:r>
      <w:r w:rsidR="0004789B" w:rsidRPr="0009239B">
        <w:rPr>
          <w:rFonts w:ascii="Traditional Arabic" w:eastAsia="Times New Roman" w:hAnsi="Traditional Arabic" w:cs="Traditional Arabic" w:hint="cs"/>
          <w:color w:val="FF0000"/>
          <w:sz w:val="32"/>
          <w:rtl/>
          <w:lang w:bidi="fa-IR"/>
        </w:rPr>
        <w:t>تماد مى‏كنند</w:t>
      </w:r>
      <w:r w:rsidR="0009239B" w:rsidRPr="0009239B">
        <w:rPr>
          <w:rFonts w:ascii="Traditional Arabic" w:eastAsia="Times New Roman" w:hAnsi="Traditional Arabic" w:cs="Traditional Arabic" w:hint="cs"/>
          <w:color w:val="FF0000"/>
          <w:sz w:val="32"/>
          <w:rtl/>
          <w:lang w:bidi="fa-IR"/>
        </w:rPr>
        <w:t>، ولى عند</w:t>
      </w:r>
      <w:r w:rsidR="00373BED" w:rsidRPr="0009239B">
        <w:rPr>
          <w:rFonts w:ascii="Traditional Arabic" w:eastAsia="Times New Roman" w:hAnsi="Traditional Arabic" w:cs="Traditional Arabic" w:hint="cs"/>
          <w:color w:val="FF0000"/>
          <w:sz w:val="32"/>
          <w:rtl/>
          <w:lang w:bidi="fa-IR"/>
        </w:rPr>
        <w:t>الشارع حجيت و اعتبارى ندارد</w:t>
      </w:r>
      <w:r w:rsidR="003937A4" w:rsidRPr="0009239B">
        <w:rPr>
          <w:rFonts w:ascii="Traditional Arabic" w:eastAsia="Times New Roman" w:hAnsi="Traditional Arabic" w:cs="Traditional Arabic" w:hint="cs"/>
          <w:color w:val="FF0000"/>
          <w:sz w:val="32"/>
          <w:rtl/>
          <w:lang w:bidi="fa-IR"/>
        </w:rPr>
        <w:t xml:space="preserve">، </w:t>
      </w:r>
      <w:r w:rsidR="003937A4" w:rsidRPr="000766D3">
        <w:rPr>
          <w:rFonts w:ascii="Traditional Arabic" w:eastAsia="Times New Roman" w:hAnsi="Traditional Arabic" w:cs="Traditional Arabic" w:hint="cs"/>
          <w:color w:val="000000"/>
          <w:sz w:val="32"/>
          <w:rtl/>
          <w:lang w:bidi="fa-IR"/>
        </w:rPr>
        <w:t>مثل شهرت كه شرعا حجت نيست(</w:t>
      </w:r>
      <w:r w:rsidR="00373BED" w:rsidRPr="000766D3">
        <w:rPr>
          <w:rFonts w:ascii="Traditional Arabic" w:eastAsia="Times New Roman" w:hAnsi="Traditional Arabic" w:cs="Traditional Arabic" w:hint="cs"/>
          <w:color w:val="000000"/>
          <w:sz w:val="32"/>
          <w:rtl/>
          <w:lang w:bidi="fa-IR"/>
        </w:rPr>
        <w:t>كما سياتى در باب ششم</w:t>
      </w:r>
      <w:r w:rsidR="003937A4" w:rsidRPr="000766D3">
        <w:rPr>
          <w:rFonts w:ascii="Traditional Arabic" w:eastAsia="Times New Roman" w:hAnsi="Traditional Arabic" w:cs="Traditional Arabic" w:hint="cs"/>
          <w:color w:val="000000"/>
          <w:sz w:val="32"/>
          <w:rtl/>
          <w:lang w:bidi="fa-IR"/>
        </w:rPr>
        <w:t>)</w:t>
      </w:r>
      <w:r w:rsidR="00373BED" w:rsidRPr="000766D3">
        <w:rPr>
          <w:rFonts w:ascii="Traditional Arabic" w:eastAsia="Times New Roman" w:hAnsi="Traditional Arabic" w:cs="Traditional Arabic" w:hint="cs"/>
          <w:color w:val="000000"/>
          <w:sz w:val="32"/>
          <w:rtl/>
          <w:lang w:bidi="fa-IR"/>
        </w:rPr>
        <w:t xml:space="preserve"> </w:t>
      </w:r>
      <w:r w:rsidR="00373BED" w:rsidRPr="0009239B">
        <w:rPr>
          <w:rFonts w:ascii="Traditional Arabic" w:eastAsia="Times New Roman" w:hAnsi="Traditional Arabic" w:cs="Traditional Arabic" w:hint="cs"/>
          <w:color w:val="FF0000"/>
          <w:sz w:val="32"/>
          <w:rtl/>
          <w:lang w:bidi="fa-IR"/>
        </w:rPr>
        <w:t>در اين صورت هم وجود ظن فعلى به خلاف به نظر مصنف مضر</w:t>
      </w:r>
      <w:r w:rsidR="0009239B">
        <w:rPr>
          <w:rFonts w:ascii="Traditional Arabic" w:eastAsia="Times New Roman" w:hAnsi="Traditional Arabic" w:cs="Traditional Arabic" w:hint="cs"/>
          <w:color w:val="FF0000"/>
          <w:sz w:val="32"/>
          <w:rtl/>
          <w:lang w:bidi="fa-IR"/>
        </w:rPr>
        <w:t xml:space="preserve"> به ظهور</w:t>
      </w:r>
      <w:r w:rsidR="003937A4" w:rsidRPr="0009239B">
        <w:rPr>
          <w:rFonts w:ascii="Traditional Arabic" w:eastAsia="Times New Roman" w:hAnsi="Traditional Arabic" w:cs="Traditional Arabic" w:hint="cs"/>
          <w:color w:val="FF0000"/>
          <w:sz w:val="32"/>
          <w:rtl/>
          <w:lang w:bidi="fa-IR"/>
        </w:rPr>
        <w:t xml:space="preserve"> است </w:t>
      </w:r>
      <w:r w:rsidR="003937A4" w:rsidRPr="000766D3">
        <w:rPr>
          <w:rFonts w:ascii="Traditional Arabic" w:eastAsia="Times New Roman" w:hAnsi="Traditional Arabic" w:cs="Traditional Arabic" w:hint="cs"/>
          <w:color w:val="000000"/>
          <w:sz w:val="32"/>
          <w:rtl/>
          <w:lang w:bidi="fa-IR"/>
        </w:rPr>
        <w:t>و جلو</w:t>
      </w:r>
      <w:r w:rsidR="0004789B">
        <w:rPr>
          <w:rFonts w:ascii="Traditional Arabic" w:eastAsia="Times New Roman" w:hAnsi="Traditional Arabic" w:cs="Traditional Arabic" w:hint="cs"/>
          <w:color w:val="000000"/>
          <w:sz w:val="32"/>
          <w:rtl/>
          <w:lang w:bidi="fa-IR"/>
        </w:rPr>
        <w:t>ی</w:t>
      </w:r>
      <w:r w:rsidR="003937A4" w:rsidRPr="000766D3">
        <w:rPr>
          <w:rFonts w:ascii="Traditional Arabic" w:eastAsia="Times New Roman" w:hAnsi="Traditional Arabic" w:cs="Traditional Arabic" w:hint="cs"/>
          <w:color w:val="000000"/>
          <w:sz w:val="32"/>
          <w:rtl/>
          <w:lang w:bidi="fa-IR"/>
        </w:rPr>
        <w:t xml:space="preserve"> </w:t>
      </w:r>
      <w:r w:rsidR="0009239B">
        <w:rPr>
          <w:rFonts w:ascii="Traditional Arabic" w:eastAsia="Times New Roman" w:hAnsi="Traditional Arabic" w:cs="Traditional Arabic" w:hint="cs"/>
          <w:color w:val="000000"/>
          <w:sz w:val="32"/>
          <w:rtl/>
          <w:lang w:bidi="fa-IR"/>
        </w:rPr>
        <w:t>آن</w:t>
      </w:r>
      <w:r w:rsidR="003937A4" w:rsidRPr="000766D3">
        <w:rPr>
          <w:rFonts w:ascii="Traditional Arabic" w:eastAsia="Times New Roman" w:hAnsi="Traditional Arabic" w:cs="Traditional Arabic" w:hint="cs"/>
          <w:color w:val="000000"/>
          <w:sz w:val="32"/>
          <w:rtl/>
          <w:lang w:bidi="fa-IR"/>
        </w:rPr>
        <w:t xml:space="preserve"> را مى‏گيرد، زیرا </w:t>
      </w:r>
      <w:r w:rsidR="00373BED" w:rsidRPr="000766D3">
        <w:rPr>
          <w:rFonts w:ascii="Traditional Arabic" w:eastAsia="Times New Roman" w:hAnsi="Traditional Arabic" w:cs="Traditional Arabic" w:hint="cs"/>
          <w:color w:val="000000"/>
          <w:sz w:val="32"/>
          <w:rtl/>
          <w:lang w:bidi="fa-IR"/>
        </w:rPr>
        <w:t>ملاك د</w:t>
      </w:r>
      <w:r w:rsidR="003937A4" w:rsidRPr="000766D3">
        <w:rPr>
          <w:rFonts w:ascii="Traditional Arabic" w:eastAsia="Times New Roman" w:hAnsi="Traditional Arabic" w:cs="Traditional Arabic" w:hint="cs"/>
          <w:color w:val="000000"/>
          <w:sz w:val="32"/>
          <w:rtl/>
          <w:lang w:bidi="fa-IR"/>
        </w:rPr>
        <w:t>ر ظهور بناى عقلاست نه بناى شارع.</w:t>
      </w:r>
    </w:p>
    <w:p w:rsidR="00373BED" w:rsidRPr="000766D3" w:rsidRDefault="00373BED" w:rsidP="0004789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9239B">
        <w:rPr>
          <w:rFonts w:ascii="Traditional Arabic" w:eastAsia="Times New Roman" w:hAnsi="Traditional Arabic" w:cs="Traditional Arabic" w:hint="cs"/>
          <w:color w:val="FF0000"/>
          <w:sz w:val="32"/>
          <w:rtl/>
          <w:lang w:bidi="fa-IR"/>
        </w:rPr>
        <w:lastRenderedPageBreak/>
        <w:t xml:space="preserve">و </w:t>
      </w:r>
      <w:r w:rsidR="004A2C00" w:rsidRPr="0009239B">
        <w:rPr>
          <w:rFonts w:ascii="Traditional Arabic" w:eastAsia="Times New Roman" w:hAnsi="Traditional Arabic" w:cs="Traditional Arabic" w:hint="cs"/>
          <w:color w:val="FF0000"/>
          <w:sz w:val="32"/>
          <w:rtl/>
          <w:lang w:bidi="fa-IR"/>
        </w:rPr>
        <w:t xml:space="preserve">اما </w:t>
      </w:r>
      <w:r w:rsidRPr="0009239B">
        <w:rPr>
          <w:rFonts w:ascii="Traditional Arabic" w:eastAsia="Times New Roman" w:hAnsi="Traditional Arabic" w:cs="Traditional Arabic" w:hint="cs"/>
          <w:color w:val="FF0000"/>
          <w:sz w:val="32"/>
          <w:rtl/>
          <w:lang w:bidi="fa-IR"/>
        </w:rPr>
        <w:t xml:space="preserve">گاهى منشأ اين ظن فعلى به خلاف امرى است كه </w:t>
      </w:r>
      <w:r w:rsidR="0004789B" w:rsidRPr="0009239B">
        <w:rPr>
          <w:rFonts w:ascii="Traditional Arabic" w:eastAsia="Times New Roman" w:hAnsi="Traditional Arabic" w:cs="Traditional Arabic" w:hint="cs"/>
          <w:color w:val="FF0000"/>
          <w:sz w:val="32"/>
          <w:rtl/>
          <w:lang w:bidi="fa-IR"/>
        </w:rPr>
        <w:t xml:space="preserve">نه عندالعقلاء و نه </w:t>
      </w:r>
      <w:r w:rsidRPr="0009239B">
        <w:rPr>
          <w:rFonts w:ascii="Traditional Arabic" w:eastAsia="Times New Roman" w:hAnsi="Traditional Arabic" w:cs="Traditional Arabic" w:hint="cs"/>
          <w:color w:val="FF0000"/>
          <w:sz w:val="32"/>
          <w:rtl/>
          <w:lang w:bidi="fa-IR"/>
        </w:rPr>
        <w:t>ش</w:t>
      </w:r>
      <w:r w:rsidR="0004789B" w:rsidRPr="0009239B">
        <w:rPr>
          <w:rFonts w:ascii="Traditional Arabic" w:eastAsia="Times New Roman" w:hAnsi="Traditional Arabic" w:cs="Traditional Arabic" w:hint="cs"/>
          <w:color w:val="FF0000"/>
          <w:sz w:val="32"/>
          <w:rtl/>
          <w:lang w:bidi="fa-IR"/>
        </w:rPr>
        <w:t>ا</w:t>
      </w:r>
      <w:r w:rsidRPr="0009239B">
        <w:rPr>
          <w:rFonts w:ascii="Traditional Arabic" w:eastAsia="Times New Roman" w:hAnsi="Traditional Arabic" w:cs="Traditional Arabic" w:hint="cs"/>
          <w:color w:val="FF0000"/>
          <w:sz w:val="32"/>
          <w:rtl/>
          <w:lang w:bidi="fa-IR"/>
        </w:rPr>
        <w:t xml:space="preserve">رع اعتبارى ندارد </w:t>
      </w:r>
      <w:r w:rsidRPr="000766D3">
        <w:rPr>
          <w:rFonts w:ascii="Traditional Arabic" w:eastAsia="Times New Roman" w:hAnsi="Traditional Arabic" w:cs="Traditional Arabic" w:hint="cs"/>
          <w:color w:val="000000"/>
          <w:sz w:val="32"/>
          <w:rtl/>
          <w:lang w:bidi="fa-IR"/>
        </w:rPr>
        <w:t>مثلا از پريدن كلاغ براى سامع</w:t>
      </w:r>
      <w:r w:rsidR="0004789B">
        <w:rPr>
          <w:rFonts w:ascii="Traditional Arabic" w:eastAsia="Times New Roman" w:hAnsi="Traditional Arabic" w:cs="Traditional Arabic" w:hint="cs"/>
          <w:color w:val="000000"/>
          <w:sz w:val="32"/>
          <w:rtl/>
          <w:lang w:bidi="fa-IR"/>
        </w:rPr>
        <w:t>ی</w:t>
      </w:r>
      <w:r w:rsidRPr="000766D3">
        <w:rPr>
          <w:rFonts w:ascii="Traditional Arabic" w:eastAsia="Times New Roman" w:hAnsi="Traditional Arabic" w:cs="Traditional Arabic" w:hint="cs"/>
          <w:color w:val="000000"/>
          <w:sz w:val="32"/>
          <w:rtl/>
          <w:lang w:bidi="fa-IR"/>
        </w:rPr>
        <w:t xml:space="preserve"> ظن فعلى به خلاف پيدا ش</w:t>
      </w:r>
      <w:r w:rsidR="0004789B">
        <w:rPr>
          <w:rFonts w:ascii="Traditional Arabic" w:eastAsia="Times New Roman" w:hAnsi="Traditional Arabic" w:cs="Traditional Arabic" w:hint="cs"/>
          <w:color w:val="000000"/>
          <w:sz w:val="32"/>
          <w:rtl/>
          <w:lang w:bidi="fa-IR"/>
        </w:rPr>
        <w:t>و</w:t>
      </w:r>
      <w:r w:rsidRPr="000766D3">
        <w:rPr>
          <w:rFonts w:ascii="Traditional Arabic" w:eastAsia="Times New Roman" w:hAnsi="Traditional Arabic" w:cs="Traditional Arabic" w:hint="cs"/>
          <w:color w:val="000000"/>
          <w:sz w:val="32"/>
          <w:rtl/>
          <w:lang w:bidi="fa-IR"/>
        </w:rPr>
        <w:t>د</w:t>
      </w:r>
      <w:r w:rsidR="004A2C00" w:rsidRPr="000766D3">
        <w:rPr>
          <w:rFonts w:ascii="Traditional Arabic" w:eastAsia="Times New Roman" w:hAnsi="Traditional Arabic" w:cs="Traditional Arabic" w:hint="cs"/>
          <w:color w:val="000000"/>
          <w:sz w:val="32"/>
          <w:rtl/>
          <w:lang w:bidi="fa-IR"/>
        </w:rPr>
        <w:t>،</w:t>
      </w:r>
      <w:r w:rsidR="0004789B">
        <w:rPr>
          <w:rFonts w:ascii="Traditional Arabic" w:eastAsia="Times New Roman" w:hAnsi="Traditional Arabic" w:cs="Traditional Arabic" w:hint="cs"/>
          <w:color w:val="000000"/>
          <w:sz w:val="32"/>
          <w:rtl/>
          <w:lang w:bidi="fa-IR"/>
        </w:rPr>
        <w:t xml:space="preserve"> </w:t>
      </w:r>
      <w:r w:rsidR="0004789B" w:rsidRPr="0009239B">
        <w:rPr>
          <w:rFonts w:ascii="Traditional Arabic" w:eastAsia="Times New Roman" w:hAnsi="Traditional Arabic" w:cs="Traditional Arabic" w:hint="cs"/>
          <w:color w:val="FF0000"/>
          <w:sz w:val="32"/>
          <w:rtl/>
          <w:lang w:bidi="fa-IR"/>
        </w:rPr>
        <w:t>اين‏گونه ظن به خلاف</w:t>
      </w:r>
      <w:r w:rsidRPr="0009239B">
        <w:rPr>
          <w:rFonts w:ascii="Traditional Arabic" w:eastAsia="Times New Roman" w:hAnsi="Traditional Arabic" w:cs="Traditional Arabic" w:hint="cs"/>
          <w:color w:val="FF0000"/>
          <w:sz w:val="32"/>
          <w:rtl/>
          <w:lang w:bidi="fa-IR"/>
        </w:rPr>
        <w:t xml:space="preserve"> مضر به ظهور كلام نيست </w:t>
      </w:r>
      <w:r w:rsidRPr="000766D3">
        <w:rPr>
          <w:rFonts w:ascii="Traditional Arabic" w:eastAsia="Times New Roman" w:hAnsi="Traditional Arabic" w:cs="Traditional Arabic" w:hint="cs"/>
          <w:color w:val="000000"/>
          <w:sz w:val="32"/>
          <w:rtl/>
          <w:lang w:bidi="fa-IR"/>
        </w:rPr>
        <w:t>و جلوى بناى عقلاييه را نمى‏گيرد.</w:t>
      </w:r>
    </w:p>
    <w:p w:rsidR="004A2C00" w:rsidRPr="000766D3" w:rsidRDefault="004A2C00" w:rsidP="006A07F3">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در خاتمه مرحوم مظفر می‌فرمایند: </w:t>
      </w:r>
      <w:r w:rsidRPr="000766D3">
        <w:rPr>
          <w:rFonts w:ascii="Traditional Arabic" w:eastAsia="Times New Roman" w:hAnsi="Traditional Arabic" w:cs="Traditional Arabic" w:hint="cs"/>
          <w:color w:val="000000"/>
          <w:sz w:val="32"/>
          <w:rtl/>
          <w:lang w:bidi="fa-IR"/>
        </w:rPr>
        <w:t>شايد منظور آخوند از آن ظن به خلافى كه فرمود(مضر نيست) همين‏ قسم سوم باشد، و شايد منظور مرحوم كلباسى كه فرمود: ظن فعلى به خلاف مضر است منظورش ظن قسم اول و دوم بوده، نه مطلق ظنون. فيقع التصالح بين الطرفين.</w:t>
      </w:r>
    </w:p>
    <w:p w:rsidR="001953BC" w:rsidRPr="000766D3" w:rsidRDefault="0009054A" w:rsidP="001953BC">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0766D3">
        <w:rPr>
          <w:rFonts w:ascii="Traditional Arabic" w:eastAsia="Times New Roman" w:hAnsi="Traditional Arabic" w:cs="Traditional Arabic" w:hint="cs"/>
          <w:b/>
          <w:bCs/>
          <w:color w:val="FF0000"/>
          <w:sz w:val="32"/>
          <w:rtl/>
          <w:lang w:bidi="fa-IR"/>
        </w:rPr>
        <w:t>3.</w:t>
      </w:r>
      <w:r w:rsidR="001953BC" w:rsidRPr="000766D3">
        <w:rPr>
          <w:rFonts w:ascii="Traditional Arabic" w:eastAsia="Times New Roman" w:hAnsi="Traditional Arabic" w:cs="Traditional Arabic" w:hint="cs"/>
          <w:b/>
          <w:bCs/>
          <w:color w:val="FF0000"/>
          <w:sz w:val="32"/>
          <w:rtl/>
          <w:lang w:bidi="fa-IR"/>
        </w:rPr>
        <w:t xml:space="preserve"> </w:t>
      </w:r>
      <w:r w:rsidR="00AD7F59" w:rsidRPr="000766D3">
        <w:rPr>
          <w:rFonts w:ascii="Traditional Arabic" w:eastAsia="Times New Roman" w:hAnsi="Traditional Arabic" w:cs="Traditional Arabic" w:hint="cs"/>
          <w:b/>
          <w:bCs/>
          <w:color w:val="FF0000"/>
          <w:sz w:val="32"/>
          <w:rtl/>
          <w:lang w:bidi="fa-IR"/>
        </w:rPr>
        <w:t>اصل</w:t>
      </w:r>
      <w:r w:rsidR="001953BC" w:rsidRPr="000766D3">
        <w:rPr>
          <w:rFonts w:ascii="Traditional Arabic" w:eastAsia="Times New Roman" w:hAnsi="Traditional Arabic" w:cs="Traditional Arabic" w:hint="cs"/>
          <w:b/>
          <w:bCs/>
          <w:color w:val="FF0000"/>
          <w:sz w:val="32"/>
          <w:rtl/>
          <w:lang w:bidi="fa-IR"/>
        </w:rPr>
        <w:t xml:space="preserve"> عدم قرينه‏.</w:t>
      </w:r>
    </w:p>
    <w:p w:rsidR="00823D09" w:rsidRPr="000766D3" w:rsidRDefault="0079667E" w:rsidP="002D0E72">
      <w:pPr>
        <w:spacing w:before="100" w:beforeAutospacing="1" w:after="100" w:afterAutospacing="1" w:line="240" w:lineRule="auto"/>
        <w:rPr>
          <w:rFonts w:ascii="Traditional Arabic" w:eastAsia="Times New Roman" w:hAnsi="Traditional Arabic" w:cs="Traditional Arabic"/>
          <w:color w:val="000000"/>
          <w:sz w:val="32"/>
          <w:lang w:bidi="fa-IR"/>
        </w:rPr>
      </w:pPr>
      <w:r w:rsidRPr="000766D3">
        <w:rPr>
          <w:rFonts w:ascii="Traditional Arabic" w:eastAsia="Times New Roman" w:hAnsi="Traditional Arabic" w:cs="Traditional Arabic" w:hint="cs"/>
          <w:color w:val="FF0000"/>
          <w:sz w:val="32"/>
          <w:rtl/>
          <w:lang w:bidi="fa-IR"/>
        </w:rPr>
        <w:t>آيا در سیره عقلا حاجتى به اصالة عدم القرينه داريم يا خیر؟</w:t>
      </w:r>
      <w:r w:rsidR="002D0E72" w:rsidRPr="000766D3">
        <w:rPr>
          <w:rFonts w:ascii="Traditional Arabic" w:eastAsia="Times New Roman" w:hAnsi="Traditional Arabic" w:cs="Traditional Arabic" w:hint="cs"/>
          <w:color w:val="FF0000"/>
          <w:sz w:val="32"/>
          <w:rtl/>
          <w:lang w:bidi="fa-IR"/>
        </w:rPr>
        <w:t xml:space="preserve"> </w:t>
      </w:r>
      <w:r w:rsidR="002D0E72" w:rsidRPr="000766D3">
        <w:rPr>
          <w:rFonts w:ascii="Traditional Arabic" w:eastAsia="Times New Roman" w:hAnsi="Traditional Arabic" w:cs="Traditional Arabic" w:hint="cs"/>
          <w:color w:val="000000"/>
          <w:sz w:val="32"/>
          <w:rtl/>
          <w:lang w:bidi="fa-IR"/>
        </w:rPr>
        <w:t>یعنی آ</w:t>
      </w:r>
      <w:r w:rsidR="00823D09" w:rsidRPr="000766D3">
        <w:rPr>
          <w:rFonts w:ascii="Traditional Arabic" w:eastAsia="Times New Roman" w:hAnsi="Traditional Arabic" w:cs="Traditional Arabic" w:hint="cs"/>
          <w:color w:val="000000"/>
          <w:sz w:val="32"/>
          <w:rtl/>
          <w:lang w:bidi="fa-IR"/>
        </w:rPr>
        <w:t>یا</w:t>
      </w:r>
      <w:r w:rsidR="002D0E72" w:rsidRPr="000766D3">
        <w:rPr>
          <w:rFonts w:ascii="Traditional Arabic" w:eastAsia="Times New Roman" w:hAnsi="Traditional Arabic" w:cs="Traditional Arabic" w:hint="cs"/>
          <w:color w:val="000000"/>
          <w:sz w:val="32"/>
          <w:rtl/>
          <w:lang w:bidi="fa-IR"/>
        </w:rPr>
        <w:t xml:space="preserve"> ظهور کلام متوقف است بر جریان اصاله القرینه(تا برای کلام ظهور حاصل شود، و بعد بتوانیم به آن اخذ کنیم) یا خیر </w:t>
      </w:r>
      <w:r w:rsidR="0004789B">
        <w:rPr>
          <w:rFonts w:ascii="Traditional Arabic" w:eastAsia="Times New Roman" w:hAnsi="Traditional Arabic" w:cs="Traditional Arabic" w:hint="cs"/>
          <w:color w:val="000000"/>
          <w:sz w:val="32"/>
          <w:rtl/>
          <w:lang w:bidi="fa-IR"/>
        </w:rPr>
        <w:t>ظهور احتیاجی به جریان اصل ندارد؟</w:t>
      </w:r>
    </w:p>
    <w:p w:rsidR="004971CE" w:rsidRPr="000766D3" w:rsidRDefault="00A60179" w:rsidP="004971C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در این زمینه بعضی قائل گردیده اند ظهور متوقف است بر جریان اصل عدم قرینه؛ یعنی اول باید</w:t>
      </w:r>
      <w:r w:rsidR="0079667E" w:rsidRPr="000766D3">
        <w:rPr>
          <w:rFonts w:ascii="Traditional Arabic" w:eastAsia="Times New Roman" w:hAnsi="Traditional Arabic" w:cs="Traditional Arabic" w:hint="cs"/>
          <w:color w:val="000000"/>
          <w:sz w:val="32"/>
          <w:rtl/>
          <w:lang w:bidi="fa-IR"/>
        </w:rPr>
        <w:t xml:space="preserve"> اصالة عدم القرينه را جارى </w:t>
      </w:r>
      <w:r w:rsidRPr="000766D3">
        <w:rPr>
          <w:rFonts w:ascii="Traditional Arabic" w:eastAsia="Times New Roman" w:hAnsi="Traditional Arabic" w:cs="Traditional Arabic" w:hint="cs"/>
          <w:color w:val="000000"/>
          <w:sz w:val="32"/>
          <w:rtl/>
          <w:lang w:bidi="fa-IR"/>
        </w:rPr>
        <w:t>نمود و</w:t>
      </w:r>
      <w:r w:rsidR="002E75C5">
        <w:rPr>
          <w:rFonts w:ascii="Traditional Arabic" w:eastAsia="Times New Roman" w:hAnsi="Traditional Arabic" w:cs="Traditional Arabic" w:hint="cs"/>
          <w:color w:val="000000"/>
          <w:sz w:val="32"/>
          <w:rtl/>
          <w:lang w:bidi="fa-IR"/>
        </w:rPr>
        <w:t xml:space="preserve"> سپس به اصالة</w:t>
      </w:r>
      <w:r w:rsidR="0079667E" w:rsidRPr="000766D3">
        <w:rPr>
          <w:rFonts w:ascii="Traditional Arabic" w:eastAsia="Times New Roman" w:hAnsi="Traditional Arabic" w:cs="Traditional Arabic" w:hint="cs"/>
          <w:color w:val="000000"/>
          <w:sz w:val="32"/>
          <w:rtl/>
          <w:lang w:bidi="fa-IR"/>
        </w:rPr>
        <w:t xml:space="preserve">الظهور تمسك </w:t>
      </w:r>
      <w:r w:rsidRPr="000766D3">
        <w:rPr>
          <w:rFonts w:ascii="Traditional Arabic" w:eastAsia="Times New Roman" w:hAnsi="Traditional Arabic" w:cs="Traditional Arabic" w:hint="cs"/>
          <w:color w:val="000000"/>
          <w:sz w:val="32"/>
          <w:rtl/>
          <w:lang w:bidi="fa-IR"/>
        </w:rPr>
        <w:t>کرد، جهت مقدميت اصل عدم قرینه</w:t>
      </w:r>
      <w:r w:rsidR="0079667E" w:rsidRPr="000766D3">
        <w:rPr>
          <w:rFonts w:ascii="Traditional Arabic" w:eastAsia="Times New Roman" w:hAnsi="Traditional Arabic" w:cs="Traditional Arabic" w:hint="cs"/>
          <w:color w:val="000000"/>
          <w:sz w:val="32"/>
          <w:rtl/>
          <w:lang w:bidi="fa-IR"/>
        </w:rPr>
        <w:t xml:space="preserve"> هم آن است كه اصالة الظهور وقتى جارى مى‏شود كه ظهورى براى كلام ثابت شود سپس با اصل حكم كنيم كه همين ظاهر مراد است و در مواردى كه شك در وجود قرينه داريم</w:t>
      </w:r>
      <w:r w:rsidRPr="000766D3">
        <w:rPr>
          <w:rFonts w:ascii="Traditional Arabic" w:eastAsia="Times New Roman" w:hAnsi="Traditional Arabic" w:cs="Traditional Arabic" w:hint="cs"/>
          <w:color w:val="000000"/>
          <w:sz w:val="32"/>
          <w:rtl/>
          <w:lang w:bidi="fa-IR"/>
        </w:rPr>
        <w:t>(یعنی احتمال خلاف می‌دهیم)</w:t>
      </w:r>
      <w:r w:rsidR="0079667E" w:rsidRPr="000766D3">
        <w:rPr>
          <w:rFonts w:ascii="Traditional Arabic" w:eastAsia="Times New Roman" w:hAnsi="Traditional Arabic" w:cs="Traditional Arabic" w:hint="cs"/>
          <w:color w:val="000000"/>
          <w:sz w:val="32"/>
          <w:rtl/>
          <w:lang w:bidi="fa-IR"/>
        </w:rPr>
        <w:t xml:space="preserve"> اين </w:t>
      </w:r>
      <w:r w:rsidR="004971CE" w:rsidRPr="000766D3">
        <w:rPr>
          <w:rFonts w:ascii="Traditional Arabic" w:eastAsia="Times New Roman" w:hAnsi="Traditional Arabic" w:cs="Traditional Arabic" w:hint="cs"/>
          <w:color w:val="000000"/>
          <w:sz w:val="32"/>
          <w:rtl/>
          <w:lang w:bidi="fa-IR"/>
        </w:rPr>
        <w:t xml:space="preserve">احتمال خلاف را با </w:t>
      </w:r>
      <w:r w:rsidR="0079667E" w:rsidRPr="000766D3">
        <w:rPr>
          <w:rFonts w:ascii="Traditional Arabic" w:eastAsia="Times New Roman" w:hAnsi="Traditional Arabic" w:cs="Traditional Arabic" w:hint="cs"/>
          <w:color w:val="000000"/>
          <w:sz w:val="32"/>
          <w:rtl/>
          <w:lang w:bidi="fa-IR"/>
        </w:rPr>
        <w:t>اصالة عدم القرينه</w:t>
      </w:r>
      <w:r w:rsidR="004971CE" w:rsidRPr="000766D3">
        <w:rPr>
          <w:rFonts w:ascii="Traditional Arabic" w:eastAsia="Times New Roman" w:hAnsi="Traditional Arabic" w:cs="Traditional Arabic" w:hint="cs"/>
          <w:color w:val="000000"/>
          <w:sz w:val="32"/>
          <w:rtl/>
          <w:lang w:bidi="fa-IR"/>
        </w:rPr>
        <w:t xml:space="preserve"> ملغی نموده و </w:t>
      </w:r>
      <w:r w:rsidR="0079667E" w:rsidRPr="000766D3">
        <w:rPr>
          <w:rFonts w:ascii="Traditional Arabic" w:eastAsia="Times New Roman" w:hAnsi="Traditional Arabic" w:cs="Traditional Arabic" w:hint="cs"/>
          <w:color w:val="000000"/>
          <w:sz w:val="32"/>
          <w:rtl/>
          <w:lang w:bidi="fa-IR"/>
        </w:rPr>
        <w:t xml:space="preserve"> </w:t>
      </w:r>
      <w:r w:rsidR="004971CE" w:rsidRPr="000766D3">
        <w:rPr>
          <w:rFonts w:ascii="Traditional Arabic" w:eastAsia="Times New Roman" w:hAnsi="Traditional Arabic" w:cs="Traditional Arabic" w:hint="cs"/>
          <w:color w:val="000000"/>
          <w:sz w:val="32"/>
          <w:rtl/>
          <w:lang w:bidi="fa-IR"/>
        </w:rPr>
        <w:t>ظهور را احراز نموده و به آن تمسك مى‏كنيم.</w:t>
      </w:r>
    </w:p>
    <w:p w:rsidR="00BE125F" w:rsidRPr="000766D3" w:rsidRDefault="0079667E" w:rsidP="0009239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در مقابل اين توهم مرحوم شيخ و آخوند و مظفر هر سه مدعى هستند كه عقلا دو بنا ندارند، بلكه وجدانا يك بنا بيشتر در اخذ به ظاهر در كار نيست</w:t>
      </w:r>
      <w:r w:rsidR="006919F0"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w:t>
      </w:r>
      <w:r w:rsidR="006919F0" w:rsidRPr="000766D3">
        <w:rPr>
          <w:rFonts w:ascii="Traditional Arabic" w:eastAsia="Times New Roman" w:hAnsi="Traditional Arabic" w:cs="Traditional Arabic" w:hint="cs"/>
          <w:color w:val="000000"/>
          <w:sz w:val="32"/>
          <w:rtl/>
          <w:lang w:bidi="fa-IR"/>
        </w:rPr>
        <w:t xml:space="preserve">منتهى </w:t>
      </w:r>
      <w:r w:rsidR="006919F0" w:rsidRPr="000766D3">
        <w:rPr>
          <w:rFonts w:ascii="Traditional Arabic" w:eastAsia="Times New Roman" w:hAnsi="Traditional Arabic" w:cs="Traditional Arabic" w:hint="cs"/>
          <w:color w:val="FF0000"/>
          <w:sz w:val="32"/>
          <w:rtl/>
          <w:lang w:bidi="fa-IR"/>
        </w:rPr>
        <w:t>مرحوم شيخ مى‌فرماید</w:t>
      </w:r>
      <w:r w:rsidRPr="000766D3">
        <w:rPr>
          <w:rFonts w:ascii="Traditional Arabic" w:eastAsia="Times New Roman" w:hAnsi="Traditional Arabic" w:cs="Traditional Arabic" w:hint="cs"/>
          <w:color w:val="FF0000"/>
          <w:sz w:val="32"/>
          <w:rtl/>
          <w:lang w:bidi="fa-IR"/>
        </w:rPr>
        <w:t xml:space="preserve"> آن بناى اصلى بناى بر اصالة عدم القرينه است</w:t>
      </w:r>
      <w:r w:rsidRPr="000766D3">
        <w:rPr>
          <w:rFonts w:ascii="Traditional Arabic" w:eastAsia="Times New Roman" w:hAnsi="Traditional Arabic" w:cs="Traditional Arabic" w:hint="cs"/>
          <w:color w:val="000000"/>
          <w:sz w:val="32"/>
          <w:rtl/>
          <w:lang w:bidi="fa-IR"/>
        </w:rPr>
        <w:t xml:space="preserve"> و ساير اصول هم به همين اصالة عدم القرينه</w:t>
      </w:r>
      <w:r w:rsidR="004971CE" w:rsidRPr="000766D3">
        <w:rPr>
          <w:rFonts w:ascii="Traditional Arabic" w:eastAsia="Times New Roman" w:hAnsi="Traditional Arabic" w:cs="Traditional Arabic" w:hint="cs"/>
          <w:color w:val="000000"/>
          <w:sz w:val="32"/>
          <w:rtl/>
          <w:lang w:bidi="fa-IR"/>
        </w:rPr>
        <w:t xml:space="preserve"> برمى‏گردند</w:t>
      </w:r>
      <w:r w:rsidRPr="000766D3">
        <w:rPr>
          <w:rFonts w:ascii="Traditional Arabic" w:eastAsia="Times New Roman" w:hAnsi="Traditional Arabic" w:cs="Traditional Arabic" w:hint="cs"/>
          <w:color w:val="000000"/>
          <w:sz w:val="32"/>
          <w:rtl/>
          <w:lang w:bidi="fa-IR"/>
        </w:rPr>
        <w:t xml:space="preserve">؛ يعنى مثلا اصالة الحقيقة برمى‏گردد به اصالة عدم قرينة المجاز و اصالة العموم به اصالة عدم المخصص و... برمى‏گردد. پس اينكه عقلاى عالم اصالة الظهور را حجت مى‏دانند از اين جهت است كه عند العقلاء اصالة </w:t>
      </w:r>
      <w:r w:rsidR="00BE125F" w:rsidRPr="000766D3">
        <w:rPr>
          <w:rFonts w:ascii="Traditional Arabic" w:eastAsia="Times New Roman" w:hAnsi="Traditional Arabic" w:cs="Traditional Arabic" w:hint="cs"/>
          <w:color w:val="000000"/>
          <w:sz w:val="32"/>
          <w:rtl/>
          <w:lang w:bidi="fa-IR"/>
        </w:rPr>
        <w:t>عدم القرينه حجيت دارد و اين اصل به آن برمى‏گردد.</w:t>
      </w:r>
    </w:p>
    <w:p w:rsidR="00BE125F" w:rsidRPr="000766D3" w:rsidRDefault="00BE125F" w:rsidP="00BE125F">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اما </w:t>
      </w:r>
      <w:r w:rsidR="0079667E" w:rsidRPr="000766D3">
        <w:rPr>
          <w:rFonts w:ascii="Traditional Arabic" w:eastAsia="Times New Roman" w:hAnsi="Traditional Arabic" w:cs="Traditional Arabic" w:hint="cs"/>
          <w:color w:val="FF0000"/>
          <w:sz w:val="32"/>
          <w:rtl/>
          <w:lang w:bidi="fa-IR"/>
        </w:rPr>
        <w:t xml:space="preserve">مرحوم آخوند به عكس مرحوم شيخ </w:t>
      </w:r>
      <w:r w:rsidRPr="000766D3">
        <w:rPr>
          <w:rFonts w:ascii="Traditional Arabic" w:eastAsia="Times New Roman" w:hAnsi="Traditional Arabic" w:cs="Traditional Arabic" w:hint="cs"/>
          <w:color w:val="FF0000"/>
          <w:sz w:val="32"/>
          <w:rtl/>
          <w:lang w:bidi="fa-IR"/>
        </w:rPr>
        <w:t>میفرماید</w:t>
      </w:r>
      <w:r w:rsidR="0079667E" w:rsidRPr="000766D3">
        <w:rPr>
          <w:rFonts w:ascii="Traditional Arabic" w:eastAsia="Times New Roman" w:hAnsi="Traditional Arabic" w:cs="Traditional Arabic" w:hint="cs"/>
          <w:color w:val="FF0000"/>
          <w:sz w:val="32"/>
          <w:rtl/>
          <w:lang w:bidi="fa-IR"/>
        </w:rPr>
        <w:t>: آن بناى اصلى بنا</w:t>
      </w:r>
      <w:r w:rsidR="006919F0" w:rsidRPr="000766D3">
        <w:rPr>
          <w:rFonts w:ascii="Traditional Arabic" w:eastAsia="Times New Roman" w:hAnsi="Traditional Arabic" w:cs="Traditional Arabic" w:hint="cs"/>
          <w:color w:val="FF0000"/>
          <w:sz w:val="32"/>
          <w:rtl/>
          <w:lang w:bidi="fa-IR"/>
        </w:rPr>
        <w:t>ء</w:t>
      </w:r>
      <w:r w:rsidR="0079667E" w:rsidRPr="000766D3">
        <w:rPr>
          <w:rFonts w:ascii="Traditional Arabic" w:eastAsia="Times New Roman" w:hAnsi="Traditional Arabic" w:cs="Traditional Arabic" w:hint="cs"/>
          <w:color w:val="FF0000"/>
          <w:sz w:val="32"/>
          <w:rtl/>
          <w:lang w:bidi="fa-IR"/>
        </w:rPr>
        <w:t xml:space="preserve"> بر اصالة الظهور است </w:t>
      </w:r>
      <w:r w:rsidR="0079667E" w:rsidRPr="000766D3">
        <w:rPr>
          <w:rFonts w:ascii="Traditional Arabic" w:eastAsia="Times New Roman" w:hAnsi="Traditional Arabic" w:cs="Traditional Arabic" w:hint="cs"/>
          <w:color w:val="000000"/>
          <w:sz w:val="32"/>
          <w:rtl/>
          <w:lang w:bidi="fa-IR"/>
        </w:rPr>
        <w:t xml:space="preserve">و اصالة عدم القرينة يك اصل و بناى مستقلى نيست، بلكه مرجعش به اصالة الظهور است، بلكه عين اوست، يعنى عقلا همه جا به اصالة الظهور تمسك مى‏كنند و </w:t>
      </w:r>
      <w:r w:rsidRPr="000766D3">
        <w:rPr>
          <w:rFonts w:ascii="Traditional Arabic" w:eastAsia="Times New Roman" w:hAnsi="Traditional Arabic" w:cs="Traditional Arabic" w:hint="cs"/>
          <w:color w:val="000000"/>
          <w:sz w:val="32"/>
          <w:rtl/>
          <w:lang w:bidi="fa-IR"/>
        </w:rPr>
        <w:t>بخاطر همین ظهور وجود قرینه را هم منتفی دانسته</w:t>
      </w:r>
      <w:r w:rsidR="0079667E" w:rsidRPr="000766D3">
        <w:rPr>
          <w:rFonts w:ascii="Traditional Arabic" w:eastAsia="Times New Roman" w:hAnsi="Traditional Arabic" w:cs="Traditional Arabic" w:hint="cs"/>
          <w:color w:val="000000"/>
          <w:sz w:val="32"/>
          <w:rtl/>
          <w:lang w:bidi="fa-IR"/>
        </w:rPr>
        <w:t xml:space="preserve"> و</w:t>
      </w:r>
      <w:r w:rsidRPr="000766D3">
        <w:rPr>
          <w:rFonts w:ascii="Traditional Arabic" w:eastAsia="Times New Roman" w:hAnsi="Traditional Arabic" w:cs="Traditional Arabic" w:hint="cs"/>
          <w:color w:val="000000"/>
          <w:sz w:val="32"/>
          <w:rtl/>
          <w:lang w:bidi="fa-IR"/>
        </w:rPr>
        <w:t xml:space="preserve"> به آن اعتنا نمى‏كنند.</w:t>
      </w:r>
    </w:p>
    <w:p w:rsidR="001953BC" w:rsidRPr="000766D3" w:rsidRDefault="00BE125F" w:rsidP="0015419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lastRenderedPageBreak/>
        <w:t>لکن</w:t>
      </w:r>
      <w:r w:rsidR="0079667E" w:rsidRPr="000766D3">
        <w:rPr>
          <w:rFonts w:ascii="Traditional Arabic" w:eastAsia="Times New Roman" w:hAnsi="Traditional Arabic" w:cs="Traditional Arabic" w:hint="cs"/>
          <w:color w:val="000000"/>
          <w:sz w:val="32"/>
          <w:rtl/>
          <w:lang w:bidi="fa-IR"/>
        </w:rPr>
        <w:t xml:space="preserve"> </w:t>
      </w:r>
      <w:r w:rsidR="0079667E" w:rsidRPr="000766D3">
        <w:rPr>
          <w:rFonts w:ascii="Traditional Arabic" w:eastAsia="Times New Roman" w:hAnsi="Traditional Arabic" w:cs="Traditional Arabic" w:hint="cs"/>
          <w:color w:val="FF0000"/>
          <w:sz w:val="32"/>
          <w:rtl/>
          <w:lang w:bidi="fa-IR"/>
        </w:rPr>
        <w:t xml:space="preserve">مرحوم مظفر مى‏فرمايد: حق آن است كه </w:t>
      </w:r>
      <w:r w:rsidR="005E759E" w:rsidRPr="000766D3">
        <w:rPr>
          <w:rFonts w:ascii="Traditional Arabic" w:eastAsia="Times New Roman" w:hAnsi="Traditional Arabic" w:cs="Traditional Arabic" w:hint="cs"/>
          <w:color w:val="FF0000"/>
          <w:sz w:val="32"/>
          <w:rtl/>
          <w:lang w:bidi="fa-IR"/>
        </w:rPr>
        <w:t>از اساس</w:t>
      </w:r>
      <w:r w:rsidR="0079667E" w:rsidRPr="000766D3">
        <w:rPr>
          <w:rFonts w:ascii="Traditional Arabic" w:eastAsia="Times New Roman" w:hAnsi="Traditional Arabic" w:cs="Traditional Arabic" w:hint="cs"/>
          <w:color w:val="FF0000"/>
          <w:sz w:val="32"/>
          <w:rtl/>
          <w:lang w:bidi="fa-IR"/>
        </w:rPr>
        <w:t xml:space="preserve"> ما اصلى به نام ا</w:t>
      </w:r>
      <w:r w:rsidR="005E759E" w:rsidRPr="000766D3">
        <w:rPr>
          <w:rFonts w:ascii="Traditional Arabic" w:eastAsia="Times New Roman" w:hAnsi="Traditional Arabic" w:cs="Traditional Arabic" w:hint="cs"/>
          <w:color w:val="FF0000"/>
          <w:sz w:val="32"/>
          <w:rtl/>
          <w:lang w:bidi="fa-IR"/>
        </w:rPr>
        <w:t>صالة</w:t>
      </w:r>
      <w:r w:rsidR="0079667E" w:rsidRPr="000766D3">
        <w:rPr>
          <w:rFonts w:ascii="Traditional Arabic" w:eastAsia="Times New Roman" w:hAnsi="Traditional Arabic" w:cs="Traditional Arabic" w:hint="cs"/>
          <w:color w:val="FF0000"/>
          <w:sz w:val="32"/>
          <w:rtl/>
          <w:lang w:bidi="fa-IR"/>
        </w:rPr>
        <w:t xml:space="preserve"> عدم القرينه نداريم </w:t>
      </w:r>
      <w:r w:rsidR="0079667E" w:rsidRPr="000766D3">
        <w:rPr>
          <w:rFonts w:ascii="Traditional Arabic" w:eastAsia="Times New Roman" w:hAnsi="Traditional Arabic" w:cs="Traditional Arabic" w:hint="cs"/>
          <w:color w:val="000000"/>
          <w:sz w:val="32"/>
          <w:rtl/>
          <w:lang w:bidi="fa-IR"/>
        </w:rPr>
        <w:t>تا بعد بحث كنيم كه آيا اصالة الظهور بازگشت به اصالة عدم القرينه مى‏كند آن‏گونه كه شيخ معتقد است و يا اصالة عدم القرينه بازگشت به اصالة الظهور مى‏كند آن‏گونه كه آخوند مدعى است.</w:t>
      </w:r>
    </w:p>
    <w:p w:rsidR="006D2227" w:rsidRPr="000766D3" w:rsidRDefault="005E759E" w:rsidP="008E5C6F">
      <w:p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t>بیان ذلک:</w:t>
      </w:r>
      <w:r w:rsidR="00154191" w:rsidRPr="000766D3">
        <w:rPr>
          <w:rFonts w:ascii="Traditional Arabic" w:eastAsia="Times New Roman" w:hAnsi="Traditional Arabic" w:cs="Traditional Arabic" w:hint="cs"/>
          <w:color w:val="FF0000"/>
          <w:sz w:val="32"/>
          <w:rtl/>
          <w:lang w:bidi="fa-IR"/>
        </w:rPr>
        <w:t xml:space="preserve"> </w:t>
      </w:r>
      <w:r w:rsidR="006D2227" w:rsidRPr="000766D3">
        <w:rPr>
          <w:rFonts w:ascii="Traditional Arabic" w:eastAsia="Times New Roman" w:hAnsi="Traditional Arabic" w:cs="Traditional Arabic" w:hint="cs"/>
          <w:color w:val="FF0000"/>
          <w:sz w:val="32"/>
          <w:rtl/>
          <w:lang w:bidi="fa-IR"/>
        </w:rPr>
        <w:t>فرض بر اين است كه «اصالة الظّهور» در كلامى جارى مى‏شود كه احتمال خلاف ظاهر</w:t>
      </w:r>
      <w:r w:rsidR="008E5C6F" w:rsidRPr="000766D3">
        <w:rPr>
          <w:rFonts w:ascii="Traditional Arabic" w:eastAsia="Times New Roman" w:hAnsi="Traditional Arabic" w:cs="Traditional Arabic" w:hint="cs"/>
          <w:color w:val="FF0000"/>
          <w:sz w:val="32"/>
          <w:rtl/>
          <w:lang w:bidi="fa-IR"/>
        </w:rPr>
        <w:t xml:space="preserve"> در آن وجود دارد،</w:t>
      </w:r>
      <w:r w:rsidR="008E5C6F" w:rsidRPr="000766D3">
        <w:rPr>
          <w:rFonts w:ascii="Traditional Arabic" w:eastAsia="Times New Roman" w:hAnsi="Traditional Arabic" w:cs="Traditional Arabic" w:hint="cs"/>
          <w:color w:val="000000"/>
          <w:sz w:val="32"/>
          <w:rtl/>
          <w:lang w:bidi="fa-IR"/>
        </w:rPr>
        <w:t xml:space="preserve"> </w:t>
      </w:r>
      <w:r w:rsidR="006D2227" w:rsidRPr="000766D3">
        <w:rPr>
          <w:rFonts w:ascii="Traditional Arabic" w:eastAsia="Times New Roman" w:hAnsi="Traditional Arabic" w:cs="Traditional Arabic" w:hint="cs"/>
          <w:color w:val="000000"/>
          <w:sz w:val="32"/>
          <w:rtl/>
          <w:lang w:bidi="fa-IR"/>
        </w:rPr>
        <w:t xml:space="preserve">نه در كلامى كه نصّ </w:t>
      </w:r>
      <w:r w:rsidR="008E5C6F" w:rsidRPr="000766D3">
        <w:rPr>
          <w:rFonts w:ascii="Traditional Arabic" w:eastAsia="Times New Roman" w:hAnsi="Traditional Arabic" w:cs="Traditional Arabic" w:hint="cs"/>
          <w:color w:val="000000"/>
          <w:sz w:val="32"/>
          <w:rtl/>
          <w:lang w:bidi="fa-IR"/>
        </w:rPr>
        <w:t>است</w:t>
      </w:r>
      <w:r w:rsidR="006D2227" w:rsidRPr="000766D3">
        <w:rPr>
          <w:rFonts w:ascii="Traditional Arabic" w:eastAsia="Times New Roman" w:hAnsi="Traditional Arabic" w:cs="Traditional Arabic" w:hint="cs"/>
          <w:color w:val="000000"/>
          <w:sz w:val="32"/>
          <w:rtl/>
          <w:lang w:bidi="fa-IR"/>
        </w:rPr>
        <w:t xml:space="preserve"> و احتمال خلاف </w:t>
      </w:r>
      <w:r w:rsidR="008E5C6F" w:rsidRPr="000766D3">
        <w:rPr>
          <w:rFonts w:ascii="Traditional Arabic" w:eastAsia="Times New Roman" w:hAnsi="Traditional Arabic" w:cs="Traditional Arabic" w:hint="cs"/>
          <w:color w:val="000000"/>
          <w:sz w:val="32"/>
          <w:rtl/>
          <w:lang w:bidi="fa-IR"/>
        </w:rPr>
        <w:t>در آن راه ندارد، حال</w:t>
      </w:r>
      <w:r w:rsidR="006D2227" w:rsidRPr="000766D3">
        <w:rPr>
          <w:rFonts w:ascii="Traditional Arabic" w:eastAsia="Times New Roman" w:hAnsi="Traditional Arabic" w:cs="Traditional Arabic" w:hint="cs"/>
          <w:color w:val="000000"/>
          <w:sz w:val="32"/>
          <w:rtl/>
          <w:lang w:bidi="fa-IR"/>
        </w:rPr>
        <w:t xml:space="preserve"> </w:t>
      </w:r>
      <w:r w:rsidR="006D2227" w:rsidRPr="000766D3">
        <w:rPr>
          <w:rFonts w:ascii="Traditional Arabic" w:eastAsia="Times New Roman" w:hAnsi="Traditional Arabic" w:cs="Traditional Arabic" w:hint="cs"/>
          <w:color w:val="FF0000"/>
          <w:sz w:val="32"/>
          <w:rtl/>
          <w:lang w:bidi="fa-IR"/>
        </w:rPr>
        <w:t>در رابطه با منشأ احتمال خلاف دو صورت تصوّر مى‏</w:t>
      </w:r>
      <w:r w:rsidR="008E5C6F" w:rsidRPr="000766D3">
        <w:rPr>
          <w:rFonts w:ascii="Traditional Arabic" w:eastAsia="Times New Roman" w:hAnsi="Traditional Arabic" w:cs="Traditional Arabic" w:hint="cs"/>
          <w:color w:val="FF0000"/>
          <w:sz w:val="32"/>
          <w:rtl/>
          <w:lang w:bidi="fa-IR"/>
        </w:rPr>
        <w:t>شود و صورت سوّمى در كار نیست</w:t>
      </w:r>
      <w:r w:rsidR="006D2227" w:rsidRPr="000766D3">
        <w:rPr>
          <w:rFonts w:ascii="Traditional Arabic" w:eastAsia="Times New Roman" w:hAnsi="Traditional Arabic" w:cs="Traditional Arabic" w:hint="cs"/>
          <w:color w:val="FF0000"/>
          <w:sz w:val="32"/>
          <w:rtl/>
          <w:lang w:bidi="fa-IR"/>
        </w:rPr>
        <w:t>:</w:t>
      </w:r>
    </w:p>
    <w:p w:rsidR="0009239B" w:rsidRDefault="000C0070" w:rsidP="0009239B">
      <w:pPr>
        <w:spacing w:before="100" w:beforeAutospacing="1" w:after="100" w:afterAutospacing="1" w:line="240" w:lineRule="auto"/>
        <w:rPr>
          <w:rFonts w:ascii="Traditional Arabic" w:eastAsia="Times New Roman" w:hAnsi="Traditional Arabic" w:cs="Traditional Arabic" w:hint="cs"/>
          <w:color w:val="000000"/>
          <w:sz w:val="32"/>
          <w:rtl/>
          <w:lang w:bidi="fa-IR"/>
        </w:rPr>
      </w:pPr>
      <w:r w:rsidRPr="000766D3">
        <w:rPr>
          <w:rFonts w:ascii="Traditional Arabic" w:eastAsia="Times New Roman" w:hAnsi="Traditional Arabic" w:cs="Traditional Arabic" w:hint="cs"/>
          <w:color w:val="FF0000"/>
          <w:sz w:val="32"/>
          <w:rtl/>
          <w:lang w:bidi="fa-IR"/>
        </w:rPr>
        <w:t>صورت اول</w:t>
      </w:r>
      <w:r w:rsidR="006D2227" w:rsidRPr="000766D3">
        <w:rPr>
          <w:rFonts w:ascii="Traditional Arabic" w:eastAsia="Times New Roman" w:hAnsi="Traditional Arabic" w:cs="Traditional Arabic" w:hint="cs"/>
          <w:color w:val="FF0000"/>
          <w:sz w:val="32"/>
          <w:rtl/>
          <w:lang w:bidi="fa-IR"/>
        </w:rPr>
        <w:t xml:space="preserve">: </w:t>
      </w:r>
      <w:r w:rsidR="006D2227" w:rsidRPr="000766D3">
        <w:rPr>
          <w:rFonts w:ascii="Traditional Arabic" w:eastAsia="Times New Roman" w:hAnsi="Traditional Arabic" w:cs="Traditional Arabic" w:hint="cs"/>
          <w:color w:val="000000"/>
          <w:sz w:val="32"/>
          <w:rtl/>
          <w:lang w:bidi="fa-IR"/>
        </w:rPr>
        <w:t>يقين داريم كه قرينه متّصله و منفصله از ناحيه متكلّم، نصب نشده، لکن احتمال اراده خلاف ظاهر، يا از جهت احتمال غفلت است كه متكلّم مى‏خواست، بعد از گفتن اكرم العلماء مخصّص متّصل ذكر كند و الّا الفسّاق را اضافه نمايد و لكن دچار غفلت شده و قرينه را ذكر نكرد و يا از جهت احتمال قصد ايهام است كه متكلّم از همان اوّل در صدد ايهام و اشتباه گويى بوده و يا بخاطر احتمال خطا و يا احتمال هزل و شوخى مى‏باشد.</w:t>
      </w:r>
      <w:r w:rsidR="0009239B">
        <w:rPr>
          <w:rFonts w:ascii="Traditional Arabic" w:eastAsia="Times New Roman" w:hAnsi="Traditional Arabic" w:cs="Traditional Arabic" w:hint="cs"/>
          <w:color w:val="000000"/>
          <w:sz w:val="32"/>
          <w:rtl/>
          <w:lang w:bidi="fa-IR"/>
        </w:rPr>
        <w:t xml:space="preserve"> </w:t>
      </w:r>
      <w:r w:rsidR="00B53A16" w:rsidRPr="000766D3">
        <w:rPr>
          <w:rFonts w:ascii="Traditional Arabic" w:eastAsia="Times New Roman" w:hAnsi="Traditional Arabic" w:cs="Traditional Arabic" w:hint="cs"/>
          <w:color w:val="000000"/>
          <w:sz w:val="32"/>
          <w:rtl/>
          <w:lang w:bidi="fa-IR"/>
        </w:rPr>
        <w:t>در اين صورت عقلاى عالم به اين احتمالات اعتنا ننموده و به ظاهر كلام متكل</w:t>
      </w:r>
      <w:r w:rsidR="0009239B">
        <w:rPr>
          <w:rFonts w:ascii="Traditional Arabic" w:eastAsia="Times New Roman" w:hAnsi="Traditional Arabic" w:cs="Traditional Arabic" w:hint="cs"/>
          <w:color w:val="000000"/>
          <w:sz w:val="32"/>
          <w:rtl/>
          <w:lang w:bidi="fa-IR"/>
        </w:rPr>
        <w:t>م اخذ و عليه او احتجاج مى‏كنند.</w:t>
      </w:r>
    </w:p>
    <w:p w:rsidR="005E759E" w:rsidRPr="000766D3" w:rsidRDefault="00B53A16" w:rsidP="0009239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حال در اين صورت اصالة عدم القرينه به كلى بى‏معناست و سالبه به انتفاى موضوع است؛ زيرا اصالة عدم القرينه در صورتى است كه ما احتمال بدهيم كه مولا قرينه‏اى آورده و به دست ما نرسيده و فرض اين است كه ما قطع داريم كه از جانب مولا قرينه‏اى نه متصلا و نه منفصلا نيامده، پس در اين فرض، جايى براى اصالة عدم القرينه نيست تا چه رسد به اينكه ما بحث مى‏كنيم كه اصالة الظهور به آن برمى‏گردد يا آن به اصالة الظهور رجوع مى‏كند.</w:t>
      </w:r>
    </w:p>
    <w:p w:rsidR="002E75C5" w:rsidRDefault="000C0070" w:rsidP="002E75C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صورت دوم: </w:t>
      </w:r>
      <w:r w:rsidRPr="000766D3">
        <w:rPr>
          <w:rFonts w:ascii="Traditional Arabic" w:eastAsia="Times New Roman" w:hAnsi="Traditional Arabic" w:cs="Traditional Arabic" w:hint="cs"/>
          <w:color w:val="000000"/>
          <w:sz w:val="32"/>
          <w:rtl/>
          <w:lang w:bidi="fa-IR"/>
        </w:rPr>
        <w:t>احتمال اراده خلاف ظاهر مى‏دهيم به خاطر احتمال نصب قرينه‏اى كه بر ما مخفى مانده، يعنى شايد قرينه‏اى بوده و به ما نرسيده،</w:t>
      </w:r>
      <w:r w:rsidR="002E75C5">
        <w:rPr>
          <w:rFonts w:ascii="Traditional Arabic" w:eastAsia="Times New Roman" w:hAnsi="Traditional Arabic" w:cs="Traditional Arabic" w:hint="cs"/>
          <w:color w:val="000000"/>
          <w:sz w:val="32"/>
          <w:rtl/>
          <w:lang w:bidi="fa-IR"/>
        </w:rPr>
        <w:t xml:space="preserve"> لذا احتمال</w:t>
      </w:r>
      <w:r w:rsidRPr="000766D3">
        <w:rPr>
          <w:rFonts w:ascii="Traditional Arabic" w:eastAsia="Times New Roman" w:hAnsi="Traditional Arabic" w:cs="Traditional Arabic" w:hint="cs"/>
          <w:color w:val="000000"/>
          <w:sz w:val="32"/>
          <w:rtl/>
          <w:lang w:bidi="fa-IR"/>
        </w:rPr>
        <w:t xml:space="preserve"> خلاف ظاهر </w:t>
      </w:r>
      <w:r w:rsidR="002E75C5">
        <w:rPr>
          <w:rFonts w:ascii="Traditional Arabic" w:eastAsia="Times New Roman" w:hAnsi="Traditional Arabic" w:cs="Traditional Arabic" w:hint="cs"/>
          <w:color w:val="000000"/>
          <w:sz w:val="32"/>
          <w:rtl/>
          <w:lang w:bidi="fa-IR"/>
        </w:rPr>
        <w:t>را هم می‎دهیم</w:t>
      </w:r>
      <w:r w:rsidR="00FC7B2E" w:rsidRPr="000766D3">
        <w:rPr>
          <w:rFonts w:ascii="Traditional Arabic" w:eastAsia="Times New Roman" w:hAnsi="Traditional Arabic" w:cs="Traditional Arabic" w:hint="cs"/>
          <w:color w:val="000000"/>
          <w:sz w:val="32"/>
          <w:rtl/>
          <w:lang w:bidi="fa-IR"/>
        </w:rPr>
        <w:t>.</w:t>
      </w:r>
    </w:p>
    <w:p w:rsidR="000C0070" w:rsidRPr="000766D3" w:rsidRDefault="002E75C5" w:rsidP="002E75C5">
      <w:pPr>
        <w:spacing w:before="100" w:beforeAutospacing="1" w:after="100" w:afterAutospacing="1" w:line="240" w:lineRule="auto"/>
        <w:rPr>
          <w:rFonts w:ascii="Traditional Arabic" w:eastAsia="Times New Roman" w:hAnsi="Traditional Arabic" w:cs="Traditional Arabic"/>
          <w:color w:val="000000"/>
          <w:sz w:val="32"/>
          <w:rtl/>
          <w:lang w:bidi="fa-IR"/>
        </w:rPr>
      </w:pPr>
      <w:r>
        <w:rPr>
          <w:rFonts w:ascii="Traditional Arabic" w:eastAsia="Times New Roman" w:hAnsi="Traditional Arabic" w:cs="Traditional Arabic" w:hint="cs"/>
          <w:color w:val="000000"/>
          <w:sz w:val="32"/>
          <w:rtl/>
          <w:lang w:bidi="fa-IR"/>
        </w:rPr>
        <w:t>مرحوم مظفر می</w:t>
      </w:r>
      <w:r>
        <w:rPr>
          <w:rFonts w:ascii="Traditional Arabic" w:eastAsia="Times New Roman" w:hAnsi="Traditional Arabic" w:cs="Traditional Arabic"/>
          <w:color w:val="000000"/>
          <w:sz w:val="32"/>
          <w:lang w:bidi="fa-IR"/>
        </w:rPr>
        <w:t>‎</w:t>
      </w:r>
      <w:r>
        <w:rPr>
          <w:rFonts w:ascii="Traditional Arabic" w:eastAsia="Times New Roman" w:hAnsi="Traditional Arabic" w:cs="Traditional Arabic" w:hint="cs"/>
          <w:color w:val="000000"/>
          <w:sz w:val="32"/>
          <w:rtl/>
          <w:lang w:bidi="fa-IR"/>
        </w:rPr>
        <w:t>فرماید:</w:t>
      </w:r>
      <w:r w:rsidR="000C0070" w:rsidRPr="000766D3">
        <w:rPr>
          <w:rFonts w:ascii="Traditional Arabic" w:eastAsia="Times New Roman" w:hAnsi="Traditional Arabic" w:cs="Traditional Arabic" w:hint="cs"/>
          <w:color w:val="000000"/>
          <w:sz w:val="32"/>
          <w:rtl/>
          <w:lang w:bidi="fa-IR"/>
        </w:rPr>
        <w:t xml:space="preserve"> در همين صورت هم حاجتى به اين اصل </w:t>
      </w:r>
      <w:r w:rsidR="00E50A28" w:rsidRPr="000766D3">
        <w:rPr>
          <w:rFonts w:ascii="Traditional Arabic" w:eastAsia="Times New Roman" w:hAnsi="Traditional Arabic" w:cs="Traditional Arabic" w:hint="cs"/>
          <w:color w:val="000000"/>
          <w:sz w:val="32"/>
          <w:rtl/>
          <w:lang w:bidi="fa-IR"/>
        </w:rPr>
        <w:t>نیست</w:t>
      </w:r>
      <w:r w:rsidR="000C0070" w:rsidRPr="000766D3">
        <w:rPr>
          <w:rFonts w:ascii="Traditional Arabic" w:eastAsia="Times New Roman" w:hAnsi="Traditional Arabic" w:cs="Traditional Arabic" w:hint="cs"/>
          <w:color w:val="000000"/>
          <w:sz w:val="32"/>
          <w:rtl/>
          <w:lang w:bidi="fa-IR"/>
        </w:rPr>
        <w:t xml:space="preserve"> و</w:t>
      </w:r>
      <w:r w:rsidR="00FC7B2E" w:rsidRPr="000766D3">
        <w:rPr>
          <w:rFonts w:ascii="Traditional Arabic" w:eastAsia="Times New Roman" w:hAnsi="Traditional Arabic" w:cs="Traditional Arabic" w:hint="cs"/>
          <w:color w:val="000000"/>
          <w:sz w:val="32"/>
          <w:rtl/>
          <w:lang w:bidi="fa-IR"/>
        </w:rPr>
        <w:t xml:space="preserve"> در واقع</w:t>
      </w:r>
      <w:r w:rsidR="000C0070" w:rsidRPr="000766D3">
        <w:rPr>
          <w:rFonts w:ascii="Traditional Arabic" w:eastAsia="Times New Roman" w:hAnsi="Traditional Arabic" w:cs="Traditional Arabic" w:hint="cs"/>
          <w:color w:val="000000"/>
          <w:sz w:val="32"/>
          <w:rtl/>
          <w:lang w:bidi="fa-IR"/>
        </w:rPr>
        <w:t xml:space="preserve"> اين اصل منتفى به انتفاى موضوع است</w:t>
      </w:r>
      <w:r w:rsidR="00FC7B2E" w:rsidRPr="000766D3">
        <w:rPr>
          <w:rFonts w:ascii="Traditional Arabic" w:eastAsia="Times New Roman" w:hAnsi="Traditional Arabic" w:cs="Traditional Arabic" w:hint="cs"/>
          <w:color w:val="000000"/>
          <w:sz w:val="32"/>
          <w:rtl/>
          <w:lang w:bidi="fa-IR"/>
        </w:rPr>
        <w:t>،</w:t>
      </w:r>
      <w:r w:rsidR="00266035">
        <w:rPr>
          <w:rFonts w:ascii="Traditional Arabic" w:eastAsia="Times New Roman" w:hAnsi="Traditional Arabic" w:cs="Traditional Arabic" w:hint="cs"/>
          <w:color w:val="000000"/>
          <w:sz w:val="32"/>
          <w:rtl/>
          <w:lang w:bidi="fa-IR"/>
        </w:rPr>
        <w:t xml:space="preserve"> زیرا:</w:t>
      </w:r>
      <w:r w:rsidR="00E50A28" w:rsidRPr="000766D3">
        <w:rPr>
          <w:rFonts w:ascii="Traditional Arabic" w:eastAsia="Times New Roman" w:hAnsi="Traditional Arabic" w:cs="Traditional Arabic" w:hint="cs"/>
          <w:color w:val="000000"/>
          <w:sz w:val="32"/>
          <w:rtl/>
          <w:lang w:bidi="fa-IR"/>
        </w:rPr>
        <w:t xml:space="preserve"> اصل عدم </w:t>
      </w:r>
      <w:r w:rsidR="000C0070" w:rsidRPr="000766D3">
        <w:rPr>
          <w:rFonts w:ascii="Traditional Arabic" w:eastAsia="Times New Roman" w:hAnsi="Traditional Arabic" w:cs="Traditional Arabic" w:hint="cs"/>
          <w:color w:val="000000"/>
          <w:sz w:val="32"/>
          <w:rtl/>
          <w:lang w:bidi="fa-IR"/>
        </w:rPr>
        <w:t>قرينه مفادش بناگذارى بر نفى وجود قرينه است واقعا، يعنى مى‏گويد: تو بنا بگذار بر اينكه در واقع قرينه‏اى در كار نيست</w:t>
      </w:r>
      <w:r w:rsidR="00E50A28" w:rsidRPr="000766D3">
        <w:rPr>
          <w:rFonts w:ascii="Traditional Arabic" w:eastAsia="Times New Roman" w:hAnsi="Traditional Arabic" w:cs="Traditional Arabic" w:hint="cs"/>
          <w:color w:val="000000"/>
          <w:sz w:val="32"/>
          <w:rtl/>
          <w:lang w:bidi="fa-IR"/>
        </w:rPr>
        <w:t>،</w:t>
      </w:r>
      <w:r w:rsidR="000C0070" w:rsidRPr="000766D3">
        <w:rPr>
          <w:rFonts w:ascii="Traditional Arabic" w:eastAsia="Times New Roman" w:hAnsi="Traditional Arabic" w:cs="Traditional Arabic" w:hint="cs"/>
          <w:color w:val="000000"/>
          <w:sz w:val="32"/>
          <w:rtl/>
          <w:lang w:bidi="fa-IR"/>
        </w:rPr>
        <w:t xml:space="preserve"> درحالى‏كه بود يا نبود قرينه در واقع مضر و يا نافع به ظهور نيست</w:t>
      </w:r>
      <w:r w:rsidR="00FC7B2E" w:rsidRPr="000766D3">
        <w:rPr>
          <w:rFonts w:ascii="Traditional Arabic" w:eastAsia="Times New Roman" w:hAnsi="Traditional Arabic" w:cs="Traditional Arabic" w:hint="cs"/>
          <w:color w:val="000000"/>
          <w:sz w:val="32"/>
          <w:rtl/>
          <w:lang w:bidi="fa-IR"/>
        </w:rPr>
        <w:t>، بلکه</w:t>
      </w:r>
      <w:r w:rsidR="000C0070" w:rsidRPr="000766D3">
        <w:rPr>
          <w:rFonts w:ascii="Traditional Arabic" w:eastAsia="Times New Roman" w:hAnsi="Traditional Arabic" w:cs="Traditional Arabic" w:hint="cs"/>
          <w:color w:val="000000"/>
          <w:sz w:val="32"/>
          <w:rtl/>
          <w:lang w:bidi="fa-IR"/>
        </w:rPr>
        <w:t xml:space="preserve"> </w:t>
      </w:r>
      <w:r w:rsidR="00FC7B2E" w:rsidRPr="000766D3">
        <w:rPr>
          <w:rFonts w:ascii="Traditional Arabic" w:eastAsia="Times New Roman" w:hAnsi="Traditional Arabic" w:cs="Traditional Arabic" w:hint="cs"/>
          <w:color w:val="000000"/>
          <w:sz w:val="32"/>
          <w:rtl/>
          <w:lang w:bidi="fa-IR"/>
        </w:rPr>
        <w:t>آنچه</w:t>
      </w:r>
      <w:r w:rsidR="000C0070" w:rsidRPr="000766D3">
        <w:rPr>
          <w:rFonts w:ascii="Traditional Arabic" w:eastAsia="Times New Roman" w:hAnsi="Traditional Arabic" w:cs="Traditional Arabic" w:hint="cs"/>
          <w:color w:val="000000"/>
          <w:sz w:val="32"/>
          <w:rtl/>
          <w:lang w:bidi="fa-IR"/>
        </w:rPr>
        <w:t xml:space="preserve"> به درد ظهور مى‏</w:t>
      </w:r>
      <w:r w:rsidR="00E50A28" w:rsidRPr="000766D3">
        <w:rPr>
          <w:rFonts w:ascii="Traditional Arabic" w:eastAsia="Times New Roman" w:hAnsi="Traditional Arabic" w:cs="Traditional Arabic" w:hint="cs"/>
          <w:color w:val="000000"/>
          <w:sz w:val="32"/>
          <w:rtl/>
          <w:lang w:bidi="fa-IR"/>
        </w:rPr>
        <w:t>خورد</w:t>
      </w:r>
      <w:r w:rsidR="004015D0">
        <w:rPr>
          <w:rFonts w:ascii="Traditional Arabic" w:eastAsia="Times New Roman" w:hAnsi="Traditional Arabic" w:cs="Traditional Arabic" w:hint="cs"/>
          <w:color w:val="000000"/>
          <w:sz w:val="32"/>
          <w:rtl/>
          <w:lang w:bidi="fa-IR"/>
        </w:rPr>
        <w:t>،</w:t>
      </w:r>
      <w:r w:rsidR="00E50A28" w:rsidRPr="000766D3">
        <w:rPr>
          <w:rFonts w:ascii="Traditional Arabic" w:eastAsia="Times New Roman" w:hAnsi="Traditional Arabic" w:cs="Traditional Arabic" w:hint="cs"/>
          <w:color w:val="000000"/>
          <w:sz w:val="32"/>
          <w:rtl/>
          <w:lang w:bidi="fa-IR"/>
        </w:rPr>
        <w:t xml:space="preserve"> وصول يا عدم وصول قرينه است، </w:t>
      </w:r>
      <w:r w:rsidR="000C0070" w:rsidRPr="000766D3">
        <w:rPr>
          <w:rFonts w:ascii="Traditional Arabic" w:eastAsia="Times New Roman" w:hAnsi="Traditional Arabic" w:cs="Traditional Arabic" w:hint="cs"/>
          <w:color w:val="000000"/>
          <w:sz w:val="32"/>
          <w:rtl/>
          <w:lang w:bidi="fa-IR"/>
        </w:rPr>
        <w:t>يعنى ما احتمال مى‏دهيم كه متكلم نصب قرينه كرده و به دست ما نرسيده</w:t>
      </w:r>
      <w:r w:rsidR="00937BD5" w:rsidRPr="000766D3">
        <w:rPr>
          <w:rFonts w:ascii="Traditional Arabic" w:eastAsia="Times New Roman" w:hAnsi="Traditional Arabic" w:cs="Traditional Arabic" w:hint="cs"/>
          <w:color w:val="000000"/>
          <w:sz w:val="32"/>
          <w:rtl/>
          <w:lang w:bidi="fa-IR"/>
        </w:rPr>
        <w:t>،</w:t>
      </w:r>
      <w:r w:rsidR="000C0070" w:rsidRPr="000766D3">
        <w:rPr>
          <w:rFonts w:ascii="Traditional Arabic" w:eastAsia="Times New Roman" w:hAnsi="Traditional Arabic" w:cs="Traditional Arabic" w:hint="cs"/>
          <w:color w:val="000000"/>
          <w:sz w:val="32"/>
          <w:rtl/>
          <w:lang w:bidi="fa-IR"/>
        </w:rPr>
        <w:t xml:space="preserve"> اصالة الظهور مى‏گويد به اين احتمال اعتنا نكن</w:t>
      </w:r>
      <w:r w:rsidR="00937BD5" w:rsidRPr="000766D3">
        <w:rPr>
          <w:rFonts w:ascii="Traditional Arabic" w:eastAsia="Times New Roman" w:hAnsi="Traditional Arabic" w:cs="Traditional Arabic" w:hint="cs"/>
          <w:color w:val="000000"/>
          <w:sz w:val="32"/>
          <w:rtl/>
          <w:lang w:bidi="fa-IR"/>
        </w:rPr>
        <w:t>،</w:t>
      </w:r>
      <w:r w:rsidR="000C0070" w:rsidRPr="000766D3">
        <w:rPr>
          <w:rFonts w:ascii="Traditional Arabic" w:eastAsia="Times New Roman" w:hAnsi="Traditional Arabic" w:cs="Traditional Arabic" w:hint="cs"/>
          <w:color w:val="000000"/>
          <w:sz w:val="32"/>
          <w:rtl/>
          <w:lang w:bidi="fa-IR"/>
        </w:rPr>
        <w:t xml:space="preserve"> همان‏طور كه به احتمال </w:t>
      </w:r>
      <w:r w:rsidR="000C0070" w:rsidRPr="000766D3">
        <w:rPr>
          <w:rFonts w:ascii="Traditional Arabic" w:eastAsia="Times New Roman" w:hAnsi="Traditional Arabic" w:cs="Traditional Arabic" w:hint="cs"/>
          <w:color w:val="000000"/>
          <w:sz w:val="32"/>
          <w:rtl/>
          <w:lang w:bidi="fa-IR"/>
        </w:rPr>
        <w:lastRenderedPageBreak/>
        <w:t xml:space="preserve">غفلت و </w:t>
      </w:r>
      <w:r w:rsidR="00937BD5" w:rsidRPr="000766D3">
        <w:rPr>
          <w:rFonts w:ascii="Traditional Arabic" w:eastAsia="Times New Roman" w:hAnsi="Traditional Arabic" w:cs="Traditional Arabic" w:hint="cs"/>
          <w:color w:val="000000"/>
          <w:sz w:val="32"/>
          <w:rtl/>
          <w:lang w:bidi="fa-IR"/>
        </w:rPr>
        <w:t>مانند آن</w:t>
      </w:r>
      <w:r w:rsidR="000C0070" w:rsidRPr="000766D3">
        <w:rPr>
          <w:rFonts w:ascii="Traditional Arabic" w:eastAsia="Times New Roman" w:hAnsi="Traditional Arabic" w:cs="Traditional Arabic" w:hint="cs"/>
          <w:color w:val="000000"/>
          <w:sz w:val="32"/>
          <w:rtl/>
          <w:lang w:bidi="fa-IR"/>
        </w:rPr>
        <w:t xml:space="preserve"> اعتنا نمى‏كردى، پس آنچه مفاد اصالة عدم القرينه است آن است كه بگو در واقع قرينه‏اى در كار نيست و آنچه به درد ما مى‏خورد آن است كه قرينه‏اى به دست ما نرسيده و لو در واقع هم باشد اما ما به اين احتمال اعتنا نمى‏كنيم و به همان ظاهر كلام اخذ مى‏كنيم پس باز هم جايى براى اين اصل نيست.</w:t>
      </w:r>
    </w:p>
    <w:p w:rsidR="000C0070" w:rsidRPr="000766D3" w:rsidRDefault="006222FA" w:rsidP="006222FA">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خلاصه: در نزد عقلاء</w:t>
      </w:r>
      <w:r w:rsidR="000C0070" w:rsidRPr="000766D3">
        <w:rPr>
          <w:rFonts w:ascii="Traditional Arabic" w:eastAsia="Times New Roman" w:hAnsi="Traditional Arabic" w:cs="Traditional Arabic" w:hint="cs"/>
          <w:color w:val="FF0000"/>
          <w:sz w:val="32"/>
          <w:rtl/>
          <w:lang w:bidi="fa-IR"/>
        </w:rPr>
        <w:t>، تنها اصل</w:t>
      </w:r>
      <w:r w:rsidR="00937BD5" w:rsidRPr="000766D3">
        <w:rPr>
          <w:rFonts w:ascii="Traditional Arabic" w:eastAsia="Times New Roman" w:hAnsi="Traditional Arabic" w:cs="Traditional Arabic" w:hint="cs"/>
          <w:color w:val="FF0000"/>
          <w:sz w:val="32"/>
          <w:rtl/>
          <w:lang w:bidi="fa-IR"/>
        </w:rPr>
        <w:t xml:space="preserve"> جاری در مقام</w:t>
      </w:r>
      <w:r w:rsidR="000C0070" w:rsidRPr="000766D3">
        <w:rPr>
          <w:rFonts w:ascii="Traditional Arabic" w:eastAsia="Times New Roman" w:hAnsi="Traditional Arabic" w:cs="Traditional Arabic" w:hint="cs"/>
          <w:color w:val="FF0000"/>
          <w:sz w:val="32"/>
          <w:rtl/>
          <w:lang w:bidi="fa-IR"/>
        </w:rPr>
        <w:t xml:space="preserve">، اصالة الظهور است و </w:t>
      </w:r>
      <w:r w:rsidR="00937BD5" w:rsidRPr="000766D3">
        <w:rPr>
          <w:rFonts w:ascii="Traditional Arabic" w:eastAsia="Times New Roman" w:hAnsi="Traditional Arabic" w:cs="Traditional Arabic" w:hint="cs"/>
          <w:color w:val="FF0000"/>
          <w:sz w:val="32"/>
          <w:rtl/>
          <w:lang w:bidi="fa-IR"/>
        </w:rPr>
        <w:t xml:space="preserve">عقلاء </w:t>
      </w:r>
      <w:r w:rsidR="000C0070" w:rsidRPr="000766D3">
        <w:rPr>
          <w:rFonts w:ascii="Traditional Arabic" w:eastAsia="Times New Roman" w:hAnsi="Traditional Arabic" w:cs="Traditional Arabic" w:hint="cs"/>
          <w:color w:val="FF0000"/>
          <w:sz w:val="32"/>
          <w:rtl/>
          <w:lang w:bidi="fa-IR"/>
        </w:rPr>
        <w:t>يك بنا بيشتر ندارند و آن بناگذارى بر الغاى كليه احت</w:t>
      </w:r>
      <w:r w:rsidRPr="000766D3">
        <w:rPr>
          <w:rFonts w:ascii="Traditional Arabic" w:eastAsia="Times New Roman" w:hAnsi="Traditional Arabic" w:cs="Traditional Arabic" w:hint="cs"/>
          <w:color w:val="FF0000"/>
          <w:sz w:val="32"/>
          <w:rtl/>
          <w:lang w:bidi="fa-IR"/>
        </w:rPr>
        <w:t>مالات خلافيه است چه احتمال خطا،</w:t>
      </w:r>
      <w:r w:rsidR="000C0070" w:rsidRPr="000766D3">
        <w:rPr>
          <w:rFonts w:ascii="Traditional Arabic" w:eastAsia="Times New Roman" w:hAnsi="Traditional Arabic" w:cs="Traditional Arabic" w:hint="cs"/>
          <w:color w:val="FF0000"/>
          <w:sz w:val="32"/>
          <w:rtl/>
          <w:lang w:bidi="fa-IR"/>
        </w:rPr>
        <w:t xml:space="preserve"> چه احتمال غفلت و </w:t>
      </w:r>
      <w:r w:rsidRPr="000766D3">
        <w:rPr>
          <w:rFonts w:ascii="Traditional Arabic" w:eastAsia="Times New Roman" w:hAnsi="Traditional Arabic" w:cs="Traditional Arabic" w:hint="cs"/>
          <w:color w:val="FF0000"/>
          <w:sz w:val="32"/>
          <w:rtl/>
          <w:lang w:bidi="fa-IR"/>
        </w:rPr>
        <w:t>چه احتمال وجود و عدم وصول قرینه و مانند اینها.</w:t>
      </w:r>
    </w:p>
    <w:p w:rsidR="00AE428B" w:rsidRPr="000766D3" w:rsidRDefault="000C0070" w:rsidP="00AE428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4015D0">
        <w:rPr>
          <w:rFonts w:ascii="Traditional Arabic" w:eastAsia="Times New Roman" w:hAnsi="Traditional Arabic" w:cs="Traditional Arabic" w:hint="cs"/>
          <w:color w:val="FF0000"/>
          <w:sz w:val="32"/>
          <w:rtl/>
          <w:lang w:bidi="fa-IR"/>
        </w:rPr>
        <w:t xml:space="preserve">نعم: </w:t>
      </w:r>
      <w:r w:rsidR="00937BD5" w:rsidRPr="000766D3">
        <w:rPr>
          <w:rFonts w:ascii="Traditional Arabic" w:eastAsia="Times New Roman" w:hAnsi="Traditional Arabic" w:cs="Traditional Arabic" w:hint="cs"/>
          <w:color w:val="000000"/>
          <w:sz w:val="32"/>
          <w:rtl/>
          <w:lang w:bidi="fa-IR"/>
        </w:rPr>
        <w:t xml:space="preserve">بله </w:t>
      </w:r>
      <w:r w:rsidRPr="000766D3">
        <w:rPr>
          <w:rFonts w:ascii="Traditional Arabic" w:eastAsia="Times New Roman" w:hAnsi="Traditional Arabic" w:cs="Traditional Arabic" w:hint="cs"/>
          <w:color w:val="000000"/>
          <w:sz w:val="32"/>
          <w:rtl/>
          <w:lang w:bidi="fa-IR"/>
        </w:rPr>
        <w:t>شما مى‏توانيد اين الغاى احتمالات خلافيه را به نام يك اصل نامگذارى كنيد مثلا از الغاى احتمال غفلت تعبير به اصالة عدم الغفله كنيد، يا از الغاى احتمال هزل به اصالة عدم التخصيص و التقييد و القرينه تعبير كنيد</w:t>
      </w:r>
      <w:r w:rsidR="00937BD5"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w:t>
      </w:r>
      <w:r w:rsidR="00937BD5" w:rsidRPr="000766D3">
        <w:rPr>
          <w:rFonts w:ascii="Traditional Arabic" w:eastAsia="Times New Roman" w:hAnsi="Traditional Arabic" w:cs="Traditional Arabic" w:hint="cs"/>
          <w:color w:val="000000"/>
          <w:sz w:val="32"/>
          <w:rtl/>
          <w:lang w:bidi="fa-IR"/>
        </w:rPr>
        <w:t>لکن نامگذاری باعث</w:t>
      </w:r>
      <w:r w:rsidRPr="000766D3">
        <w:rPr>
          <w:rFonts w:ascii="Traditional Arabic" w:eastAsia="Times New Roman" w:hAnsi="Traditional Arabic" w:cs="Traditional Arabic" w:hint="cs"/>
          <w:color w:val="000000"/>
          <w:sz w:val="32"/>
          <w:rtl/>
          <w:lang w:bidi="fa-IR"/>
        </w:rPr>
        <w:t xml:space="preserve"> </w:t>
      </w:r>
      <w:r w:rsidR="00937BD5" w:rsidRPr="000766D3">
        <w:rPr>
          <w:rFonts w:ascii="Traditional Arabic" w:eastAsia="Times New Roman" w:hAnsi="Traditional Arabic" w:cs="Traditional Arabic" w:hint="cs"/>
          <w:color w:val="000000"/>
          <w:sz w:val="32"/>
          <w:rtl/>
          <w:lang w:bidi="fa-IR"/>
        </w:rPr>
        <w:t xml:space="preserve">تغییر </w:t>
      </w:r>
      <w:r w:rsidRPr="000766D3">
        <w:rPr>
          <w:rFonts w:ascii="Traditional Arabic" w:eastAsia="Times New Roman" w:hAnsi="Traditional Arabic" w:cs="Traditional Arabic" w:hint="cs"/>
          <w:color w:val="000000"/>
          <w:sz w:val="32"/>
          <w:rtl/>
          <w:lang w:bidi="fa-IR"/>
        </w:rPr>
        <w:t>واقع نمى‏شود، واقع همان بناگذارى بر اصالة الظهور است و اگر منظور شي</w:t>
      </w:r>
      <w:r w:rsidR="00266035">
        <w:rPr>
          <w:rFonts w:ascii="Traditional Arabic" w:eastAsia="Times New Roman" w:hAnsi="Traditional Arabic" w:cs="Traditional Arabic" w:hint="cs"/>
          <w:color w:val="000000"/>
          <w:sz w:val="32"/>
          <w:rtl/>
          <w:lang w:bidi="fa-IR"/>
        </w:rPr>
        <w:t>خ و آخوند هم همين باشد كه مسامحه</w:t>
      </w:r>
      <w:r w:rsidRPr="000766D3">
        <w:rPr>
          <w:rFonts w:ascii="Traditional Arabic" w:eastAsia="Times New Roman" w:hAnsi="Traditional Arabic" w:cs="Traditional Arabic" w:hint="cs"/>
          <w:color w:val="000000"/>
          <w:sz w:val="32"/>
          <w:rtl/>
          <w:lang w:bidi="fa-IR"/>
        </w:rPr>
        <w:t xml:space="preserve"> الغاى احتمال قرينه را به نام اصالة عدم القرينه نامگذارى كرده‏اند ما بحثى نداريم و سخن آنها را مى‏پذيريم، ولى مسمى و حقيقت همان است كه ما گفتيم، حال اسم</w:t>
      </w:r>
      <w:r w:rsidR="006919F0" w:rsidRPr="000766D3">
        <w:rPr>
          <w:rFonts w:ascii="Traditional Arabic" w:eastAsia="Times New Roman" w:hAnsi="Traditional Arabic" w:cs="Traditional Arabic" w:hint="cs"/>
          <w:color w:val="000000"/>
          <w:sz w:val="32"/>
          <w:rtl/>
          <w:lang w:bidi="fa-IR"/>
        </w:rPr>
        <w:t xml:space="preserve"> آن</w:t>
      </w:r>
      <w:r w:rsidRPr="000766D3">
        <w:rPr>
          <w:rFonts w:ascii="Traditional Arabic" w:eastAsia="Times New Roman" w:hAnsi="Traditional Arabic" w:cs="Traditional Arabic" w:hint="cs"/>
          <w:color w:val="000000"/>
          <w:sz w:val="32"/>
          <w:rtl/>
          <w:lang w:bidi="fa-IR"/>
        </w:rPr>
        <w:t xml:space="preserve"> هرچه </w:t>
      </w:r>
      <w:r w:rsidR="006919F0" w:rsidRPr="000766D3">
        <w:rPr>
          <w:rFonts w:ascii="Traditional Arabic" w:eastAsia="Times New Roman" w:hAnsi="Traditional Arabic" w:cs="Traditional Arabic" w:hint="cs"/>
          <w:color w:val="000000"/>
          <w:sz w:val="32"/>
          <w:rtl/>
          <w:lang w:bidi="fa-IR"/>
        </w:rPr>
        <w:t>می خواهد باشد.</w:t>
      </w:r>
    </w:p>
    <w:p w:rsidR="0009054A" w:rsidRPr="000766D3" w:rsidRDefault="00AE428B" w:rsidP="00AE428B">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0766D3">
        <w:rPr>
          <w:rFonts w:ascii="Traditional Arabic" w:eastAsia="Times New Roman" w:hAnsi="Traditional Arabic" w:cs="Traditional Arabic" w:hint="cs"/>
          <w:b/>
          <w:bCs/>
          <w:color w:val="FF0000"/>
          <w:sz w:val="32"/>
          <w:rtl/>
          <w:lang w:bidi="fa-IR"/>
        </w:rPr>
        <w:t>4. ح</w:t>
      </w:r>
      <w:r w:rsidR="0009054A" w:rsidRPr="000766D3">
        <w:rPr>
          <w:rFonts w:ascii="Traditional Arabic" w:eastAsia="Times New Roman" w:hAnsi="Traditional Arabic" w:cs="Traditional Arabic" w:hint="cs"/>
          <w:b/>
          <w:bCs/>
          <w:color w:val="FF0000"/>
          <w:sz w:val="32"/>
          <w:rtl/>
          <w:lang w:bidi="fa-IR"/>
        </w:rPr>
        <w:t>جیت ظهور برای غیر مقصودین به افهام.</w:t>
      </w:r>
    </w:p>
    <w:p w:rsidR="0009054A" w:rsidRPr="000766D3" w:rsidRDefault="0009054A" w:rsidP="00AE428B">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000000"/>
          <w:sz w:val="32"/>
          <w:rtl/>
          <w:lang w:bidi="fa-IR"/>
        </w:rPr>
        <w:t>چهارمين بحث در رابطه با مقدمه اول استدلال</w:t>
      </w:r>
      <w:r w:rsidR="00AE428B"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اين است كه </w:t>
      </w:r>
      <w:r w:rsidRPr="000766D3">
        <w:rPr>
          <w:rFonts w:ascii="Traditional Arabic" w:eastAsia="Times New Roman" w:hAnsi="Traditional Arabic" w:cs="Traditional Arabic" w:hint="cs"/>
          <w:color w:val="FF0000"/>
          <w:sz w:val="32"/>
          <w:rtl/>
          <w:lang w:bidi="fa-IR"/>
        </w:rPr>
        <w:t>آيا حجيت ظواهراختصاص به مقصودين بالافهام دارد و يا شامل غير مقصودين نيز مى‏گردد؟</w:t>
      </w:r>
    </w:p>
    <w:p w:rsidR="00AE428B" w:rsidRPr="000766D3" w:rsidRDefault="00AE428B" w:rsidP="00AE428B">
      <w:p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t>مرحوم ميرزاى قمى(صاحب قوانين الاصول) تفصيل داده و فرموده است:</w:t>
      </w:r>
    </w:p>
    <w:p w:rsidR="00A02B7A" w:rsidRPr="000766D3" w:rsidRDefault="00AE428B" w:rsidP="00A02B7A">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ظواه</w:t>
      </w:r>
      <w:r w:rsidR="00A02B7A" w:rsidRPr="000766D3">
        <w:rPr>
          <w:rFonts w:ascii="Traditional Arabic" w:eastAsia="Times New Roman" w:hAnsi="Traditional Arabic" w:cs="Traditional Arabic" w:hint="cs"/>
          <w:color w:val="FF0000"/>
          <w:sz w:val="32"/>
          <w:rtl/>
          <w:lang w:bidi="fa-IR"/>
        </w:rPr>
        <w:t>ر نسبت به مقصودين بالافهام حجيت</w:t>
      </w:r>
      <w:r w:rsidRPr="000766D3">
        <w:rPr>
          <w:rFonts w:ascii="Traditional Arabic" w:eastAsia="Times New Roman" w:hAnsi="Traditional Arabic" w:cs="Traditional Arabic" w:hint="cs"/>
          <w:color w:val="FF0000"/>
          <w:sz w:val="32"/>
          <w:rtl/>
          <w:lang w:bidi="fa-IR"/>
        </w:rPr>
        <w:t>، ولى نسبت به غير مقصودين حجت نيستند</w:t>
      </w:r>
      <w:r w:rsidR="00A02B7A" w:rsidRPr="000766D3">
        <w:rPr>
          <w:rFonts w:ascii="Traditional Arabic" w:eastAsia="Times New Roman" w:hAnsi="Traditional Arabic" w:cs="Traditional Arabic" w:hint="cs"/>
          <w:color w:val="FF0000"/>
          <w:sz w:val="32"/>
          <w:rtl/>
          <w:lang w:bidi="fa-IR"/>
        </w:rPr>
        <w:t>.</w:t>
      </w:r>
    </w:p>
    <w:p w:rsidR="00AE428B" w:rsidRPr="000766D3" w:rsidRDefault="00AE428B" w:rsidP="004015D0">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حاصل كلام ميرزاى قمى اين است كه</w:t>
      </w:r>
      <w:r w:rsidR="00A02B7A"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گاهى غرض از كلام افهام همگان است؛ بدون اينكه مختص به شخص خاصى باشد همانند كتاب‏هاى علمى‏اى كه دانشمندان مى‏نويسند كه فرد يا گروه خاصى مد نظر </w:t>
      </w:r>
      <w:r w:rsidR="00A02B7A" w:rsidRPr="000766D3">
        <w:rPr>
          <w:rFonts w:ascii="Traditional Arabic" w:eastAsia="Times New Roman" w:hAnsi="Traditional Arabic" w:cs="Traditional Arabic" w:hint="cs"/>
          <w:color w:val="000000"/>
          <w:sz w:val="32"/>
          <w:rtl/>
          <w:lang w:bidi="fa-IR"/>
        </w:rPr>
        <w:t xml:space="preserve">نيست؛ </w:t>
      </w:r>
      <w:r w:rsidRPr="000766D3">
        <w:rPr>
          <w:rFonts w:ascii="Traditional Arabic" w:eastAsia="Times New Roman" w:hAnsi="Traditional Arabic" w:cs="Traditional Arabic" w:hint="cs"/>
          <w:color w:val="000000"/>
          <w:sz w:val="32"/>
          <w:rtl/>
          <w:lang w:bidi="fa-IR"/>
        </w:rPr>
        <w:t xml:space="preserve">در اين صورت لا اشكال </w:t>
      </w:r>
      <w:r w:rsidR="004015D0">
        <w:rPr>
          <w:rFonts w:ascii="Traditional Arabic" w:eastAsia="Times New Roman" w:hAnsi="Traditional Arabic" w:cs="Traditional Arabic" w:hint="cs"/>
          <w:color w:val="000000"/>
          <w:sz w:val="32"/>
          <w:rtl/>
          <w:lang w:bidi="fa-IR"/>
        </w:rPr>
        <w:t>در اعتبار ظواهر</w:t>
      </w:r>
      <w:r w:rsidRPr="000766D3">
        <w:rPr>
          <w:rFonts w:ascii="Traditional Arabic" w:eastAsia="Times New Roman" w:hAnsi="Traditional Arabic" w:cs="Traditional Arabic" w:hint="cs"/>
          <w:color w:val="000000"/>
          <w:sz w:val="32"/>
          <w:rtl/>
          <w:lang w:bidi="fa-IR"/>
        </w:rPr>
        <w:t>.</w:t>
      </w:r>
    </w:p>
    <w:p w:rsidR="00A02B7A" w:rsidRPr="000766D3" w:rsidRDefault="00AE428B" w:rsidP="00AE428B">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000000"/>
          <w:sz w:val="32"/>
          <w:rtl/>
          <w:lang w:bidi="fa-IR"/>
        </w:rPr>
        <w:t>و گاهى غرض از كلام افهام فرد يا گروه خاصى است</w:t>
      </w:r>
      <w:r w:rsidR="00A02B7A"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w:t>
      </w:r>
      <w:r w:rsidR="00A02B7A" w:rsidRPr="000766D3">
        <w:rPr>
          <w:rFonts w:ascii="Traditional Arabic" w:eastAsia="Times New Roman" w:hAnsi="Traditional Arabic" w:cs="Traditional Arabic" w:hint="cs"/>
          <w:color w:val="000000"/>
          <w:sz w:val="32"/>
          <w:rtl/>
          <w:lang w:bidi="fa-IR"/>
        </w:rPr>
        <w:t xml:space="preserve">در </w:t>
      </w:r>
      <w:r w:rsidRPr="000766D3">
        <w:rPr>
          <w:rFonts w:ascii="Traditional Arabic" w:eastAsia="Times New Roman" w:hAnsi="Traditional Arabic" w:cs="Traditional Arabic" w:hint="cs"/>
          <w:color w:val="000000"/>
          <w:sz w:val="32"/>
          <w:rtl/>
          <w:lang w:bidi="fa-IR"/>
        </w:rPr>
        <w:t xml:space="preserve">اينجا </w:t>
      </w:r>
      <w:r w:rsidRPr="000766D3">
        <w:rPr>
          <w:rFonts w:ascii="Traditional Arabic" w:eastAsia="Times New Roman" w:hAnsi="Traditional Arabic" w:cs="Traditional Arabic" w:hint="cs"/>
          <w:color w:val="FF0000"/>
          <w:sz w:val="32"/>
          <w:rtl/>
          <w:lang w:bidi="fa-IR"/>
        </w:rPr>
        <w:t>ميرزاى قمى فرموده</w:t>
      </w:r>
      <w:r w:rsidR="00A02B7A"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ظاهر كلام نسبت به غي</w:t>
      </w:r>
      <w:r w:rsidR="00A02B7A" w:rsidRPr="000766D3">
        <w:rPr>
          <w:rFonts w:ascii="Traditional Arabic" w:eastAsia="Times New Roman" w:hAnsi="Traditional Arabic" w:cs="Traditional Arabic" w:hint="cs"/>
          <w:color w:val="FF0000"/>
          <w:sz w:val="32"/>
          <w:rtl/>
          <w:lang w:bidi="fa-IR"/>
        </w:rPr>
        <w:t>ر مقصودين بالافهام حجيت ندارد.</w:t>
      </w:r>
    </w:p>
    <w:p w:rsidR="00AE428B" w:rsidRPr="000766D3" w:rsidRDefault="00A02B7A" w:rsidP="00AE428B">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lastRenderedPageBreak/>
        <w:t xml:space="preserve">برای این مورد </w:t>
      </w:r>
      <w:r w:rsidR="00AE428B" w:rsidRPr="000766D3">
        <w:rPr>
          <w:rFonts w:ascii="Traditional Arabic" w:eastAsia="Times New Roman" w:hAnsi="Traditional Arabic" w:cs="Traditional Arabic" w:hint="cs"/>
          <w:color w:val="FF0000"/>
          <w:sz w:val="32"/>
          <w:rtl/>
          <w:lang w:bidi="fa-IR"/>
        </w:rPr>
        <w:t>جناب ميرزا دو مثال هم آورده است:</w:t>
      </w:r>
    </w:p>
    <w:p w:rsidR="00AE428B" w:rsidRPr="000766D3" w:rsidRDefault="00AE428B" w:rsidP="00DF275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الف. </w:t>
      </w:r>
      <w:r w:rsidR="00DF275A" w:rsidRPr="000766D3">
        <w:rPr>
          <w:rFonts w:ascii="Traditional Arabic" w:eastAsia="Times New Roman" w:hAnsi="Traditional Arabic" w:cs="Traditional Arabic" w:hint="cs"/>
          <w:color w:val="FF0000"/>
          <w:sz w:val="32"/>
          <w:rtl/>
          <w:lang w:bidi="fa-IR"/>
        </w:rPr>
        <w:t xml:space="preserve">خطابات قرآن. </w:t>
      </w:r>
      <w:r w:rsidR="00DF275A" w:rsidRPr="000766D3">
        <w:rPr>
          <w:rFonts w:ascii="Traditional Arabic" w:eastAsia="Times New Roman" w:hAnsi="Traditional Arabic" w:cs="Traditional Arabic" w:hint="cs"/>
          <w:color w:val="000000"/>
          <w:sz w:val="32"/>
          <w:rtl/>
          <w:lang w:bidi="fa-IR"/>
        </w:rPr>
        <w:t>زیرا خطابات</w:t>
      </w:r>
      <w:r w:rsidR="00604476" w:rsidRPr="000766D3">
        <w:rPr>
          <w:rFonts w:ascii="Traditional Arabic" w:eastAsia="Times New Roman" w:hAnsi="Traditional Arabic" w:cs="Traditional Arabic" w:hint="cs"/>
          <w:color w:val="000000"/>
          <w:sz w:val="32"/>
          <w:rtl/>
          <w:lang w:bidi="fa-IR"/>
        </w:rPr>
        <w:t xml:space="preserve"> قرآن شفاهى است، پس برای </w:t>
      </w:r>
      <w:r w:rsidRPr="000766D3">
        <w:rPr>
          <w:rFonts w:ascii="Traditional Arabic" w:eastAsia="Times New Roman" w:hAnsi="Traditional Arabic" w:cs="Traditional Arabic" w:hint="cs"/>
          <w:color w:val="000000"/>
          <w:sz w:val="32"/>
          <w:rtl/>
          <w:lang w:bidi="fa-IR"/>
        </w:rPr>
        <w:t xml:space="preserve">ما و امثال ما كه در آن عصر نبوديم، </w:t>
      </w:r>
      <w:r w:rsidR="00604476" w:rsidRPr="000766D3">
        <w:rPr>
          <w:rFonts w:ascii="Traditional Arabic" w:eastAsia="Times New Roman" w:hAnsi="Traditional Arabic" w:cs="Traditional Arabic" w:hint="cs"/>
          <w:color w:val="000000"/>
          <w:sz w:val="32"/>
          <w:rtl/>
          <w:lang w:bidi="fa-IR"/>
        </w:rPr>
        <w:t>حجت نیست، بلکه حجیت ظواهر</w:t>
      </w:r>
      <w:r w:rsidRPr="000766D3">
        <w:rPr>
          <w:rFonts w:ascii="Traditional Arabic" w:eastAsia="Times New Roman" w:hAnsi="Traditional Arabic" w:cs="Traditional Arabic" w:hint="cs"/>
          <w:color w:val="000000"/>
          <w:sz w:val="32"/>
          <w:rtl/>
          <w:lang w:bidi="fa-IR"/>
        </w:rPr>
        <w:t xml:space="preserve"> مختص به موجودين و مقصود</w:t>
      </w:r>
      <w:r w:rsidR="00604476" w:rsidRPr="000766D3">
        <w:rPr>
          <w:rFonts w:ascii="Traditional Arabic" w:eastAsia="Times New Roman" w:hAnsi="Traditional Arabic" w:cs="Traditional Arabic" w:hint="cs"/>
          <w:color w:val="000000"/>
          <w:sz w:val="32"/>
          <w:rtl/>
          <w:lang w:bidi="fa-IR"/>
        </w:rPr>
        <w:t>ین</w:t>
      </w:r>
      <w:r w:rsidRPr="000766D3">
        <w:rPr>
          <w:rFonts w:ascii="Traditional Arabic" w:eastAsia="Times New Roman" w:hAnsi="Traditional Arabic" w:cs="Traditional Arabic" w:hint="cs"/>
          <w:color w:val="000000"/>
          <w:sz w:val="32"/>
          <w:rtl/>
          <w:lang w:bidi="fa-IR"/>
        </w:rPr>
        <w:t xml:space="preserve"> بالافهام </w:t>
      </w:r>
      <w:r w:rsidR="00604476" w:rsidRPr="000766D3">
        <w:rPr>
          <w:rFonts w:ascii="Traditional Arabic" w:eastAsia="Times New Roman" w:hAnsi="Traditional Arabic" w:cs="Traditional Arabic" w:hint="cs"/>
          <w:color w:val="000000"/>
          <w:sz w:val="32"/>
          <w:rtl/>
          <w:lang w:bidi="fa-IR"/>
        </w:rPr>
        <w:t>است.</w:t>
      </w:r>
      <w:r w:rsidRPr="000766D3">
        <w:rPr>
          <w:rFonts w:ascii="Traditional Arabic" w:eastAsia="Times New Roman" w:hAnsi="Traditional Arabic" w:cs="Traditional Arabic" w:hint="cs"/>
          <w:color w:val="000000"/>
          <w:sz w:val="32"/>
          <w:rtl/>
          <w:lang w:bidi="fa-IR"/>
        </w:rPr>
        <w:t xml:space="preserve"> پس ما نمى‏توانيم به ظاهر قرآن اخذ كنيم.</w:t>
      </w:r>
    </w:p>
    <w:p w:rsidR="005D3444" w:rsidRPr="000766D3" w:rsidRDefault="00AE428B" w:rsidP="0060447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ب. احاديثى كه به صورت سؤال و جواب وارد شده </w:t>
      </w:r>
      <w:r w:rsidRPr="000766D3">
        <w:rPr>
          <w:rFonts w:ascii="Traditional Arabic" w:eastAsia="Times New Roman" w:hAnsi="Traditional Arabic" w:cs="Traditional Arabic" w:hint="cs"/>
          <w:color w:val="000000"/>
          <w:sz w:val="32"/>
          <w:rtl/>
          <w:lang w:bidi="fa-IR"/>
        </w:rPr>
        <w:t xml:space="preserve">كه سائل از معصوم </w:t>
      </w:r>
      <w:r w:rsidR="00604476" w:rsidRPr="000766D3">
        <w:rPr>
          <w:rFonts w:ascii="Traditional Arabic" w:eastAsia="Times New Roman" w:hAnsi="Traditional Arabic" w:cs="Traditional Arabic" w:hint="cs"/>
          <w:color w:val="000000"/>
          <w:sz w:val="32"/>
          <w:rtl/>
          <w:lang w:bidi="fa-IR"/>
        </w:rPr>
        <w:t xml:space="preserve">مطلبی را </w:t>
      </w:r>
      <w:r w:rsidRPr="000766D3">
        <w:rPr>
          <w:rFonts w:ascii="Traditional Arabic" w:eastAsia="Times New Roman" w:hAnsi="Traditional Arabic" w:cs="Traditional Arabic" w:hint="cs"/>
          <w:color w:val="000000"/>
          <w:sz w:val="32"/>
          <w:rtl/>
          <w:lang w:bidi="fa-IR"/>
        </w:rPr>
        <w:t xml:space="preserve">مى‏پرسد و </w:t>
      </w:r>
      <w:r w:rsidR="00604476" w:rsidRPr="000766D3">
        <w:rPr>
          <w:rFonts w:ascii="Traditional Arabic" w:eastAsia="Times New Roman" w:hAnsi="Traditional Arabic" w:cs="Traditional Arabic" w:hint="cs"/>
          <w:color w:val="000000"/>
          <w:sz w:val="32"/>
          <w:rtl/>
          <w:lang w:bidi="fa-IR"/>
        </w:rPr>
        <w:t>امام</w:t>
      </w:r>
      <w:r w:rsidRPr="000766D3">
        <w:rPr>
          <w:rFonts w:ascii="Traditional Arabic" w:eastAsia="Times New Roman" w:hAnsi="Traditional Arabic" w:cs="Traditional Arabic" w:hint="cs"/>
          <w:color w:val="000000"/>
          <w:sz w:val="32"/>
          <w:rtl/>
          <w:lang w:bidi="fa-IR"/>
        </w:rPr>
        <w:t xml:space="preserve"> جواب مى‏ده</w:t>
      </w:r>
      <w:r w:rsidR="00604476" w:rsidRPr="000766D3">
        <w:rPr>
          <w:rFonts w:ascii="Traditional Arabic" w:eastAsia="Times New Roman" w:hAnsi="Traditional Arabic" w:cs="Traditional Arabic" w:hint="cs"/>
          <w:color w:val="000000"/>
          <w:sz w:val="32"/>
          <w:rtl/>
          <w:lang w:bidi="fa-IR"/>
        </w:rPr>
        <w:t>ند</w:t>
      </w:r>
      <w:r w:rsidRPr="000766D3">
        <w:rPr>
          <w:rFonts w:ascii="Traditional Arabic" w:eastAsia="Times New Roman" w:hAnsi="Traditional Arabic" w:cs="Traditional Arabic" w:hint="cs"/>
          <w:color w:val="000000"/>
          <w:sz w:val="32"/>
          <w:rtl/>
          <w:lang w:bidi="fa-IR"/>
        </w:rPr>
        <w:t>(</w:t>
      </w:r>
      <w:r w:rsidR="00604476" w:rsidRPr="000766D3">
        <w:rPr>
          <w:rFonts w:ascii="Traditional Arabic" w:eastAsia="Times New Roman" w:hAnsi="Traditional Arabic" w:cs="Traditional Arabic" w:hint="cs"/>
          <w:color w:val="000000"/>
          <w:sz w:val="32"/>
          <w:rtl/>
          <w:lang w:bidi="fa-IR"/>
        </w:rPr>
        <w:t xml:space="preserve"> که </w:t>
      </w:r>
      <w:r w:rsidRPr="000766D3">
        <w:rPr>
          <w:rFonts w:ascii="Traditional Arabic" w:eastAsia="Times New Roman" w:hAnsi="Traditional Arabic" w:cs="Traditional Arabic" w:hint="cs"/>
          <w:color w:val="000000"/>
          <w:sz w:val="32"/>
          <w:rtl/>
          <w:lang w:bidi="fa-IR"/>
        </w:rPr>
        <w:t xml:space="preserve">بخش عظيمى از روايات </w:t>
      </w:r>
      <w:r w:rsidR="00604476" w:rsidRPr="000766D3">
        <w:rPr>
          <w:rFonts w:ascii="Traditional Arabic" w:eastAsia="Times New Roman" w:hAnsi="Traditional Arabic" w:cs="Traditional Arabic" w:hint="cs"/>
          <w:color w:val="000000"/>
          <w:sz w:val="32"/>
          <w:rtl/>
          <w:lang w:bidi="fa-IR"/>
        </w:rPr>
        <w:t xml:space="preserve">هم </w:t>
      </w:r>
      <w:r w:rsidRPr="000766D3">
        <w:rPr>
          <w:rFonts w:ascii="Traditional Arabic" w:eastAsia="Times New Roman" w:hAnsi="Traditional Arabic" w:cs="Traditional Arabic" w:hint="cs"/>
          <w:color w:val="000000"/>
          <w:sz w:val="32"/>
          <w:rtl/>
          <w:lang w:bidi="fa-IR"/>
        </w:rPr>
        <w:t>از اين قرار است)</w:t>
      </w:r>
      <w:r w:rsidR="00604476" w:rsidRPr="000766D3">
        <w:rPr>
          <w:rFonts w:ascii="Traditional Arabic" w:eastAsia="Times New Roman" w:hAnsi="Traditional Arabic" w:cs="Traditional Arabic" w:hint="cs"/>
          <w:color w:val="000000"/>
          <w:sz w:val="32"/>
          <w:rtl/>
          <w:lang w:bidi="fa-IR"/>
        </w:rPr>
        <w:t>، در اين فرض</w:t>
      </w:r>
      <w:r w:rsidRPr="000766D3">
        <w:rPr>
          <w:rFonts w:ascii="Traditional Arabic" w:eastAsia="Times New Roman" w:hAnsi="Traditional Arabic" w:cs="Traditional Arabic" w:hint="cs"/>
          <w:color w:val="000000"/>
          <w:sz w:val="32"/>
          <w:rtl/>
          <w:lang w:bidi="fa-IR"/>
        </w:rPr>
        <w:t xml:space="preserve"> هم فقط سائل حق دارد به ظاهر جواب اخذ كند چون مقصود بالافهام او بوده</w:t>
      </w:r>
      <w:r w:rsidR="00604476"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و اما ديگران حق ندارند به ظاهر تمسك كنند</w:t>
      </w:r>
      <w:r w:rsidR="005D3444" w:rsidRPr="000766D3">
        <w:rPr>
          <w:rFonts w:ascii="Traditional Arabic" w:eastAsia="Times New Roman" w:hAnsi="Traditional Arabic" w:cs="Traditional Arabic" w:hint="cs"/>
          <w:color w:val="000000"/>
          <w:sz w:val="32"/>
          <w:rtl/>
          <w:lang w:bidi="fa-IR"/>
        </w:rPr>
        <w:t>، زیرا ممکن است بین سائل و امام قرینه ای بوده که امام به همان تکیه کرده و طبق آن پاسخ داده اند، فلذا ظاهر کلام برای ما حجت نبوده و ما نمی‌توانیم به ظاهر چنین احادیثی اخذ نماییم.</w:t>
      </w:r>
    </w:p>
    <w:p w:rsidR="005D3444" w:rsidRPr="000766D3" w:rsidRDefault="00AE428B" w:rsidP="00962F1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هذا حاصل ما افاده المحقق القمى فيما اختاره من التفصيل.</w:t>
      </w:r>
    </w:p>
    <w:p w:rsidR="00962F1B" w:rsidRPr="000766D3" w:rsidRDefault="00962F1B" w:rsidP="00962F1B">
      <w:pPr>
        <w:spacing w:before="100" w:beforeAutospacing="1" w:after="100" w:afterAutospacing="1" w:line="240" w:lineRule="auto"/>
        <w:rPr>
          <w:rFonts w:ascii="Traditional Arabic" w:eastAsia="Times New Roman" w:hAnsi="Traditional Arabic" w:cs="Traditional Arabic"/>
          <w:color w:val="FF0000"/>
          <w:sz w:val="32"/>
          <w:lang w:bidi="fa-IR"/>
        </w:rPr>
      </w:pPr>
      <w:r w:rsidRPr="000766D3">
        <w:rPr>
          <w:rFonts w:ascii="Traditional Arabic" w:eastAsia="Times New Roman" w:hAnsi="Traditional Arabic" w:cs="Traditional Arabic" w:hint="cs"/>
          <w:color w:val="FF0000"/>
          <w:sz w:val="32"/>
          <w:rtl/>
          <w:lang w:bidi="fa-IR"/>
        </w:rPr>
        <w:t>به اعتقاد مرحوم مظفر، دو اشكال بر مرحوم ميرزا وارد است:</w:t>
      </w:r>
    </w:p>
    <w:p w:rsidR="00962F1B" w:rsidRPr="000766D3" w:rsidRDefault="00962F1B" w:rsidP="00962F1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اشكال اول: به ميرزا عرض مى‏كنيم: مقصود شما از اينكه ظواهر نسبت به غير مقصودين بالافهام حجيت ندارد چيست؟ سه احتمال وجود دارد:</w:t>
      </w:r>
    </w:p>
    <w:p w:rsidR="00BA04DE" w:rsidRPr="000766D3" w:rsidRDefault="00962F1B" w:rsidP="00962F1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احتمال اول: منظور اين است كه اين كلام نسبت به ديگران ذاتا اجمال دارد لذا حجت نيست </w:t>
      </w:r>
      <w:r w:rsidRPr="000766D3">
        <w:rPr>
          <w:rFonts w:ascii="Traditional Arabic" w:eastAsia="Times New Roman" w:hAnsi="Traditional Arabic" w:cs="Traditional Arabic" w:hint="cs"/>
          <w:color w:val="000000"/>
          <w:sz w:val="32"/>
          <w:rtl/>
          <w:lang w:bidi="fa-IR"/>
        </w:rPr>
        <w:t>و فقط براى مقصودين بالافهام ظهور دارد و لذا حجيت هم دارد</w:t>
      </w:r>
      <w:r w:rsidR="00BA04DE" w:rsidRPr="000766D3">
        <w:rPr>
          <w:rFonts w:ascii="Traditional Arabic" w:eastAsia="Times New Roman" w:hAnsi="Traditional Arabic" w:cs="Traditional Arabic" w:hint="cs"/>
          <w:color w:val="000000"/>
          <w:sz w:val="32"/>
          <w:rtl/>
          <w:lang w:bidi="fa-IR"/>
        </w:rPr>
        <w:t>.</w:t>
      </w:r>
    </w:p>
    <w:p w:rsidR="00962F1B" w:rsidRPr="000766D3" w:rsidRDefault="00962F1B" w:rsidP="00962F1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اگر مراد اين باشد فهذا امر يكذبه الوجدان؛ </w:t>
      </w:r>
      <w:r w:rsidRPr="000766D3">
        <w:rPr>
          <w:rFonts w:ascii="Traditional Arabic" w:eastAsia="Times New Roman" w:hAnsi="Traditional Arabic" w:cs="Traditional Arabic" w:hint="cs"/>
          <w:color w:val="000000"/>
          <w:sz w:val="32"/>
          <w:rtl/>
          <w:lang w:bidi="fa-IR"/>
        </w:rPr>
        <w:t>زيرا اگر كلام فى نفسه مجمل باشد براى همه اجمال دارد و اگر فى نفسه مبين است و ظاهر، براى همه ظاهر است.</w:t>
      </w:r>
    </w:p>
    <w:p w:rsidR="00962F1B" w:rsidRPr="000766D3" w:rsidRDefault="00962F1B" w:rsidP="00962F1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احتمال دوم: منظور اين است كه اين كلام براى همه عقلا ظهور دارد منتهى عقلاى عالم نسبت به مقصودين بالافهام احتمال وجود قرينه را الغا مى‏كنند، فلذا ظاهر نسبت به آنها حجت است، ولى نسبت به غير مقصودين چنين بنايى از عقلا به ثبت نرسيده، فلذا نسبت به ديگران اين ظاهر حجت نيست.</w:t>
      </w:r>
    </w:p>
    <w:p w:rsidR="00962F1B" w:rsidRPr="000766D3" w:rsidRDefault="00962F1B" w:rsidP="00BA04D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lastRenderedPageBreak/>
        <w:t xml:space="preserve">اگر مراد اين است </w:t>
      </w:r>
      <w:r w:rsidR="00BA04DE" w:rsidRPr="000766D3">
        <w:rPr>
          <w:rFonts w:ascii="Traditional Arabic" w:eastAsia="Times New Roman" w:hAnsi="Traditional Arabic" w:cs="Traditional Arabic" w:hint="cs"/>
          <w:color w:val="FF0000"/>
          <w:sz w:val="32"/>
          <w:rtl/>
          <w:lang w:bidi="fa-IR"/>
        </w:rPr>
        <w:t>این ادعای بی دلیلی است</w:t>
      </w:r>
      <w:r w:rsidRPr="000766D3">
        <w:rPr>
          <w:rFonts w:ascii="Traditional Arabic" w:eastAsia="Times New Roman" w:hAnsi="Traditional Arabic" w:cs="Traditional Arabic" w:hint="cs"/>
          <w:color w:val="FF0000"/>
          <w:sz w:val="32"/>
          <w:rtl/>
          <w:lang w:bidi="fa-IR"/>
        </w:rPr>
        <w:t xml:space="preserve">، </w:t>
      </w:r>
      <w:r w:rsidRPr="000766D3">
        <w:rPr>
          <w:rFonts w:ascii="Traditional Arabic" w:eastAsia="Times New Roman" w:hAnsi="Traditional Arabic" w:cs="Traditional Arabic" w:hint="cs"/>
          <w:color w:val="000000"/>
          <w:sz w:val="32"/>
          <w:rtl/>
          <w:lang w:bidi="fa-IR"/>
        </w:rPr>
        <w:t xml:space="preserve">بلكه قضيه برعكس است، زیرت ما وقتى به بناى </w:t>
      </w:r>
      <w:r w:rsidR="00BA04DE" w:rsidRPr="000766D3">
        <w:rPr>
          <w:rFonts w:ascii="Traditional Arabic" w:eastAsia="Times New Roman" w:hAnsi="Traditional Arabic" w:cs="Traditional Arabic" w:hint="cs"/>
          <w:color w:val="000000"/>
          <w:sz w:val="32"/>
          <w:rtl/>
          <w:lang w:bidi="fa-IR"/>
        </w:rPr>
        <w:t>عقلاء</w:t>
      </w:r>
      <w:r w:rsidRPr="000766D3">
        <w:rPr>
          <w:rFonts w:ascii="Traditional Arabic" w:eastAsia="Times New Roman" w:hAnsi="Traditional Arabic" w:cs="Traditional Arabic" w:hint="cs"/>
          <w:color w:val="000000"/>
          <w:sz w:val="32"/>
          <w:rtl/>
          <w:lang w:bidi="fa-IR"/>
        </w:rPr>
        <w:t xml:space="preserve"> مراجعه مى‏كنيم عملا مشاهده مى‏كنيم كه عقلاى عالم نسبت به همگان اين احتمالات را الغا مى‏كنند.</w:t>
      </w:r>
    </w:p>
    <w:p w:rsidR="00BA04DE" w:rsidRPr="000766D3" w:rsidRDefault="00BA04DE" w:rsidP="00BA04DE">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احتمال سوم: </w:t>
      </w:r>
      <w:r w:rsidR="00962F1B" w:rsidRPr="000766D3">
        <w:rPr>
          <w:rFonts w:ascii="Traditional Arabic" w:eastAsia="Times New Roman" w:hAnsi="Traditional Arabic" w:cs="Traditional Arabic" w:hint="cs"/>
          <w:color w:val="FF0000"/>
          <w:sz w:val="32"/>
          <w:rtl/>
          <w:lang w:bidi="fa-IR"/>
        </w:rPr>
        <w:t xml:space="preserve">منظور اين </w:t>
      </w:r>
      <w:r w:rsidRPr="000766D3">
        <w:rPr>
          <w:rFonts w:ascii="Traditional Arabic" w:eastAsia="Times New Roman" w:hAnsi="Traditional Arabic" w:cs="Traditional Arabic" w:hint="cs"/>
          <w:color w:val="FF0000"/>
          <w:sz w:val="32"/>
          <w:rtl/>
          <w:lang w:bidi="fa-IR"/>
        </w:rPr>
        <w:t>است</w:t>
      </w:r>
      <w:r w:rsidR="00962F1B" w:rsidRPr="000766D3">
        <w:rPr>
          <w:rFonts w:ascii="Traditional Arabic" w:eastAsia="Times New Roman" w:hAnsi="Traditional Arabic" w:cs="Traditional Arabic" w:hint="cs"/>
          <w:color w:val="FF0000"/>
          <w:sz w:val="32"/>
          <w:rtl/>
          <w:lang w:bidi="fa-IR"/>
        </w:rPr>
        <w:t xml:space="preserve"> كه</w:t>
      </w:r>
      <w:r w:rsidR="004C1EBA" w:rsidRPr="000766D3">
        <w:rPr>
          <w:rFonts w:ascii="Traditional Arabic" w:eastAsia="Times New Roman" w:hAnsi="Traditional Arabic" w:cs="Traditional Arabic" w:hint="cs"/>
          <w:color w:val="FF0000"/>
          <w:sz w:val="32"/>
          <w:rtl/>
          <w:lang w:bidi="fa-IR"/>
        </w:rPr>
        <w:t xml:space="preserve"> عقلاً</w:t>
      </w:r>
      <w:r w:rsidR="00962F1B" w:rsidRPr="000766D3">
        <w:rPr>
          <w:rFonts w:ascii="Traditional Arabic" w:eastAsia="Times New Roman" w:hAnsi="Traditional Arabic" w:cs="Traditional Arabic" w:hint="cs"/>
          <w:color w:val="FF0000"/>
          <w:sz w:val="32"/>
          <w:rtl/>
          <w:lang w:bidi="fa-IR"/>
        </w:rPr>
        <w:t xml:space="preserve"> ممكن است قرينه خفيه‏اى بوده كه بين متكلم و مقصود بالافهام معهود و معروف بوده و متكلم حكيم بر وجود آن قرينه اتكال نموده و بدين‏وسيله مخاطب مراد او را فهميده</w:t>
      </w:r>
      <w:r w:rsidRPr="000766D3">
        <w:rPr>
          <w:rFonts w:ascii="Traditional Arabic" w:eastAsia="Times New Roman" w:hAnsi="Traditional Arabic" w:cs="Traditional Arabic" w:hint="cs"/>
          <w:color w:val="FF0000"/>
          <w:sz w:val="32"/>
          <w:rtl/>
          <w:lang w:bidi="fa-IR"/>
        </w:rPr>
        <w:t>، فلذا این کلام برای او حجت است،</w:t>
      </w:r>
      <w:r w:rsidR="00962F1B" w:rsidRPr="000766D3">
        <w:rPr>
          <w:rFonts w:ascii="Traditional Arabic" w:eastAsia="Times New Roman" w:hAnsi="Traditional Arabic" w:cs="Traditional Arabic" w:hint="cs"/>
          <w:color w:val="FF0000"/>
          <w:sz w:val="32"/>
          <w:rtl/>
          <w:lang w:bidi="fa-IR"/>
        </w:rPr>
        <w:t xml:space="preserve"> اما براى ديگران دسترسى به آن قرينه ممكن نيست و لذا حق ندارند به ظاهر كل</w:t>
      </w:r>
      <w:r w:rsidRPr="000766D3">
        <w:rPr>
          <w:rFonts w:ascii="Traditional Arabic" w:eastAsia="Times New Roman" w:hAnsi="Traditional Arabic" w:cs="Traditional Arabic" w:hint="cs"/>
          <w:color w:val="FF0000"/>
          <w:sz w:val="32"/>
          <w:rtl/>
          <w:lang w:bidi="fa-IR"/>
        </w:rPr>
        <w:t>امش اخذ كنند.</w:t>
      </w:r>
    </w:p>
    <w:p w:rsidR="00962F1B" w:rsidRPr="000766D3" w:rsidRDefault="00962F1B" w:rsidP="004C1EB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اگر مرادتان اين باشد اين سخنى است </w:t>
      </w:r>
      <w:r w:rsidR="00BA04DE" w:rsidRPr="000766D3">
        <w:rPr>
          <w:rFonts w:ascii="Traditional Arabic" w:eastAsia="Times New Roman" w:hAnsi="Traditional Arabic" w:cs="Traditional Arabic" w:hint="cs"/>
          <w:color w:val="FF0000"/>
          <w:sz w:val="32"/>
          <w:rtl/>
          <w:lang w:bidi="fa-IR"/>
        </w:rPr>
        <w:t xml:space="preserve">که </w:t>
      </w:r>
      <w:r w:rsidRPr="000766D3">
        <w:rPr>
          <w:rFonts w:ascii="Traditional Arabic" w:eastAsia="Times New Roman" w:hAnsi="Traditional Arabic" w:cs="Traditional Arabic" w:hint="cs"/>
          <w:color w:val="FF0000"/>
          <w:sz w:val="32"/>
          <w:rtl/>
          <w:lang w:bidi="fa-IR"/>
        </w:rPr>
        <w:t>در جاى خودش قابل قبول</w:t>
      </w:r>
      <w:r w:rsidR="00BA04DE" w:rsidRPr="000766D3">
        <w:rPr>
          <w:rFonts w:ascii="Traditional Arabic" w:eastAsia="Times New Roman" w:hAnsi="Traditional Arabic" w:cs="Traditional Arabic" w:hint="cs"/>
          <w:color w:val="FF0000"/>
          <w:sz w:val="32"/>
          <w:rtl/>
          <w:lang w:bidi="fa-IR"/>
        </w:rPr>
        <w:t xml:space="preserve"> است</w:t>
      </w:r>
      <w:r w:rsidRPr="000766D3">
        <w:rPr>
          <w:rFonts w:ascii="Traditional Arabic" w:eastAsia="Times New Roman" w:hAnsi="Traditional Arabic" w:cs="Traditional Arabic" w:hint="cs"/>
          <w:color w:val="FF0000"/>
          <w:sz w:val="32"/>
          <w:rtl/>
          <w:lang w:bidi="fa-IR"/>
        </w:rPr>
        <w:t>، ولى ضررى به ما نحن فيه نمى‏زند</w:t>
      </w:r>
      <w:r w:rsidR="004C1EBA"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به دليل اينكه ملاك در ما نحن فيه بناى عقلاست نه حكم عقل و ملازمه‏اى هم نيست بين حكم عقل و بناى عقلا </w:t>
      </w:r>
      <w:r w:rsidRPr="000766D3">
        <w:rPr>
          <w:rFonts w:ascii="Traditional Arabic" w:eastAsia="Times New Roman" w:hAnsi="Traditional Arabic" w:cs="Traditional Arabic" w:hint="cs"/>
          <w:color w:val="000000"/>
          <w:sz w:val="32"/>
          <w:rtl/>
          <w:lang w:bidi="fa-IR"/>
        </w:rPr>
        <w:t>كه اگر عقل احتمال قرينه را نفى نكرد لازمه‏اش اين باشد</w:t>
      </w:r>
      <w:r w:rsidR="004C1EBA" w:rsidRPr="000766D3">
        <w:rPr>
          <w:rFonts w:ascii="Traditional Arabic" w:eastAsia="Times New Roman" w:hAnsi="Traditional Arabic" w:cs="Traditional Arabic" w:hint="cs"/>
          <w:color w:val="000000"/>
          <w:sz w:val="32"/>
          <w:rtl/>
          <w:lang w:bidi="fa-IR"/>
        </w:rPr>
        <w:t xml:space="preserve"> كه به بناى عقلاييه هم نفى نشود؛ نه تنها ملازمه‏اى نيست</w:t>
      </w:r>
      <w:r w:rsidRPr="000766D3">
        <w:rPr>
          <w:rFonts w:ascii="Traditional Arabic" w:eastAsia="Times New Roman" w:hAnsi="Traditional Arabic" w:cs="Traditional Arabic" w:hint="cs"/>
          <w:color w:val="000000"/>
          <w:sz w:val="32"/>
          <w:rtl/>
          <w:lang w:bidi="fa-IR"/>
        </w:rPr>
        <w:t>، بلكه نبايد ملازمه باشد به جهت اينكه كلام وقتى ظاهر است كه احتمال خلاف عقلا در كار باشد وگرنه اگر احتمال خلاف به كلى منتفى باشد كلام نص خواهد بود و نه ظاهر</w:t>
      </w:r>
      <w:r w:rsidR="004C1EBA"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پس در كليه ظواهر احتمال قرينه عقلا هست، ولى عقلاى عالم به اين احتمال اعتنا نمى‏كنند و او را ناديده مى‏گيرند.</w:t>
      </w:r>
    </w:p>
    <w:p w:rsidR="004C1EBA" w:rsidRPr="000766D3" w:rsidRDefault="004C1EBA" w:rsidP="001C704C">
      <w:pPr>
        <w:spacing w:before="100" w:beforeAutospacing="1" w:after="100" w:afterAutospacing="1" w:line="240" w:lineRule="auto"/>
        <w:rPr>
          <w:rFonts w:ascii="Traditional Arabic" w:eastAsia="Times New Roman" w:hAnsi="Traditional Arabic" w:cs="Traditional Arabic"/>
          <w:color w:val="000000"/>
          <w:sz w:val="32"/>
          <w:lang w:bidi="fa-IR"/>
        </w:rPr>
      </w:pPr>
      <w:r w:rsidRPr="000766D3">
        <w:rPr>
          <w:rFonts w:ascii="Traditional Arabic" w:eastAsia="Times New Roman" w:hAnsi="Traditional Arabic" w:cs="Traditional Arabic" w:hint="cs"/>
          <w:color w:val="FF0000"/>
          <w:sz w:val="32"/>
          <w:rtl/>
          <w:lang w:bidi="fa-IR"/>
        </w:rPr>
        <w:t>اشكال دوم: برفرض كه ما اين كبراى كلى را بپذيريم كه فرق است ميان مقصودين بالافهام و غي</w:t>
      </w:r>
      <w:r w:rsidR="001C704C" w:rsidRPr="000766D3">
        <w:rPr>
          <w:rFonts w:ascii="Traditional Arabic" w:eastAsia="Times New Roman" w:hAnsi="Traditional Arabic" w:cs="Traditional Arabic" w:hint="cs"/>
          <w:color w:val="FF0000"/>
          <w:sz w:val="32"/>
          <w:rtl/>
          <w:lang w:bidi="fa-IR"/>
        </w:rPr>
        <w:t>ر مقصودين، و</w:t>
      </w:r>
      <w:r w:rsidRPr="000766D3">
        <w:rPr>
          <w:rFonts w:ascii="Traditional Arabic" w:eastAsia="Times New Roman" w:hAnsi="Traditional Arabic" w:cs="Traditional Arabic" w:hint="cs"/>
          <w:color w:val="FF0000"/>
          <w:sz w:val="32"/>
          <w:rtl/>
          <w:lang w:bidi="fa-IR"/>
        </w:rPr>
        <w:t>اينكه عند ال</w:t>
      </w:r>
      <w:r w:rsidR="001C704C" w:rsidRPr="000766D3">
        <w:rPr>
          <w:rFonts w:ascii="Traditional Arabic" w:eastAsia="Times New Roman" w:hAnsi="Traditional Arabic" w:cs="Traditional Arabic" w:hint="cs"/>
          <w:color w:val="FF0000"/>
          <w:sz w:val="32"/>
          <w:rtl/>
          <w:lang w:bidi="fa-IR"/>
        </w:rPr>
        <w:t>مقصودين ظواهر كلمات حجت، و</w:t>
      </w:r>
      <w:r w:rsidRPr="000766D3">
        <w:rPr>
          <w:rFonts w:ascii="Traditional Arabic" w:eastAsia="Times New Roman" w:hAnsi="Traditional Arabic" w:cs="Traditional Arabic" w:hint="cs"/>
          <w:color w:val="FF0000"/>
          <w:sz w:val="32"/>
          <w:rtl/>
          <w:lang w:bidi="fa-IR"/>
        </w:rPr>
        <w:t xml:space="preserve"> نزد غير مقصودين حجت نيست، خواهيم گفت: تطبيق اين كبراى كلى بر خصوص كتاب و سنت ناتمام است و نسبت به اين دو</w:t>
      </w:r>
      <w:r w:rsidR="00072D62"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اين بحث بى‏حاصل است.</w:t>
      </w:r>
    </w:p>
    <w:p w:rsidR="00C1511D" w:rsidRPr="000766D3" w:rsidRDefault="00CB0427" w:rsidP="004C1EB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اما </w:t>
      </w:r>
      <w:r w:rsidR="004C1EBA" w:rsidRPr="000766D3">
        <w:rPr>
          <w:rFonts w:ascii="Traditional Arabic" w:eastAsia="Times New Roman" w:hAnsi="Traditional Arabic" w:cs="Traditional Arabic" w:hint="cs"/>
          <w:color w:val="FF0000"/>
          <w:sz w:val="32"/>
          <w:rtl/>
          <w:lang w:bidi="fa-IR"/>
        </w:rPr>
        <w:t xml:space="preserve">نسبت به كتاب: </w:t>
      </w:r>
      <w:r w:rsidR="004C1EBA" w:rsidRPr="000766D3">
        <w:rPr>
          <w:rFonts w:ascii="Traditional Arabic" w:eastAsia="Times New Roman" w:hAnsi="Traditional Arabic" w:cs="Traditional Arabic" w:hint="cs"/>
          <w:color w:val="000000"/>
          <w:sz w:val="32"/>
          <w:rtl/>
          <w:lang w:bidi="fa-IR"/>
        </w:rPr>
        <w:t xml:space="preserve">اولا چه مقصودين بالافهام خصوص مشافهين باشند و چه نباشند براى ما به حكم آيات و روايات و اجماع علما ثابت شده كه </w:t>
      </w:r>
      <w:r w:rsidR="004C1EBA" w:rsidRPr="000766D3">
        <w:rPr>
          <w:rFonts w:ascii="Traditional Arabic" w:eastAsia="Times New Roman" w:hAnsi="Traditional Arabic" w:cs="Traditional Arabic" w:hint="cs"/>
          <w:color w:val="FF0000"/>
          <w:sz w:val="32"/>
          <w:rtl/>
          <w:lang w:bidi="fa-IR"/>
        </w:rPr>
        <w:t>تكاليفى كه در قرآن بيان شده عام است و اخت</w:t>
      </w:r>
      <w:r w:rsidRPr="000766D3">
        <w:rPr>
          <w:rFonts w:ascii="Traditional Arabic" w:eastAsia="Times New Roman" w:hAnsi="Traditional Arabic" w:cs="Traditional Arabic" w:hint="cs"/>
          <w:color w:val="FF0000"/>
          <w:sz w:val="32"/>
          <w:rtl/>
          <w:lang w:bidi="fa-IR"/>
        </w:rPr>
        <w:t xml:space="preserve">صاص به مشافهين ندارد </w:t>
      </w:r>
      <w:r w:rsidRPr="000766D3">
        <w:rPr>
          <w:rFonts w:ascii="Traditional Arabic" w:eastAsia="Times New Roman" w:hAnsi="Traditional Arabic" w:cs="Traditional Arabic" w:hint="cs"/>
          <w:color w:val="000000"/>
          <w:sz w:val="32"/>
          <w:rtl/>
          <w:lang w:bidi="fa-IR"/>
        </w:rPr>
        <w:t>و همين‏قدر</w:t>
      </w:r>
      <w:r w:rsidR="004C1EBA" w:rsidRPr="000766D3">
        <w:rPr>
          <w:rFonts w:ascii="Traditional Arabic" w:eastAsia="Times New Roman" w:hAnsi="Traditional Arabic" w:cs="Traditional Arabic" w:hint="cs"/>
          <w:color w:val="000000"/>
          <w:sz w:val="32"/>
          <w:rtl/>
          <w:lang w:bidi="fa-IR"/>
        </w:rPr>
        <w:t>كه ثابت شد كه اين تكاليف عام است مى‏گوييم: به حكم عقل لازم است كه اين تكاليف مقرون نباشند به يك سلسله قرائنى كه بر غير مشافهين مخفى باشد وگرنه نقض غرض است و هو قبيح و مول</w:t>
      </w:r>
      <w:r w:rsidR="00C1511D" w:rsidRPr="000766D3">
        <w:rPr>
          <w:rFonts w:ascii="Traditional Arabic" w:eastAsia="Times New Roman" w:hAnsi="Traditional Arabic" w:cs="Traditional Arabic" w:hint="cs"/>
          <w:color w:val="000000"/>
          <w:sz w:val="32"/>
          <w:rtl/>
          <w:lang w:bidi="fa-IR"/>
        </w:rPr>
        <w:t>اى حكيم كار قبيح انجام نمى‏دهد.</w:t>
      </w:r>
    </w:p>
    <w:p w:rsidR="004C1EBA" w:rsidRPr="000766D3" w:rsidRDefault="004C1EBA" w:rsidP="004C1EB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ثانيا ما اصلا قبول نداريم كه نسبت به خطابات قرآنيه مقصودين بالافهام خصوص مشافهين باشند </w:t>
      </w:r>
      <w:r w:rsidRPr="000766D3">
        <w:rPr>
          <w:rFonts w:ascii="Traditional Arabic" w:eastAsia="Times New Roman" w:hAnsi="Traditional Arabic" w:cs="Traditional Arabic" w:hint="cs"/>
          <w:color w:val="000000"/>
          <w:sz w:val="32"/>
          <w:rtl/>
          <w:lang w:bidi="fa-IR"/>
        </w:rPr>
        <w:t>آرى، مشافهين مخاطبين به اين آيات بوده‏اند و اما اينكه مقصودين بالافهام فقط آنها باشند مقبول ما نيست، بلكه عندنا از مسلمات است كه مقصودين بالافهام همه مكلفين و مسلمين تا دامنه قيامت هستند. (و قضاياى شرعيه، قضاياى حقيقيه هستند).</w:t>
      </w:r>
    </w:p>
    <w:p w:rsidR="004C1EBA" w:rsidRPr="000766D3" w:rsidRDefault="00CB0427" w:rsidP="00CB0427">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lastRenderedPageBreak/>
        <w:t xml:space="preserve">و اما </w:t>
      </w:r>
      <w:r w:rsidR="004C1EBA" w:rsidRPr="000766D3">
        <w:rPr>
          <w:rFonts w:ascii="Traditional Arabic" w:eastAsia="Times New Roman" w:hAnsi="Traditional Arabic" w:cs="Traditional Arabic" w:hint="cs"/>
          <w:color w:val="FF0000"/>
          <w:sz w:val="32"/>
          <w:rtl/>
          <w:lang w:bidi="fa-IR"/>
        </w:rPr>
        <w:t xml:space="preserve">نسبت به سنت: روايات </w:t>
      </w:r>
      <w:r w:rsidRPr="000766D3">
        <w:rPr>
          <w:rFonts w:ascii="Traditional Arabic" w:eastAsia="Times New Roman" w:hAnsi="Traditional Arabic" w:cs="Traditional Arabic" w:hint="cs"/>
          <w:color w:val="FF0000"/>
          <w:sz w:val="32"/>
          <w:rtl/>
          <w:lang w:bidi="fa-IR"/>
        </w:rPr>
        <w:t>دو دسته‌اند</w:t>
      </w:r>
      <w:r w:rsidR="004C1EBA" w:rsidRPr="000766D3">
        <w:rPr>
          <w:rFonts w:ascii="Traditional Arabic" w:eastAsia="Times New Roman" w:hAnsi="Traditional Arabic" w:cs="Traditional Arabic" w:hint="cs"/>
          <w:color w:val="FF0000"/>
          <w:sz w:val="32"/>
          <w:rtl/>
          <w:lang w:bidi="fa-IR"/>
        </w:rPr>
        <w:t>:</w:t>
      </w:r>
    </w:p>
    <w:p w:rsidR="004C1EBA" w:rsidRPr="000766D3" w:rsidRDefault="004C1EBA" w:rsidP="00C1511D">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1. </w:t>
      </w:r>
      <w:r w:rsidRPr="000766D3">
        <w:rPr>
          <w:rFonts w:ascii="Traditional Arabic" w:eastAsia="Times New Roman" w:hAnsi="Traditional Arabic" w:cs="Traditional Arabic" w:hint="cs"/>
          <w:color w:val="FF0000"/>
          <w:sz w:val="32"/>
          <w:rtl/>
          <w:lang w:bidi="fa-IR"/>
        </w:rPr>
        <w:t xml:space="preserve">اكثريت </w:t>
      </w:r>
      <w:r w:rsidR="00C1511D" w:rsidRPr="000766D3">
        <w:rPr>
          <w:rFonts w:ascii="Traditional Arabic" w:eastAsia="Times New Roman" w:hAnsi="Traditional Arabic" w:cs="Traditional Arabic" w:hint="cs"/>
          <w:color w:val="FF0000"/>
          <w:sz w:val="32"/>
          <w:rtl/>
          <w:lang w:bidi="fa-IR"/>
        </w:rPr>
        <w:t>روایات</w:t>
      </w:r>
      <w:r w:rsidRPr="000766D3">
        <w:rPr>
          <w:rFonts w:ascii="Traditional Arabic" w:eastAsia="Times New Roman" w:hAnsi="Traditional Arabic" w:cs="Traditional Arabic" w:hint="cs"/>
          <w:color w:val="FF0000"/>
          <w:sz w:val="32"/>
          <w:rtl/>
          <w:lang w:bidi="fa-IR"/>
        </w:rPr>
        <w:t xml:space="preserve"> در جواب سؤال سائلى نبوده، </w:t>
      </w:r>
      <w:r w:rsidRPr="000766D3">
        <w:rPr>
          <w:rFonts w:ascii="Traditional Arabic" w:eastAsia="Times New Roman" w:hAnsi="Traditional Arabic" w:cs="Traditional Arabic" w:hint="cs"/>
          <w:color w:val="000000"/>
          <w:sz w:val="32"/>
          <w:rtl/>
          <w:lang w:bidi="fa-IR"/>
        </w:rPr>
        <w:t>بلكه امام عليه السّلام در جلسه درس بيان نموده از قبيل كل شى‏ء حلال، الماء طاهر و ... اين‏ها هم مثل خطابات قرآنيه است كه‏</w:t>
      </w:r>
      <w:r w:rsidR="001C704C" w:rsidRPr="000766D3">
        <w:rPr>
          <w:rFonts w:ascii="Traditional Arabic" w:eastAsia="Times New Roman" w:hAnsi="Traditional Arabic" w:cs="Traditional Arabic" w:hint="cs"/>
          <w:color w:val="000000"/>
          <w:sz w:val="32"/>
          <w:rtl/>
          <w:lang w:bidi="fa-IR"/>
        </w:rPr>
        <w:t xml:space="preserve"> </w:t>
      </w:r>
      <w:r w:rsidRPr="000766D3">
        <w:rPr>
          <w:rFonts w:ascii="Traditional Arabic" w:eastAsia="Times New Roman" w:hAnsi="Traditional Arabic" w:cs="Traditional Arabic" w:hint="cs"/>
          <w:color w:val="000000"/>
          <w:sz w:val="32"/>
          <w:rtl/>
          <w:lang w:bidi="fa-IR"/>
        </w:rPr>
        <w:t>اولا متضمن تكاليفى هستند كه مربوط به تمام مكلفين است و ثانيا مقصودين بالافهام خصوص مشافهين نبوده‏اند، بلكه همه مسلمان‏ها هستند.</w:t>
      </w:r>
    </w:p>
    <w:p w:rsidR="004C1EBA" w:rsidRPr="000766D3" w:rsidRDefault="004C1EBA" w:rsidP="004C1EBA">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000000"/>
          <w:sz w:val="32"/>
          <w:rtl/>
          <w:lang w:bidi="fa-IR"/>
        </w:rPr>
        <w:t xml:space="preserve">2. </w:t>
      </w:r>
      <w:r w:rsidRPr="000766D3">
        <w:rPr>
          <w:rFonts w:ascii="Traditional Arabic" w:eastAsia="Times New Roman" w:hAnsi="Traditional Arabic" w:cs="Traditional Arabic" w:hint="cs"/>
          <w:color w:val="FF0000"/>
          <w:sz w:val="32"/>
          <w:rtl/>
          <w:lang w:bidi="fa-IR"/>
        </w:rPr>
        <w:t>عده قليلى از روايات كه در جواب سؤال بوده مى‏گوييم: مقصود بالافهام همين سائل بوده اما در همان‏جا هم از راه قاعده اشتراك كه اجماع قائم شده بر اشتراك ما با مشافهين در اين احكام ثابت مى‏كنيم كه اين تكاليف عموميت دارند.</w:t>
      </w:r>
    </w:p>
    <w:p w:rsidR="004C1EBA" w:rsidRPr="000766D3" w:rsidRDefault="004C1EBA" w:rsidP="004C1EBA">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ان قلت: نسبت بخصوص روايات ما احتمال مى‏دهيم كه شايد قرائنى بوده كه دخيل در ظهور كلام بوده و راوى آنها را نياورده است پس نمى‏توانيم به ظاهر روايات تمسك كنيم </w:t>
      </w:r>
      <w:r w:rsidRPr="000766D3">
        <w:rPr>
          <w:rFonts w:ascii="Traditional Arabic" w:eastAsia="Times New Roman" w:hAnsi="Traditional Arabic" w:cs="Traditional Arabic" w:hint="cs"/>
          <w:color w:val="000000"/>
          <w:sz w:val="32"/>
          <w:rtl/>
          <w:lang w:bidi="fa-IR"/>
        </w:rPr>
        <w:t>و راوى هم معصوم نيست تا شما بگوييد: اگر قرينه‏اى بود مى‏آورد وگرنه نقض غرض است.</w:t>
      </w:r>
    </w:p>
    <w:p w:rsidR="004C1EBA" w:rsidRPr="000766D3" w:rsidRDefault="004C1EBA" w:rsidP="001A0256">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قلت: ما در راوى شرط كرديم كه ثقه باشد و امانت‏دار باشد و خيانت نكند </w:t>
      </w:r>
      <w:r w:rsidRPr="000766D3">
        <w:rPr>
          <w:rFonts w:ascii="Traditional Arabic" w:eastAsia="Times New Roman" w:hAnsi="Traditional Arabic" w:cs="Traditional Arabic" w:hint="cs"/>
          <w:color w:val="000000"/>
          <w:sz w:val="32"/>
          <w:rtl/>
          <w:lang w:bidi="fa-IR"/>
        </w:rPr>
        <w:t>با وجود اين شرط مى‏گوييم: اگر قرائنى بود كه راوى با اعتماد به آنها مراد امام را فهميده و در ظهور كلام دخالت داشتند</w:t>
      </w:r>
      <w:r w:rsidR="001A0256"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حتما بر راوى بود كه بياورد چون امين است و چون بيان نكرده ما يقين مى‏كنيم كه چنين قرائنى در كار نبوده است و قرائنى هم كه سرنوشت‏ساز نيستند كه عدم ذكر آنها مانعى ندارد چه اينكه ذكر آنها هم سودى ندارد.</w:t>
      </w:r>
      <w:r w:rsidR="001A0256" w:rsidRPr="000766D3">
        <w:rPr>
          <w:rFonts w:ascii="Traditional Arabic" w:eastAsia="Times New Roman" w:hAnsi="Traditional Arabic" w:cs="Traditional Arabic" w:hint="cs"/>
          <w:color w:val="000000"/>
          <w:sz w:val="32"/>
          <w:rtl/>
          <w:lang w:bidi="fa-IR"/>
        </w:rPr>
        <w:t xml:space="preserve"> </w:t>
      </w:r>
      <w:r w:rsidRPr="000766D3">
        <w:rPr>
          <w:rFonts w:ascii="Traditional Arabic" w:eastAsia="Times New Roman" w:hAnsi="Traditional Arabic" w:cs="Traditional Arabic" w:hint="cs"/>
          <w:color w:val="000000"/>
          <w:sz w:val="32"/>
          <w:rtl/>
          <w:lang w:bidi="fa-IR"/>
        </w:rPr>
        <w:t>به اين ترتيب، سخن ميرزاى قمى عملا عقيم و بى‏ثمر است.</w:t>
      </w:r>
    </w:p>
    <w:p w:rsidR="00072D62" w:rsidRPr="000766D3" w:rsidRDefault="00072D62" w:rsidP="00072D62">
      <w:pPr>
        <w:spacing w:before="100" w:beforeAutospacing="1" w:after="100" w:afterAutospacing="1" w:line="240" w:lineRule="auto"/>
        <w:rPr>
          <w:rFonts w:ascii="Traditional Arabic" w:eastAsia="Times New Roman" w:hAnsi="Traditional Arabic" w:cs="Traditional Arabic"/>
          <w:b/>
          <w:bCs/>
          <w:color w:val="FF0000"/>
          <w:sz w:val="32"/>
          <w:rtl/>
          <w:lang w:bidi="fa-IR"/>
        </w:rPr>
      </w:pPr>
      <w:r w:rsidRPr="000766D3">
        <w:rPr>
          <w:rFonts w:ascii="Traditional Arabic" w:eastAsia="Times New Roman" w:hAnsi="Traditional Arabic" w:cs="Traditional Arabic" w:hint="cs"/>
          <w:b/>
          <w:bCs/>
          <w:color w:val="FF0000"/>
          <w:sz w:val="32"/>
          <w:rtl/>
          <w:lang w:bidi="fa-IR"/>
        </w:rPr>
        <w:t>حجیت ظواهر کتاب.</w:t>
      </w:r>
    </w:p>
    <w:p w:rsidR="00072D62" w:rsidRPr="000766D3" w:rsidRDefault="00072D62" w:rsidP="00CD31D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عرض شد نسبت به دو مقدمه دلیل حجیت ظواهر</w:t>
      </w:r>
      <w:r w:rsidR="00CD31D1"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w:t>
      </w:r>
      <w:r w:rsidR="002551D3" w:rsidRPr="000766D3">
        <w:rPr>
          <w:rFonts w:ascii="Traditional Arabic" w:eastAsia="Times New Roman" w:hAnsi="Traditional Arabic" w:cs="Traditional Arabic" w:hint="cs"/>
          <w:color w:val="000000"/>
          <w:sz w:val="32"/>
          <w:rtl/>
          <w:lang w:bidi="fa-IR"/>
        </w:rPr>
        <w:t>بعضی تشکیک کرده و در اطلاق آنها اشکال نموده‎اند، اشکالاتی که مربوط به مقدمه اول بود</w:t>
      </w:r>
      <w:r w:rsidR="00CD31D1" w:rsidRPr="000766D3">
        <w:rPr>
          <w:rFonts w:ascii="Traditional Arabic" w:eastAsia="Times New Roman" w:hAnsi="Traditional Arabic" w:cs="Traditional Arabic" w:hint="cs"/>
          <w:color w:val="000000"/>
          <w:sz w:val="32"/>
          <w:rtl/>
          <w:lang w:bidi="fa-IR"/>
        </w:rPr>
        <w:t>،</w:t>
      </w:r>
      <w:r w:rsidR="002551D3" w:rsidRPr="000766D3">
        <w:rPr>
          <w:rFonts w:ascii="Traditional Arabic" w:eastAsia="Times New Roman" w:hAnsi="Traditional Arabic" w:cs="Traditional Arabic" w:hint="cs"/>
          <w:color w:val="000000"/>
          <w:sz w:val="32"/>
          <w:rtl/>
          <w:lang w:bidi="fa-IR"/>
        </w:rPr>
        <w:t xml:space="preserve"> چهار مورد بود که یک به یک مورد بررسی قرار گرفت. و اما نسبت به مقدمه دوم(یعنی هم مسلک بودن شارع با عقلاء در بیان مراداتش)</w:t>
      </w:r>
      <w:r w:rsidR="00051C5F" w:rsidRPr="000766D3">
        <w:rPr>
          <w:rFonts w:ascii="Traditional Arabic" w:eastAsia="Times New Roman" w:hAnsi="Traditional Arabic" w:cs="Traditional Arabic" w:hint="cs"/>
          <w:color w:val="000000"/>
          <w:sz w:val="32"/>
          <w:rtl/>
          <w:lang w:bidi="fa-IR"/>
        </w:rPr>
        <w:t xml:space="preserve"> نیز اشکال</w:t>
      </w:r>
      <w:r w:rsidR="00CD31D1" w:rsidRPr="000766D3">
        <w:rPr>
          <w:rFonts w:ascii="Traditional Arabic" w:eastAsia="Times New Roman" w:hAnsi="Traditional Arabic" w:cs="Traditional Arabic" w:hint="cs"/>
          <w:color w:val="000000"/>
          <w:sz w:val="32"/>
          <w:rtl/>
          <w:lang w:bidi="fa-IR"/>
        </w:rPr>
        <w:t>ی مطرح شده</w:t>
      </w:r>
      <w:r w:rsidR="00051C5F" w:rsidRPr="000766D3">
        <w:rPr>
          <w:rFonts w:ascii="Traditional Arabic" w:eastAsia="Times New Roman" w:hAnsi="Traditional Arabic" w:cs="Traditional Arabic" w:hint="cs"/>
          <w:color w:val="000000"/>
          <w:sz w:val="32"/>
          <w:rtl/>
          <w:lang w:bidi="fa-IR"/>
        </w:rPr>
        <w:t xml:space="preserve"> که در </w:t>
      </w:r>
      <w:r w:rsidR="00CD31D1" w:rsidRPr="000766D3">
        <w:rPr>
          <w:rFonts w:ascii="Traditional Arabic" w:eastAsia="Times New Roman" w:hAnsi="Traditional Arabic" w:cs="Traditional Arabic" w:hint="cs"/>
          <w:color w:val="000000"/>
          <w:sz w:val="32"/>
          <w:rtl/>
          <w:lang w:bidi="fa-IR"/>
        </w:rPr>
        <w:t>این مقام می‌خواهیم</w:t>
      </w:r>
      <w:r w:rsidR="00051C5F" w:rsidRPr="000766D3">
        <w:rPr>
          <w:rFonts w:ascii="Traditional Arabic" w:eastAsia="Times New Roman" w:hAnsi="Traditional Arabic" w:cs="Traditional Arabic" w:hint="cs"/>
          <w:color w:val="000000"/>
          <w:sz w:val="32"/>
          <w:rtl/>
          <w:lang w:bidi="fa-IR"/>
        </w:rPr>
        <w:t xml:space="preserve"> صحت و سقم</w:t>
      </w:r>
      <w:r w:rsidR="00CD31D1" w:rsidRPr="000766D3">
        <w:rPr>
          <w:rFonts w:ascii="Traditional Arabic" w:eastAsia="Times New Roman" w:hAnsi="Traditional Arabic" w:cs="Traditional Arabic" w:hint="cs"/>
          <w:color w:val="000000"/>
          <w:sz w:val="32"/>
          <w:rtl/>
          <w:lang w:bidi="fa-IR"/>
        </w:rPr>
        <w:t xml:space="preserve"> آن را بررسی </w:t>
      </w:r>
      <w:r w:rsidR="00051C5F" w:rsidRPr="000766D3">
        <w:rPr>
          <w:rFonts w:ascii="Traditional Arabic" w:eastAsia="Times New Roman" w:hAnsi="Traditional Arabic" w:cs="Traditional Arabic" w:hint="cs"/>
          <w:color w:val="000000"/>
          <w:sz w:val="32"/>
          <w:rtl/>
          <w:lang w:bidi="fa-IR"/>
        </w:rPr>
        <w:t>‌نماییم.</w:t>
      </w:r>
    </w:p>
    <w:p w:rsidR="00051C5F" w:rsidRPr="000766D3" w:rsidRDefault="00051C5F" w:rsidP="00CD31D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بیان اشکال: </w:t>
      </w:r>
      <w:r w:rsidRPr="000766D3">
        <w:rPr>
          <w:rFonts w:ascii="Traditional Arabic" w:eastAsia="Times New Roman" w:hAnsi="Traditional Arabic" w:cs="Traditional Arabic" w:hint="cs"/>
          <w:color w:val="FF0000"/>
          <w:sz w:val="32"/>
          <w:rtl/>
          <w:lang w:bidi="fa-IR"/>
        </w:rPr>
        <w:t>اخباریین قائلند که: ظواهر قرآن نسبت به غير معصومين حجيت</w:t>
      </w:r>
      <w:r w:rsidR="00A61ED0" w:rsidRPr="000766D3">
        <w:rPr>
          <w:rFonts w:ascii="Traditional Arabic" w:eastAsia="Times New Roman" w:hAnsi="Traditional Arabic" w:cs="Traditional Arabic" w:hint="cs"/>
          <w:color w:val="FF0000"/>
          <w:sz w:val="32"/>
          <w:rtl/>
          <w:lang w:bidi="fa-IR"/>
        </w:rPr>
        <w:t xml:space="preserve"> ندارد و غير معصومين(و لو مجتهد)</w:t>
      </w:r>
      <w:r w:rsidRPr="000766D3">
        <w:rPr>
          <w:rFonts w:ascii="Traditional Arabic" w:eastAsia="Times New Roman" w:hAnsi="Traditional Arabic" w:cs="Traditional Arabic" w:hint="cs"/>
          <w:color w:val="FF0000"/>
          <w:sz w:val="32"/>
          <w:rtl/>
          <w:lang w:bidi="fa-IR"/>
        </w:rPr>
        <w:t>حق ندار</w:t>
      </w:r>
      <w:r w:rsidR="00CD31D1" w:rsidRPr="000766D3">
        <w:rPr>
          <w:rFonts w:ascii="Traditional Arabic" w:eastAsia="Times New Roman" w:hAnsi="Traditional Arabic" w:cs="Traditional Arabic" w:hint="cs"/>
          <w:color w:val="FF0000"/>
          <w:sz w:val="32"/>
          <w:rtl/>
          <w:lang w:bidi="fa-IR"/>
        </w:rPr>
        <w:t>ن</w:t>
      </w:r>
      <w:r w:rsidRPr="000766D3">
        <w:rPr>
          <w:rFonts w:ascii="Traditional Arabic" w:eastAsia="Times New Roman" w:hAnsi="Traditional Arabic" w:cs="Traditional Arabic" w:hint="cs"/>
          <w:color w:val="FF0000"/>
          <w:sz w:val="32"/>
          <w:rtl/>
          <w:lang w:bidi="fa-IR"/>
        </w:rPr>
        <w:t>د به ظاهر قرآن عمل كن</w:t>
      </w:r>
      <w:r w:rsidR="00CD31D1" w:rsidRPr="000766D3">
        <w:rPr>
          <w:rFonts w:ascii="Traditional Arabic" w:eastAsia="Times New Roman" w:hAnsi="Traditional Arabic" w:cs="Traditional Arabic" w:hint="cs"/>
          <w:color w:val="FF0000"/>
          <w:sz w:val="32"/>
          <w:rtl/>
          <w:lang w:bidi="fa-IR"/>
        </w:rPr>
        <w:t>ن</w:t>
      </w:r>
      <w:r w:rsidRPr="000766D3">
        <w:rPr>
          <w:rFonts w:ascii="Traditional Arabic" w:eastAsia="Times New Roman" w:hAnsi="Traditional Arabic" w:cs="Traditional Arabic" w:hint="cs"/>
          <w:color w:val="FF0000"/>
          <w:sz w:val="32"/>
          <w:rtl/>
          <w:lang w:bidi="fa-IR"/>
        </w:rPr>
        <w:t>د</w:t>
      </w:r>
      <w:r w:rsidR="00CD31D1"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مگر اينكه تفسيرى و بيانى از طريق </w:t>
      </w:r>
      <w:r w:rsidR="00A61ED0" w:rsidRPr="000766D3">
        <w:rPr>
          <w:rFonts w:ascii="Traditional Arabic" w:eastAsia="Times New Roman" w:hAnsi="Traditional Arabic" w:cs="Traditional Arabic" w:hint="cs"/>
          <w:color w:val="FF0000"/>
          <w:sz w:val="32"/>
          <w:rtl/>
          <w:lang w:bidi="fa-IR"/>
        </w:rPr>
        <w:t>ائمه عليهم‌</w:t>
      </w:r>
      <w:r w:rsidRPr="000766D3">
        <w:rPr>
          <w:rFonts w:ascii="Traditional Arabic" w:eastAsia="Times New Roman" w:hAnsi="Traditional Arabic" w:cs="Traditional Arabic" w:hint="cs"/>
          <w:color w:val="FF0000"/>
          <w:sz w:val="32"/>
          <w:rtl/>
          <w:lang w:bidi="fa-IR"/>
        </w:rPr>
        <w:t>السّلام رسيده باشد</w:t>
      </w:r>
      <w:r w:rsidR="00A61ED0"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000000"/>
          <w:sz w:val="32"/>
          <w:rtl/>
          <w:lang w:bidi="fa-IR"/>
        </w:rPr>
        <w:t xml:space="preserve"> </w:t>
      </w:r>
      <w:r w:rsidRPr="000766D3">
        <w:rPr>
          <w:rFonts w:ascii="Traditional Arabic" w:eastAsia="Times New Roman" w:hAnsi="Traditional Arabic" w:cs="Traditional Arabic" w:hint="cs"/>
          <w:color w:val="000000"/>
          <w:sz w:val="32"/>
          <w:rtl/>
          <w:lang w:bidi="fa-IR"/>
        </w:rPr>
        <w:lastRenderedPageBreak/>
        <w:t xml:space="preserve">بنابراين، هر آيه‏اى از ظواهر قرآن كه حديثى از معصومين </w:t>
      </w:r>
      <w:r w:rsidR="00A61ED0" w:rsidRPr="000766D3">
        <w:rPr>
          <w:rFonts w:ascii="Traditional Arabic" w:eastAsia="Times New Roman" w:hAnsi="Traditional Arabic" w:cs="Traditional Arabic" w:hint="cs"/>
          <w:color w:val="000000"/>
          <w:sz w:val="32"/>
          <w:rtl/>
          <w:lang w:bidi="fa-IR"/>
        </w:rPr>
        <w:t>آن را تفسیر کرده باشد، برای ما حجت</w:t>
      </w:r>
      <w:r w:rsidRPr="000766D3">
        <w:rPr>
          <w:rFonts w:ascii="Traditional Arabic" w:eastAsia="Times New Roman" w:hAnsi="Traditional Arabic" w:cs="Traditional Arabic" w:hint="cs"/>
          <w:color w:val="000000"/>
          <w:sz w:val="32"/>
          <w:rtl/>
          <w:lang w:bidi="fa-IR"/>
        </w:rPr>
        <w:t xml:space="preserve"> و هر ظاهرى كه حديثى </w:t>
      </w:r>
      <w:r w:rsidR="00A61ED0" w:rsidRPr="000766D3">
        <w:rPr>
          <w:rFonts w:ascii="Traditional Arabic" w:eastAsia="Times New Roman" w:hAnsi="Traditional Arabic" w:cs="Traditional Arabic" w:hint="cs"/>
          <w:color w:val="000000"/>
          <w:sz w:val="32"/>
          <w:rtl/>
          <w:lang w:bidi="fa-IR"/>
        </w:rPr>
        <w:t xml:space="preserve">مفسر آن </w:t>
      </w:r>
      <w:r w:rsidRPr="000766D3">
        <w:rPr>
          <w:rFonts w:ascii="Traditional Arabic" w:eastAsia="Times New Roman" w:hAnsi="Traditional Arabic" w:cs="Traditional Arabic" w:hint="cs"/>
          <w:color w:val="000000"/>
          <w:sz w:val="32"/>
          <w:rtl/>
          <w:lang w:bidi="fa-IR"/>
        </w:rPr>
        <w:t xml:space="preserve"> نباشد</w:t>
      </w:r>
      <w:r w:rsidR="00A61ED0"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ملحق به مجملات بوده و </w:t>
      </w:r>
      <w:r w:rsidR="00A61ED0" w:rsidRPr="000766D3">
        <w:rPr>
          <w:rFonts w:ascii="Traditional Arabic" w:eastAsia="Times New Roman" w:hAnsi="Traditional Arabic" w:cs="Traditional Arabic" w:hint="cs"/>
          <w:color w:val="000000"/>
          <w:sz w:val="32"/>
          <w:rtl/>
          <w:lang w:bidi="fa-IR"/>
        </w:rPr>
        <w:t>ما نمیتوانیم به آن اخذ نماییم.</w:t>
      </w:r>
    </w:p>
    <w:p w:rsidR="004E3569" w:rsidRPr="000766D3" w:rsidRDefault="004E3569" w:rsidP="00CD31D1">
      <w:pPr>
        <w:spacing w:before="100" w:beforeAutospacing="1" w:after="100" w:afterAutospacing="1" w:line="240" w:lineRule="auto"/>
        <w:rPr>
          <w:rFonts w:ascii="Traditional Arabic" w:eastAsia="Times New Roman" w:hAnsi="Traditional Arabic" w:cs="Traditional Arabic" w:hint="cs"/>
          <w:color w:val="FF0000"/>
          <w:sz w:val="32"/>
          <w:rtl/>
          <w:lang w:bidi="fa-IR"/>
        </w:rPr>
      </w:pPr>
      <w:r w:rsidRPr="000766D3">
        <w:rPr>
          <w:rFonts w:ascii="Traditional Arabic" w:eastAsia="Times New Roman" w:hAnsi="Traditional Arabic" w:cs="Traditional Arabic" w:hint="cs"/>
          <w:color w:val="FF0000"/>
          <w:sz w:val="32"/>
          <w:rtl/>
          <w:lang w:bidi="fa-IR"/>
        </w:rPr>
        <w:t>مرحوم مظفر قبل از بررسی اشکال و پاسخ از آن، برای تنویر اذهان که مراد اصولیین از اخذ به ظواهر</w:t>
      </w:r>
      <w:r w:rsidR="00692A1A" w:rsidRPr="000766D3">
        <w:rPr>
          <w:rFonts w:ascii="Traditional Arabic" w:eastAsia="Times New Roman" w:hAnsi="Traditional Arabic" w:cs="Traditional Arabic" w:hint="cs"/>
          <w:color w:val="FF0000"/>
          <w:sz w:val="32"/>
          <w:rtl/>
          <w:lang w:bidi="fa-IR"/>
        </w:rPr>
        <w:t xml:space="preserve"> کتاب</w:t>
      </w:r>
      <w:r w:rsidRPr="000766D3">
        <w:rPr>
          <w:rFonts w:ascii="Traditional Arabic" w:eastAsia="Times New Roman" w:hAnsi="Traditional Arabic" w:cs="Traditional Arabic" w:hint="cs"/>
          <w:color w:val="FF0000"/>
          <w:sz w:val="32"/>
          <w:rtl/>
          <w:lang w:bidi="fa-IR"/>
        </w:rPr>
        <w:t xml:space="preserve"> چیست</w:t>
      </w:r>
      <w:r w:rsidR="00692A1A"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مطلبی را تذکر می دهند و آن اینکه:</w:t>
      </w:r>
    </w:p>
    <w:p w:rsidR="004E3569" w:rsidRPr="000766D3" w:rsidRDefault="0055644F" w:rsidP="00692A1A">
      <w:pPr>
        <w:spacing w:before="100" w:beforeAutospacing="1" w:after="100" w:afterAutospacing="1" w:line="240" w:lineRule="auto"/>
        <w:rPr>
          <w:rFonts w:ascii="Traditional Arabic" w:eastAsia="Times New Roman" w:hAnsi="Traditional Arabic" w:cs="Traditional Arabic" w:hint="cs"/>
          <w:color w:val="FF0000"/>
          <w:sz w:val="32"/>
          <w:rtl/>
          <w:lang w:bidi="fa-IR"/>
        </w:rPr>
      </w:pPr>
      <w:r w:rsidRPr="000766D3">
        <w:rPr>
          <w:rFonts w:ascii="Traditional Arabic" w:eastAsia="Times New Roman" w:hAnsi="Traditional Arabic" w:cs="Traditional Arabic" w:hint="cs"/>
          <w:color w:val="FF0000"/>
          <w:sz w:val="32"/>
          <w:rtl/>
          <w:lang w:bidi="fa-IR"/>
        </w:rPr>
        <w:t>قائلین به حجیت ظواهر</w:t>
      </w:r>
      <w:r w:rsidR="00692A1A"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با سه شرط</w:t>
      </w:r>
      <w:r w:rsidR="00692A1A"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w:t>
      </w:r>
      <w:r w:rsidR="00692A1A" w:rsidRPr="000766D3">
        <w:rPr>
          <w:rFonts w:ascii="Traditional Arabic" w:eastAsia="Times New Roman" w:hAnsi="Traditional Arabic" w:cs="Traditional Arabic" w:hint="cs"/>
          <w:color w:val="FF0000"/>
          <w:sz w:val="32"/>
          <w:rtl/>
          <w:lang w:bidi="fa-IR"/>
        </w:rPr>
        <w:t>ظواهر قرآن را</w:t>
      </w:r>
      <w:r w:rsidRPr="000766D3">
        <w:rPr>
          <w:rFonts w:ascii="Traditional Arabic" w:eastAsia="Times New Roman" w:hAnsi="Traditional Arabic" w:cs="Traditional Arabic" w:hint="cs"/>
          <w:color w:val="FF0000"/>
          <w:sz w:val="32"/>
          <w:rtl/>
          <w:lang w:bidi="fa-IR"/>
        </w:rPr>
        <w:t xml:space="preserve"> حجت میدانند:</w:t>
      </w:r>
    </w:p>
    <w:p w:rsidR="00EF2624" w:rsidRPr="000766D3" w:rsidRDefault="00EF2624" w:rsidP="00EF2624">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اول: تنها ظواهر محكمات حجت است و نه ظواهر آیات متشابه. </w:t>
      </w:r>
    </w:p>
    <w:p w:rsidR="00EF2624" w:rsidRPr="000766D3" w:rsidRDefault="00EF2624" w:rsidP="00EF2624">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 xml:space="preserve">دوم: اخذ به ظواهر فقط برای محقق و آشنایی به علوم قرآنی حجت است. </w:t>
      </w:r>
    </w:p>
    <w:p w:rsidR="00EF2624" w:rsidRPr="000766D3" w:rsidRDefault="00EF2624" w:rsidP="00EF2624">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FF0000"/>
          <w:sz w:val="32"/>
          <w:rtl/>
          <w:lang w:bidi="fa-IR"/>
        </w:rPr>
        <w:t>سوم: ظواهر بعد از فحص و ياس از دلیل(مقید یا مخصص و مانند آن) حجت است(و نه مطلقا).</w:t>
      </w:r>
    </w:p>
    <w:p w:rsidR="0055644F" w:rsidRPr="000766D3" w:rsidRDefault="00692A1A" w:rsidP="00CD31D1">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اما بررسی اشکال اخباریین و پاسخ از آن.</w:t>
      </w:r>
    </w:p>
    <w:p w:rsidR="00692A1A" w:rsidRPr="000766D3" w:rsidRDefault="001F0349" w:rsidP="001F0349">
      <w:pPr>
        <w:spacing w:before="100" w:beforeAutospacing="1" w:after="100" w:afterAutospacing="1" w:line="240" w:lineRule="auto"/>
        <w:rPr>
          <w:rFonts w:ascii="Traditional Arabic" w:eastAsia="Times New Roman" w:hAnsi="Traditional Arabic" w:cs="Traditional Arabic" w:hint="cs"/>
          <w:color w:val="FF0000"/>
          <w:sz w:val="32"/>
          <w:rtl/>
          <w:lang w:bidi="fa-IR"/>
        </w:rPr>
      </w:pPr>
      <w:r w:rsidRPr="000766D3">
        <w:rPr>
          <w:rFonts w:ascii="Traditional Arabic" w:eastAsia="Times New Roman" w:hAnsi="Traditional Arabic" w:cs="Traditional Arabic" w:hint="cs"/>
          <w:color w:val="000000"/>
          <w:sz w:val="32"/>
          <w:rtl/>
          <w:lang w:bidi="fa-IR"/>
        </w:rPr>
        <w:t xml:space="preserve">مرحوم مظفر میفرماید باید </w:t>
      </w:r>
      <w:r w:rsidRPr="000766D3">
        <w:rPr>
          <w:rFonts w:ascii="Traditional Arabic" w:eastAsia="Times New Roman" w:hAnsi="Traditional Arabic" w:cs="Traditional Arabic" w:hint="cs"/>
          <w:color w:val="FF0000"/>
          <w:sz w:val="32"/>
          <w:rtl/>
          <w:lang w:bidi="fa-IR"/>
        </w:rPr>
        <w:t>از از اخباريين پرسید</w:t>
      </w:r>
      <w:r w:rsidR="00692A1A" w:rsidRPr="000766D3">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xml:space="preserve"> </w:t>
      </w:r>
      <w:r w:rsidR="00692A1A" w:rsidRPr="000766D3">
        <w:rPr>
          <w:rFonts w:ascii="Traditional Arabic" w:eastAsia="Times New Roman" w:hAnsi="Traditional Arabic" w:cs="Traditional Arabic" w:hint="cs"/>
          <w:color w:val="FF0000"/>
          <w:sz w:val="32"/>
          <w:rtl/>
          <w:lang w:bidi="fa-IR"/>
        </w:rPr>
        <w:t>مراد شما از اينكه ظواهر قرآن در حق ما حجيت ندارد، چيست؟</w:t>
      </w:r>
    </w:p>
    <w:p w:rsidR="001F0349" w:rsidRPr="000766D3" w:rsidRDefault="001F0349" w:rsidP="00374457">
      <w:pPr>
        <w:spacing w:before="100" w:beforeAutospacing="1" w:after="100" w:afterAutospacing="1" w:line="240" w:lineRule="auto"/>
        <w:rPr>
          <w:rFonts w:ascii="Traditional Arabic" w:eastAsia="Times New Roman" w:hAnsi="Traditional Arabic" w:cs="Traditional Arabic" w:hint="cs"/>
          <w:color w:val="000000"/>
          <w:sz w:val="32"/>
          <w:rtl/>
          <w:lang w:bidi="fa-IR"/>
        </w:rPr>
      </w:pPr>
      <w:r w:rsidRPr="000766D3">
        <w:rPr>
          <w:rFonts w:ascii="Traditional Arabic" w:eastAsia="Times New Roman" w:hAnsi="Traditional Arabic" w:cs="Traditional Arabic" w:hint="cs"/>
          <w:color w:val="FF0000"/>
          <w:sz w:val="32"/>
          <w:rtl/>
          <w:lang w:bidi="fa-IR"/>
        </w:rPr>
        <w:t>اگر مراد</w:t>
      </w:r>
      <w:r w:rsidR="00692A1A" w:rsidRPr="000766D3">
        <w:rPr>
          <w:rFonts w:ascii="Traditional Arabic" w:eastAsia="Times New Roman" w:hAnsi="Traditional Arabic" w:cs="Traditional Arabic" w:hint="cs"/>
          <w:color w:val="FF0000"/>
          <w:sz w:val="32"/>
          <w:rtl/>
          <w:lang w:bidi="fa-IR"/>
        </w:rPr>
        <w:t xml:space="preserve"> اين است كه هر </w:t>
      </w:r>
      <w:r w:rsidRPr="000766D3">
        <w:rPr>
          <w:rFonts w:ascii="Traditional Arabic" w:eastAsia="Times New Roman" w:hAnsi="Traditional Arabic" w:cs="Traditional Arabic" w:hint="cs"/>
          <w:color w:val="FF0000"/>
          <w:sz w:val="32"/>
          <w:rtl/>
          <w:lang w:bidi="fa-IR"/>
        </w:rPr>
        <w:t xml:space="preserve">شخص </w:t>
      </w:r>
      <w:r w:rsidR="00692A1A" w:rsidRPr="000766D3">
        <w:rPr>
          <w:rFonts w:ascii="Traditional Arabic" w:eastAsia="Times New Roman" w:hAnsi="Traditional Arabic" w:cs="Traditional Arabic" w:hint="cs"/>
          <w:color w:val="FF0000"/>
          <w:sz w:val="32"/>
          <w:rtl/>
          <w:lang w:bidi="fa-IR"/>
        </w:rPr>
        <w:t>عامى</w:t>
      </w:r>
      <w:r w:rsidRPr="000766D3">
        <w:rPr>
          <w:rFonts w:ascii="Traditional Arabic" w:eastAsia="Times New Roman" w:hAnsi="Traditional Arabic" w:cs="Traditional Arabic" w:hint="cs"/>
          <w:color w:val="FF0000"/>
          <w:sz w:val="32"/>
          <w:rtl/>
          <w:lang w:bidi="fa-IR"/>
        </w:rPr>
        <w:t>(یعنی ناآشنای به علوم و معارف قرآن)</w:t>
      </w:r>
      <w:r w:rsidR="00692A1A" w:rsidRPr="000766D3">
        <w:rPr>
          <w:rFonts w:ascii="Traditional Arabic" w:eastAsia="Times New Roman" w:hAnsi="Traditional Arabic" w:cs="Traditional Arabic" w:hint="cs"/>
          <w:color w:val="FF0000"/>
          <w:sz w:val="32"/>
          <w:rtl/>
          <w:lang w:bidi="fa-IR"/>
        </w:rPr>
        <w:t xml:space="preserve"> و شبه عامى مجاز نيست از ظواهر قرآن استفاده كند، ما هم اين </w:t>
      </w:r>
      <w:r w:rsidRPr="000766D3">
        <w:rPr>
          <w:rFonts w:ascii="Traditional Arabic" w:eastAsia="Times New Roman" w:hAnsi="Traditional Arabic" w:cs="Traditional Arabic" w:hint="cs"/>
          <w:color w:val="FF0000"/>
          <w:sz w:val="32"/>
          <w:rtl/>
          <w:lang w:bidi="fa-IR"/>
        </w:rPr>
        <w:t>مطلب</w:t>
      </w:r>
      <w:r w:rsidR="00692A1A" w:rsidRPr="000766D3">
        <w:rPr>
          <w:rFonts w:ascii="Traditional Arabic" w:eastAsia="Times New Roman" w:hAnsi="Traditional Arabic" w:cs="Traditional Arabic" w:hint="cs"/>
          <w:color w:val="FF0000"/>
          <w:sz w:val="32"/>
          <w:rtl/>
          <w:lang w:bidi="fa-IR"/>
        </w:rPr>
        <w:t xml:space="preserve"> را </w:t>
      </w:r>
      <w:r w:rsidR="00374457" w:rsidRPr="000766D3">
        <w:rPr>
          <w:rFonts w:ascii="Traditional Arabic" w:eastAsia="Times New Roman" w:hAnsi="Traditional Arabic" w:cs="Traditional Arabic" w:hint="cs"/>
          <w:color w:val="FF0000"/>
          <w:sz w:val="32"/>
          <w:rtl/>
          <w:lang w:bidi="fa-IR"/>
        </w:rPr>
        <w:t>می‌پذیریم</w:t>
      </w:r>
      <w:r w:rsidR="00692A1A" w:rsidRPr="000766D3">
        <w:rPr>
          <w:rFonts w:ascii="Traditional Arabic" w:eastAsia="Times New Roman" w:hAnsi="Traditional Arabic" w:cs="Traditional Arabic" w:hint="cs"/>
          <w:color w:val="000000"/>
          <w:sz w:val="32"/>
          <w:rtl/>
          <w:lang w:bidi="fa-IR"/>
        </w:rPr>
        <w:t xml:space="preserve"> و </w:t>
      </w:r>
      <w:r w:rsidRPr="000766D3">
        <w:rPr>
          <w:rFonts w:ascii="Traditional Arabic" w:eastAsia="Times New Roman" w:hAnsi="Traditional Arabic" w:cs="Traditional Arabic" w:hint="cs"/>
          <w:color w:val="000000"/>
          <w:sz w:val="32"/>
          <w:rtl/>
          <w:lang w:bidi="fa-IR"/>
        </w:rPr>
        <w:t>می‌گوییم</w:t>
      </w:r>
      <w:r w:rsidR="00692A1A" w:rsidRPr="000766D3">
        <w:rPr>
          <w:rFonts w:ascii="Traditional Arabic" w:eastAsia="Times New Roman" w:hAnsi="Traditional Arabic" w:cs="Traditional Arabic" w:hint="cs"/>
          <w:color w:val="000000"/>
          <w:sz w:val="32"/>
          <w:rtl/>
          <w:lang w:bidi="fa-IR"/>
        </w:rPr>
        <w:t xml:space="preserve"> </w:t>
      </w:r>
      <w:r w:rsidR="002E2747" w:rsidRPr="000766D3">
        <w:rPr>
          <w:rFonts w:ascii="Traditional Arabic" w:eastAsia="Times New Roman" w:hAnsi="Traditional Arabic" w:cs="Traditional Arabic" w:hint="cs"/>
          <w:color w:val="000000"/>
          <w:sz w:val="32"/>
          <w:rtl/>
          <w:lang w:bidi="fa-IR"/>
        </w:rPr>
        <w:t>در هركتاب ب</w:t>
      </w:r>
      <w:r w:rsidR="00692A1A" w:rsidRPr="000766D3">
        <w:rPr>
          <w:rFonts w:ascii="Traditional Arabic" w:eastAsia="Times New Roman" w:hAnsi="Traditional Arabic" w:cs="Traditional Arabic" w:hint="cs"/>
          <w:color w:val="000000"/>
          <w:sz w:val="32"/>
          <w:rtl/>
          <w:lang w:bidi="fa-IR"/>
        </w:rPr>
        <w:t xml:space="preserve">ا </w:t>
      </w:r>
      <w:r w:rsidR="002E2747" w:rsidRPr="000766D3">
        <w:rPr>
          <w:rFonts w:ascii="Traditional Arabic" w:eastAsia="Times New Roman" w:hAnsi="Traditional Arabic" w:cs="Traditional Arabic" w:hint="cs"/>
          <w:color w:val="000000"/>
          <w:sz w:val="32"/>
          <w:rtl/>
          <w:lang w:bidi="fa-IR"/>
        </w:rPr>
        <w:t>مطالب</w:t>
      </w:r>
      <w:r w:rsidR="00692A1A" w:rsidRPr="000766D3">
        <w:rPr>
          <w:rFonts w:ascii="Traditional Arabic" w:eastAsia="Times New Roman" w:hAnsi="Traditional Arabic" w:cs="Traditional Arabic" w:hint="cs"/>
          <w:color w:val="000000"/>
          <w:sz w:val="32"/>
          <w:rtl/>
          <w:lang w:bidi="fa-IR"/>
        </w:rPr>
        <w:t xml:space="preserve"> دقيق‏</w:t>
      </w:r>
      <w:r w:rsidRPr="000766D3">
        <w:rPr>
          <w:rFonts w:ascii="Traditional Arabic" w:eastAsia="Times New Roman" w:hAnsi="Traditional Arabic" w:cs="Traditional Arabic" w:hint="cs"/>
          <w:color w:val="000000"/>
          <w:sz w:val="32"/>
          <w:rtl/>
          <w:lang w:bidi="fa-IR"/>
        </w:rPr>
        <w:t xml:space="preserve"> </w:t>
      </w:r>
      <w:r w:rsidR="002E2747" w:rsidRPr="000766D3">
        <w:rPr>
          <w:rFonts w:ascii="Traditional Arabic" w:eastAsia="Times New Roman" w:hAnsi="Traditional Arabic" w:cs="Traditional Arabic" w:hint="cs"/>
          <w:color w:val="000000"/>
          <w:sz w:val="32"/>
          <w:rtl/>
          <w:lang w:bidi="fa-IR"/>
        </w:rPr>
        <w:t xml:space="preserve">علمى </w:t>
      </w:r>
      <w:r w:rsidR="00374457" w:rsidRPr="000766D3">
        <w:rPr>
          <w:rFonts w:ascii="Traditional Arabic" w:eastAsia="Times New Roman" w:hAnsi="Traditional Arabic" w:cs="Traditional Arabic" w:hint="cs"/>
          <w:color w:val="000000"/>
          <w:sz w:val="32"/>
          <w:rtl/>
          <w:lang w:bidi="fa-IR"/>
        </w:rPr>
        <w:t xml:space="preserve">مطلب به </w:t>
      </w:r>
      <w:r w:rsidR="002E2747" w:rsidRPr="000766D3">
        <w:rPr>
          <w:rFonts w:ascii="Traditional Arabic" w:eastAsia="Times New Roman" w:hAnsi="Traditional Arabic" w:cs="Traditional Arabic" w:hint="cs"/>
          <w:color w:val="000000"/>
          <w:sz w:val="32"/>
          <w:rtl/>
          <w:lang w:bidi="fa-IR"/>
        </w:rPr>
        <w:t>همین‌گونه است</w:t>
      </w:r>
      <w:r w:rsidRPr="000766D3">
        <w:rPr>
          <w:rFonts w:ascii="Traditional Arabic" w:eastAsia="Times New Roman" w:hAnsi="Traditional Arabic" w:cs="Traditional Arabic" w:hint="cs"/>
          <w:color w:val="000000"/>
          <w:sz w:val="32"/>
          <w:rtl/>
          <w:lang w:bidi="fa-IR"/>
        </w:rPr>
        <w:t>.</w:t>
      </w:r>
    </w:p>
    <w:p w:rsidR="00692A1A" w:rsidRPr="000766D3" w:rsidRDefault="002E2747" w:rsidP="001F0349">
      <w:pPr>
        <w:spacing w:before="100" w:beforeAutospacing="1" w:after="100" w:afterAutospacing="1" w:line="240" w:lineRule="auto"/>
        <w:rPr>
          <w:rFonts w:ascii="Traditional Arabic" w:eastAsia="Times New Roman" w:hAnsi="Traditional Arabic" w:cs="Traditional Arabic" w:hint="cs"/>
          <w:color w:val="000000"/>
          <w:sz w:val="32"/>
          <w:rtl/>
          <w:lang w:bidi="fa-IR"/>
        </w:rPr>
      </w:pPr>
      <w:r w:rsidRPr="000766D3">
        <w:rPr>
          <w:rFonts w:ascii="Traditional Arabic" w:eastAsia="Times New Roman" w:hAnsi="Traditional Arabic" w:cs="Traditional Arabic" w:hint="cs"/>
          <w:color w:val="FF0000"/>
          <w:sz w:val="32"/>
          <w:rtl/>
          <w:lang w:bidi="fa-IR"/>
        </w:rPr>
        <w:t>و اگر مراد</w:t>
      </w:r>
      <w:r w:rsidR="00692A1A" w:rsidRPr="000766D3">
        <w:rPr>
          <w:rFonts w:ascii="Traditional Arabic" w:eastAsia="Times New Roman" w:hAnsi="Traditional Arabic" w:cs="Traditional Arabic" w:hint="cs"/>
          <w:color w:val="FF0000"/>
          <w:sz w:val="32"/>
          <w:rtl/>
          <w:lang w:bidi="fa-IR"/>
        </w:rPr>
        <w:t xml:space="preserve"> اين است كه </w:t>
      </w:r>
      <w:r w:rsidRPr="000766D3">
        <w:rPr>
          <w:rFonts w:ascii="Traditional Arabic" w:eastAsia="Times New Roman" w:hAnsi="Traditional Arabic" w:cs="Traditional Arabic" w:hint="cs"/>
          <w:color w:val="FF0000"/>
          <w:sz w:val="32"/>
          <w:rtl/>
          <w:lang w:bidi="fa-IR"/>
        </w:rPr>
        <w:t xml:space="preserve">حتی </w:t>
      </w:r>
      <w:r w:rsidR="00692A1A" w:rsidRPr="000766D3">
        <w:rPr>
          <w:rFonts w:ascii="Traditional Arabic" w:eastAsia="Times New Roman" w:hAnsi="Traditional Arabic" w:cs="Traditional Arabic" w:hint="cs"/>
          <w:color w:val="FF0000"/>
          <w:sz w:val="32"/>
          <w:rtl/>
          <w:lang w:bidi="fa-IR"/>
        </w:rPr>
        <w:t>عالم و دانشمند هم حق ندارد قبل الفحص و الياس به ظواهر قرآن عمل نمايد، باز سخن شما را قبول داريم،</w:t>
      </w:r>
      <w:r w:rsidR="00692A1A" w:rsidRPr="000766D3">
        <w:rPr>
          <w:rFonts w:ascii="Traditional Arabic" w:eastAsia="Times New Roman" w:hAnsi="Traditional Arabic" w:cs="Traditional Arabic" w:hint="cs"/>
          <w:color w:val="000000"/>
          <w:sz w:val="32"/>
          <w:rtl/>
          <w:lang w:bidi="fa-IR"/>
        </w:rPr>
        <w:t xml:space="preserve"> ما هم مى‏گوييم:</w:t>
      </w:r>
    </w:p>
    <w:p w:rsidR="002E2747" w:rsidRPr="000766D3" w:rsidRDefault="00692A1A" w:rsidP="002E2747">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000000"/>
          <w:sz w:val="32"/>
          <w:rtl/>
          <w:lang w:bidi="fa-IR"/>
        </w:rPr>
        <w:t xml:space="preserve">مجتهد اولا بايد فحص از قرائن و خلاف ظواهر </w:t>
      </w:r>
      <w:r w:rsidR="002E2747" w:rsidRPr="000766D3">
        <w:rPr>
          <w:rFonts w:ascii="Traditional Arabic" w:eastAsia="Times New Roman" w:hAnsi="Traditional Arabic" w:cs="Traditional Arabic" w:hint="cs"/>
          <w:color w:val="000000"/>
          <w:sz w:val="32"/>
          <w:rtl/>
          <w:lang w:bidi="fa-IR"/>
        </w:rPr>
        <w:t>بنماید</w:t>
      </w:r>
      <w:r w:rsidRPr="000766D3">
        <w:rPr>
          <w:rFonts w:ascii="Traditional Arabic" w:eastAsia="Times New Roman" w:hAnsi="Traditional Arabic" w:cs="Traditional Arabic" w:hint="cs"/>
          <w:color w:val="000000"/>
          <w:sz w:val="32"/>
          <w:rtl/>
          <w:lang w:bidi="fa-IR"/>
        </w:rPr>
        <w:t xml:space="preserve"> و هنگامى كه مايوس شد آن‏گاه مى‏تواند به ظواهر </w:t>
      </w:r>
      <w:r w:rsidR="002E2747" w:rsidRPr="000766D3">
        <w:rPr>
          <w:rFonts w:ascii="Traditional Arabic" w:eastAsia="Times New Roman" w:hAnsi="Traditional Arabic" w:cs="Traditional Arabic" w:hint="cs"/>
          <w:color w:val="000000"/>
          <w:sz w:val="32"/>
          <w:rtl/>
          <w:lang w:bidi="fa-IR"/>
        </w:rPr>
        <w:t>اخذ كند؛</w:t>
      </w:r>
    </w:p>
    <w:p w:rsidR="00692A1A" w:rsidRPr="000766D3" w:rsidRDefault="00692A1A" w:rsidP="00374457">
      <w:pPr>
        <w:spacing w:before="100" w:beforeAutospacing="1" w:after="100" w:afterAutospacing="1" w:line="240" w:lineRule="auto"/>
        <w:rPr>
          <w:rFonts w:ascii="Traditional Arabic" w:eastAsia="Times New Roman" w:hAnsi="Traditional Arabic" w:cs="Traditional Arabic" w:hint="cs"/>
          <w:color w:val="FF0000"/>
          <w:sz w:val="32"/>
          <w:rtl/>
          <w:lang w:bidi="fa-IR"/>
        </w:rPr>
      </w:pPr>
      <w:r w:rsidRPr="000766D3">
        <w:rPr>
          <w:rFonts w:ascii="Traditional Arabic" w:eastAsia="Times New Roman" w:hAnsi="Traditional Arabic" w:cs="Traditional Arabic" w:hint="cs"/>
          <w:color w:val="FF0000"/>
          <w:sz w:val="32"/>
          <w:rtl/>
          <w:lang w:bidi="fa-IR"/>
        </w:rPr>
        <w:lastRenderedPageBreak/>
        <w:t xml:space="preserve">ولى اگر مراد شما اين است كه </w:t>
      </w:r>
      <w:r w:rsidR="002E2747" w:rsidRPr="000766D3">
        <w:rPr>
          <w:rFonts w:ascii="Traditional Arabic" w:eastAsia="Times New Roman" w:hAnsi="Traditional Arabic" w:cs="Traditional Arabic" w:hint="cs"/>
          <w:color w:val="FF0000"/>
          <w:sz w:val="32"/>
          <w:rtl/>
          <w:lang w:bidi="fa-IR"/>
        </w:rPr>
        <w:t>حتی بعد الفحص و الیأس، بازه</w:t>
      </w:r>
      <w:r w:rsidR="006750D1" w:rsidRPr="000766D3">
        <w:rPr>
          <w:rFonts w:ascii="Traditional Arabic" w:eastAsia="Times New Roman" w:hAnsi="Traditional Arabic" w:cs="Traditional Arabic" w:hint="cs"/>
          <w:color w:val="FF0000"/>
          <w:sz w:val="32"/>
          <w:rtl/>
          <w:lang w:bidi="fa-IR"/>
        </w:rPr>
        <w:t>م</w:t>
      </w:r>
      <w:r w:rsidR="002E2747" w:rsidRPr="000766D3">
        <w:rPr>
          <w:rFonts w:ascii="Traditional Arabic" w:eastAsia="Times New Roman" w:hAnsi="Traditional Arabic" w:cs="Traditional Arabic" w:hint="cs"/>
          <w:color w:val="FF0000"/>
          <w:sz w:val="32"/>
          <w:rtl/>
          <w:lang w:bidi="fa-IR"/>
        </w:rPr>
        <w:t xml:space="preserve"> اخذ به ظواهر حجت نیست</w:t>
      </w:r>
      <w:r w:rsidR="002E2747" w:rsidRPr="000766D3">
        <w:rPr>
          <w:rFonts w:ascii="Traditional Arabic" w:eastAsia="Times New Roman" w:hAnsi="Traditional Arabic" w:cs="Traditional Arabic" w:hint="cs"/>
          <w:color w:val="000000"/>
          <w:sz w:val="32"/>
          <w:rtl/>
          <w:lang w:bidi="fa-IR"/>
        </w:rPr>
        <w:t xml:space="preserve"> </w:t>
      </w:r>
      <w:r w:rsidRPr="000766D3">
        <w:rPr>
          <w:rFonts w:ascii="Traditional Arabic" w:eastAsia="Times New Roman" w:hAnsi="Traditional Arabic" w:cs="Traditional Arabic" w:hint="cs"/>
          <w:color w:val="000000"/>
          <w:sz w:val="32"/>
          <w:rtl/>
          <w:lang w:bidi="fa-IR"/>
        </w:rPr>
        <w:t xml:space="preserve">و فقط </w:t>
      </w:r>
      <w:r w:rsidR="006750D1" w:rsidRPr="000766D3">
        <w:rPr>
          <w:rFonts w:ascii="Traditional Arabic" w:eastAsia="Times New Roman" w:hAnsi="Traditional Arabic" w:cs="Traditional Arabic" w:hint="cs"/>
          <w:color w:val="000000"/>
          <w:sz w:val="32"/>
          <w:rtl/>
          <w:lang w:bidi="fa-IR"/>
        </w:rPr>
        <w:t xml:space="preserve">باید </w:t>
      </w:r>
      <w:r w:rsidRPr="000766D3">
        <w:rPr>
          <w:rFonts w:ascii="Traditional Arabic" w:eastAsia="Times New Roman" w:hAnsi="Traditional Arabic" w:cs="Traditional Arabic" w:hint="cs"/>
          <w:color w:val="000000"/>
          <w:sz w:val="32"/>
          <w:rtl/>
          <w:lang w:bidi="fa-IR"/>
        </w:rPr>
        <w:t xml:space="preserve">بر احاديث </w:t>
      </w:r>
      <w:r w:rsidR="006750D1" w:rsidRPr="000766D3">
        <w:rPr>
          <w:rFonts w:ascii="Traditional Arabic" w:eastAsia="Times New Roman" w:hAnsi="Traditional Arabic" w:cs="Traditional Arabic" w:hint="cs"/>
          <w:color w:val="000000"/>
          <w:sz w:val="32"/>
          <w:rtl/>
          <w:lang w:bidi="fa-IR"/>
        </w:rPr>
        <w:t>ائمه عليهم‌</w:t>
      </w:r>
      <w:r w:rsidRPr="000766D3">
        <w:rPr>
          <w:rFonts w:ascii="Traditional Arabic" w:eastAsia="Times New Roman" w:hAnsi="Traditional Arabic" w:cs="Traditional Arabic" w:hint="cs"/>
          <w:color w:val="000000"/>
          <w:sz w:val="32"/>
          <w:rtl/>
          <w:lang w:bidi="fa-IR"/>
        </w:rPr>
        <w:t>السّلام جمود كنيم و ح</w:t>
      </w:r>
      <w:r w:rsidR="005157C5" w:rsidRPr="000766D3">
        <w:rPr>
          <w:rFonts w:ascii="Traditional Arabic" w:eastAsia="Times New Roman" w:hAnsi="Traditional Arabic" w:cs="Traditional Arabic" w:hint="cs"/>
          <w:color w:val="000000"/>
          <w:sz w:val="32"/>
          <w:rtl/>
          <w:lang w:bidi="fa-IR"/>
        </w:rPr>
        <w:t xml:space="preserve">ق نداريم به ظواهر كتاب عمل كنيم، </w:t>
      </w:r>
      <w:r w:rsidR="005157C5" w:rsidRPr="000766D3">
        <w:rPr>
          <w:rFonts w:ascii="Traditional Arabic" w:eastAsia="Times New Roman" w:hAnsi="Traditional Arabic" w:cs="Traditional Arabic" w:hint="cs"/>
          <w:color w:val="FF0000"/>
          <w:sz w:val="32"/>
          <w:rtl/>
          <w:lang w:bidi="fa-IR"/>
        </w:rPr>
        <w:t xml:space="preserve">این مطلب </w:t>
      </w:r>
      <w:r w:rsidR="00374457" w:rsidRPr="000766D3">
        <w:rPr>
          <w:rFonts w:ascii="Traditional Arabic" w:eastAsia="Times New Roman" w:hAnsi="Traditional Arabic" w:cs="Traditional Arabic" w:hint="cs"/>
          <w:color w:val="FF0000"/>
          <w:sz w:val="32"/>
          <w:rtl/>
          <w:lang w:bidi="fa-IR"/>
        </w:rPr>
        <w:t>صحیح نیست</w:t>
      </w:r>
      <w:r w:rsidR="005157C5" w:rsidRPr="000766D3">
        <w:rPr>
          <w:rFonts w:ascii="Traditional Arabic" w:eastAsia="Times New Roman" w:hAnsi="Traditional Arabic" w:cs="Traditional Arabic" w:hint="cs"/>
          <w:color w:val="FF0000"/>
          <w:sz w:val="32"/>
          <w:rtl/>
          <w:lang w:bidi="fa-IR"/>
        </w:rPr>
        <w:t>، زیرا:</w:t>
      </w:r>
    </w:p>
    <w:p w:rsidR="005157C5" w:rsidRPr="000766D3" w:rsidRDefault="005157C5" w:rsidP="00780E26">
      <w:pPr>
        <w:spacing w:before="100" w:beforeAutospacing="1" w:after="100" w:afterAutospacing="1" w:line="240" w:lineRule="auto"/>
        <w:rPr>
          <w:rFonts w:ascii="Traditional Arabic" w:eastAsia="Times New Roman" w:hAnsi="Traditional Arabic" w:cs="Traditional Arabic" w:hint="cs"/>
          <w:color w:val="000000"/>
          <w:sz w:val="32"/>
          <w:rtl/>
          <w:lang w:bidi="fa-IR"/>
        </w:rPr>
      </w:pPr>
      <w:r w:rsidRPr="000766D3">
        <w:rPr>
          <w:rFonts w:ascii="Traditional Arabic" w:eastAsia="Times New Roman" w:hAnsi="Traditional Arabic" w:cs="Traditional Arabic" w:hint="cs"/>
          <w:color w:val="FF0000"/>
          <w:sz w:val="32"/>
          <w:rtl/>
          <w:lang w:bidi="fa-IR"/>
        </w:rPr>
        <w:t>اولا</w:t>
      </w:r>
      <w:r w:rsidR="00266035">
        <w:rPr>
          <w:rFonts w:ascii="Traditional Arabic" w:eastAsia="Times New Roman" w:hAnsi="Traditional Arabic" w:cs="Traditional Arabic" w:hint="cs"/>
          <w:color w:val="FF0000"/>
          <w:sz w:val="32"/>
          <w:rtl/>
          <w:lang w:bidi="fa-IR"/>
        </w:rPr>
        <w:t>ً</w:t>
      </w:r>
      <w:r w:rsidRPr="000766D3">
        <w:rPr>
          <w:rFonts w:ascii="Traditional Arabic" w:eastAsia="Times New Roman" w:hAnsi="Traditional Arabic" w:cs="Traditional Arabic" w:hint="cs"/>
          <w:color w:val="FF0000"/>
          <w:sz w:val="32"/>
          <w:rtl/>
          <w:lang w:bidi="fa-IR"/>
        </w:rPr>
        <w:t>: در بسیاری از روایات ائمه علیهم‎السلام ما را به اخذ به همین ظواهر ارجاع داده‎اند</w:t>
      </w:r>
      <w:r w:rsidR="00B17879" w:rsidRPr="000766D3">
        <w:rPr>
          <w:rFonts w:ascii="Traditional Arabic" w:eastAsia="Times New Roman" w:hAnsi="Traditional Arabic" w:cs="Traditional Arabic" w:hint="cs"/>
          <w:color w:val="000000"/>
          <w:sz w:val="32"/>
          <w:rtl/>
          <w:lang w:bidi="fa-IR"/>
        </w:rPr>
        <w:t xml:space="preserve">(مانند رواياتى كه به عرضه كردن اخبار متعارض بر قرآن امر مى‏كند، </w:t>
      </w:r>
      <w:r w:rsidR="00780E26" w:rsidRPr="000766D3">
        <w:rPr>
          <w:rFonts w:ascii="Traditional Arabic" w:eastAsia="Times New Roman" w:hAnsi="Traditional Arabic" w:cs="Traditional Arabic" w:hint="cs"/>
          <w:color w:val="000000"/>
          <w:sz w:val="32"/>
          <w:rtl/>
          <w:lang w:bidi="fa-IR"/>
        </w:rPr>
        <w:t>یا</w:t>
      </w:r>
      <w:r w:rsidR="00B17879" w:rsidRPr="000766D3">
        <w:rPr>
          <w:rFonts w:ascii="Traditional Arabic" w:eastAsia="Times New Roman" w:hAnsi="Traditional Arabic" w:cs="Traditional Arabic" w:hint="cs"/>
          <w:color w:val="000000"/>
          <w:sz w:val="32"/>
          <w:rtl/>
          <w:lang w:bidi="fa-IR"/>
        </w:rPr>
        <w:t xml:space="preserve"> در بعض از روایات</w:t>
      </w:r>
      <w:r w:rsidR="00780E26" w:rsidRPr="000766D3">
        <w:rPr>
          <w:rFonts w:ascii="Traditional Arabic" w:eastAsia="Times New Roman" w:hAnsi="Traditional Arabic" w:cs="Traditional Arabic" w:hint="cs"/>
          <w:color w:val="000000"/>
          <w:sz w:val="32"/>
          <w:rtl/>
          <w:lang w:bidi="fa-IR"/>
        </w:rPr>
        <w:t xml:space="preserve"> فرموده شده</w:t>
      </w:r>
      <w:r w:rsidR="00B17879" w:rsidRPr="000766D3">
        <w:rPr>
          <w:rFonts w:ascii="Traditional Arabic" w:eastAsia="Times New Roman" w:hAnsi="Traditional Arabic" w:cs="Traditional Arabic" w:hint="cs"/>
          <w:color w:val="000000"/>
          <w:sz w:val="32"/>
          <w:rtl/>
          <w:lang w:bidi="fa-IR"/>
        </w:rPr>
        <w:t xml:space="preserve">، ملاک </w:t>
      </w:r>
      <w:r w:rsidR="00780E26" w:rsidRPr="000766D3">
        <w:rPr>
          <w:rFonts w:ascii="Traditional Arabic" w:eastAsia="Times New Roman" w:hAnsi="Traditional Arabic" w:cs="Traditional Arabic" w:hint="cs"/>
          <w:color w:val="000000"/>
          <w:sz w:val="32"/>
          <w:rtl/>
          <w:lang w:bidi="fa-IR"/>
        </w:rPr>
        <w:t>صحت</w:t>
      </w:r>
      <w:r w:rsidR="00B17879" w:rsidRPr="000766D3">
        <w:rPr>
          <w:rFonts w:ascii="Traditional Arabic" w:eastAsia="Times New Roman" w:hAnsi="Traditional Arabic" w:cs="Traditional Arabic" w:hint="cs"/>
          <w:color w:val="000000"/>
          <w:sz w:val="32"/>
          <w:rtl/>
          <w:lang w:bidi="fa-IR"/>
        </w:rPr>
        <w:t xml:space="preserve"> و سق</w:t>
      </w:r>
      <w:r w:rsidR="00780E26" w:rsidRPr="000766D3">
        <w:rPr>
          <w:rFonts w:ascii="Traditional Arabic" w:eastAsia="Times New Roman" w:hAnsi="Traditional Arabic" w:cs="Traditional Arabic" w:hint="cs"/>
          <w:color w:val="000000"/>
          <w:sz w:val="32"/>
          <w:rtl/>
          <w:lang w:bidi="fa-IR"/>
        </w:rPr>
        <w:t>م</w:t>
      </w:r>
      <w:r w:rsidR="00B17879" w:rsidRPr="000766D3">
        <w:rPr>
          <w:rFonts w:ascii="Traditional Arabic" w:eastAsia="Times New Roman" w:hAnsi="Traditional Arabic" w:cs="Traditional Arabic" w:hint="cs"/>
          <w:color w:val="000000"/>
          <w:sz w:val="32"/>
          <w:rtl/>
          <w:lang w:bidi="fa-IR"/>
        </w:rPr>
        <w:t xml:space="preserve"> روایات، </w:t>
      </w:r>
      <w:r w:rsidR="00780E26" w:rsidRPr="000766D3">
        <w:rPr>
          <w:rFonts w:ascii="Traditional Arabic" w:eastAsia="Times New Roman" w:hAnsi="Traditional Arabic" w:cs="Traditional Arabic" w:hint="cs"/>
          <w:color w:val="000000"/>
          <w:sz w:val="32"/>
          <w:rtl/>
          <w:lang w:bidi="fa-IR"/>
        </w:rPr>
        <w:t>عرضه آن به کتاب خدا و مطابقت با آن است</w:t>
      </w:r>
      <w:r w:rsidR="00B17879"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و حال آنکه</w:t>
      </w:r>
      <w:r w:rsidR="00B17879" w:rsidRPr="000766D3">
        <w:rPr>
          <w:rFonts w:ascii="Traditional Arabic" w:eastAsia="Times New Roman" w:hAnsi="Traditional Arabic" w:cs="Traditional Arabic" w:hint="cs"/>
          <w:color w:val="000000"/>
          <w:sz w:val="32"/>
          <w:rtl/>
          <w:lang w:bidi="fa-IR"/>
        </w:rPr>
        <w:t xml:space="preserve"> اگر این ظواهر برای ما قابل فهم و درک نبوده و حجت نمی‌بود، چنین ارجاعی نباید داده می‌شد.</w:t>
      </w:r>
    </w:p>
    <w:p w:rsidR="007545B6" w:rsidRPr="000766D3" w:rsidRDefault="00B17879" w:rsidP="00D9460C">
      <w:pPr>
        <w:spacing w:before="100" w:beforeAutospacing="1" w:after="100" w:afterAutospacing="1" w:line="240" w:lineRule="auto"/>
        <w:rPr>
          <w:rFonts w:ascii="Traditional Arabic" w:eastAsia="Times New Roman" w:hAnsi="Traditional Arabic" w:cs="Traditional Arabic"/>
          <w:color w:val="000000"/>
          <w:sz w:val="32"/>
          <w:lang w:bidi="fa-IR"/>
        </w:rPr>
      </w:pPr>
      <w:r w:rsidRPr="000766D3">
        <w:rPr>
          <w:rFonts w:ascii="Traditional Arabic" w:eastAsia="Times New Roman" w:hAnsi="Traditional Arabic" w:cs="Traditional Arabic" w:hint="cs"/>
          <w:color w:val="FF0000"/>
          <w:sz w:val="32"/>
          <w:rtl/>
          <w:lang w:bidi="fa-IR"/>
        </w:rPr>
        <w:t>ثانیاً:</w:t>
      </w:r>
      <w:r w:rsidR="00780E26" w:rsidRPr="000766D3">
        <w:rPr>
          <w:rFonts w:ascii="Traditional Arabic" w:eastAsia="Times New Roman" w:hAnsi="Traditional Arabic" w:cs="Traditional Arabic" w:hint="cs"/>
          <w:color w:val="FF0000"/>
          <w:sz w:val="32"/>
          <w:rtl/>
          <w:lang w:bidi="fa-IR"/>
        </w:rPr>
        <w:t xml:space="preserve"> اگر جمود بر روايات اهل بيت لازم باشد، در اين صورت ما نقل كلام مى‏كنيم به خود اخبار</w:t>
      </w:r>
      <w:r w:rsidR="00D9460C" w:rsidRPr="000766D3">
        <w:rPr>
          <w:rFonts w:ascii="Traditional Arabic" w:eastAsia="Times New Roman" w:hAnsi="Traditional Arabic" w:cs="Traditional Arabic" w:hint="cs"/>
          <w:color w:val="000000"/>
          <w:sz w:val="32"/>
          <w:rtl/>
          <w:lang w:bidi="fa-IR"/>
        </w:rPr>
        <w:t>(</w:t>
      </w:r>
      <w:r w:rsidR="00780E26" w:rsidRPr="000766D3">
        <w:rPr>
          <w:rFonts w:ascii="Traditional Arabic" w:eastAsia="Times New Roman" w:hAnsi="Traditional Arabic" w:cs="Traditional Arabic" w:hint="cs"/>
          <w:color w:val="000000"/>
          <w:sz w:val="32"/>
          <w:rtl/>
          <w:lang w:bidi="fa-IR"/>
        </w:rPr>
        <w:t>حتى اخبارى كه مربوط به تفسير قرآن است</w:t>
      </w:r>
      <w:r w:rsidR="00D9460C" w:rsidRPr="000766D3">
        <w:rPr>
          <w:rFonts w:ascii="Traditional Arabic" w:eastAsia="Times New Roman" w:hAnsi="Traditional Arabic" w:cs="Traditional Arabic" w:hint="cs"/>
          <w:color w:val="000000"/>
          <w:sz w:val="32"/>
          <w:rtl/>
          <w:lang w:bidi="fa-IR"/>
        </w:rPr>
        <w:t>)</w:t>
      </w:r>
      <w:r w:rsidR="00266035">
        <w:rPr>
          <w:rFonts w:ascii="Traditional Arabic" w:eastAsia="Times New Roman" w:hAnsi="Traditional Arabic" w:cs="Traditional Arabic" w:hint="cs"/>
          <w:color w:val="000000"/>
          <w:sz w:val="32"/>
          <w:rtl/>
          <w:lang w:bidi="fa-IR"/>
        </w:rPr>
        <w:t>، و</w:t>
      </w:r>
      <w:r w:rsidR="00780E26" w:rsidRPr="000766D3">
        <w:rPr>
          <w:rFonts w:ascii="Traditional Arabic" w:eastAsia="Times New Roman" w:hAnsi="Traditional Arabic" w:cs="Traditional Arabic" w:hint="cs"/>
          <w:color w:val="000000"/>
          <w:sz w:val="32"/>
          <w:rtl/>
          <w:lang w:bidi="fa-IR"/>
        </w:rPr>
        <w:t>مى‏پرسيم: آيا هركسى مى‏</w:t>
      </w:r>
      <w:r w:rsidR="004015D0">
        <w:rPr>
          <w:rFonts w:ascii="Traditional Arabic" w:eastAsia="Times New Roman" w:hAnsi="Traditional Arabic" w:cs="Traditional Arabic" w:hint="cs"/>
          <w:color w:val="000000"/>
          <w:sz w:val="32"/>
          <w:rtl/>
          <w:lang w:bidi="fa-IR"/>
        </w:rPr>
        <w:t>تواند بدون تدبّر و بصيرت</w:t>
      </w:r>
      <w:r w:rsidR="00780E26" w:rsidRPr="000766D3">
        <w:rPr>
          <w:rFonts w:ascii="Traditional Arabic" w:eastAsia="Times New Roman" w:hAnsi="Traditional Arabic" w:cs="Traditional Arabic" w:hint="cs"/>
          <w:color w:val="000000"/>
          <w:sz w:val="32"/>
          <w:rtl/>
          <w:lang w:bidi="fa-IR"/>
        </w:rPr>
        <w:t xml:space="preserve">، و بدون جستجو از قرائن و آگاهى از همه آنچه مربوط به محتواى آنهاست، </w:t>
      </w:r>
      <w:r w:rsidR="00780E26" w:rsidRPr="000766D3">
        <w:rPr>
          <w:rFonts w:ascii="Traditional Arabic" w:eastAsia="Times New Roman" w:hAnsi="Traditional Arabic" w:cs="Traditional Arabic"/>
          <w:color w:val="000000"/>
          <w:sz w:val="32"/>
          <w:rtl/>
          <w:lang w:bidi="fa-IR"/>
        </w:rPr>
        <w:t>به ظواهر آنها مراجعه كند؟</w:t>
      </w:r>
      <w:r w:rsidR="007545B6" w:rsidRPr="000766D3">
        <w:rPr>
          <w:rFonts w:ascii="Traditional Arabic" w:eastAsia="Times New Roman" w:hAnsi="Traditional Arabic" w:cs="Traditional Arabic" w:hint="cs"/>
          <w:color w:val="000000"/>
          <w:sz w:val="32"/>
          <w:rtl/>
          <w:lang w:bidi="fa-IR"/>
        </w:rPr>
        <w:t xml:space="preserve"> چه‌آنکه خود ائمه علیهم السلام فرموده‌اند کلمات ما محکم دارد و متشابه، ناسخ دارد و منسوخ ومانند اینها. بنابراین </w:t>
      </w:r>
      <w:r w:rsidR="007545B6" w:rsidRPr="000766D3">
        <w:rPr>
          <w:rFonts w:ascii="Traditional Arabic" w:eastAsia="Times New Roman" w:hAnsi="Traditional Arabic" w:cs="Traditional Arabic" w:hint="cs"/>
          <w:color w:val="FF0000"/>
          <w:sz w:val="32"/>
          <w:rtl/>
          <w:lang w:bidi="fa-IR"/>
        </w:rPr>
        <w:t>اگر اخذ به ظواهر حجت نباشد، اخذ به ظواهر کلمات ائمه علیهم‌السلام هم(با همان ملاکات) نباید حجت باشد.</w:t>
      </w:r>
    </w:p>
    <w:p w:rsidR="00B17879" w:rsidRPr="000766D3" w:rsidRDefault="00214F36" w:rsidP="005157C5">
      <w:pPr>
        <w:spacing w:before="100" w:beforeAutospacing="1" w:after="100" w:afterAutospacing="1" w:line="240" w:lineRule="auto"/>
        <w:rPr>
          <w:rFonts w:ascii="Traditional Arabic" w:eastAsia="Times New Roman" w:hAnsi="Traditional Arabic" w:cs="Traditional Arabic" w:hint="cs"/>
          <w:color w:val="FF0000"/>
          <w:sz w:val="32"/>
          <w:rtl/>
          <w:lang w:bidi="fa-IR"/>
        </w:rPr>
      </w:pPr>
      <w:r w:rsidRPr="000766D3">
        <w:rPr>
          <w:rFonts w:ascii="Traditional Arabic" w:eastAsia="Times New Roman" w:hAnsi="Traditional Arabic" w:cs="Traditional Arabic" w:hint="cs"/>
          <w:color w:val="FF0000"/>
          <w:sz w:val="32"/>
          <w:rtl/>
          <w:lang w:bidi="fa-IR"/>
        </w:rPr>
        <w:t>و اما اگر مستند کلام شما</w:t>
      </w:r>
      <w:r w:rsidR="00C91ED9" w:rsidRPr="000766D3">
        <w:rPr>
          <w:rFonts w:ascii="Traditional Arabic" w:eastAsia="Times New Roman" w:hAnsi="Traditional Arabic" w:cs="Traditional Arabic" w:hint="cs"/>
          <w:color w:val="FF0000"/>
          <w:sz w:val="32"/>
          <w:rtl/>
          <w:lang w:bidi="fa-IR"/>
        </w:rPr>
        <w:t>(که میگویید ظواهر به نسبه با غیر معصومین حجت نیست)</w:t>
      </w:r>
      <w:r w:rsidRPr="000766D3">
        <w:rPr>
          <w:rFonts w:ascii="Traditional Arabic" w:eastAsia="Times New Roman" w:hAnsi="Traditional Arabic" w:cs="Traditional Arabic" w:hint="cs"/>
          <w:color w:val="FF0000"/>
          <w:sz w:val="32"/>
          <w:rtl/>
          <w:lang w:bidi="fa-IR"/>
        </w:rPr>
        <w:t xml:space="preserve"> روایات نهی از تفسیر </w:t>
      </w:r>
      <w:r w:rsidR="00C91ED9" w:rsidRPr="000766D3">
        <w:rPr>
          <w:rFonts w:ascii="Traditional Arabic" w:eastAsia="Times New Roman" w:hAnsi="Traditional Arabic" w:cs="Traditional Arabic" w:hint="cs"/>
          <w:color w:val="FF0000"/>
          <w:sz w:val="32"/>
          <w:rtl/>
          <w:lang w:bidi="fa-IR"/>
        </w:rPr>
        <w:t xml:space="preserve">به </w:t>
      </w:r>
      <w:r w:rsidRPr="000766D3">
        <w:rPr>
          <w:rFonts w:ascii="Traditional Arabic" w:eastAsia="Times New Roman" w:hAnsi="Traditional Arabic" w:cs="Traditional Arabic" w:hint="cs"/>
          <w:color w:val="FF0000"/>
          <w:sz w:val="32"/>
          <w:rtl/>
          <w:lang w:bidi="fa-IR"/>
        </w:rPr>
        <w:t>رأی است می گوییم:</w:t>
      </w:r>
    </w:p>
    <w:p w:rsidR="00214F36" w:rsidRPr="000766D3" w:rsidRDefault="00C91ED9" w:rsidP="005157C5">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اولاً: اخذ به ظواهر تفسیر به رأی نیست</w:t>
      </w:r>
      <w:r w:rsidRPr="000766D3">
        <w:rPr>
          <w:rFonts w:ascii="Traditional Arabic" w:eastAsia="Times New Roman" w:hAnsi="Traditional Arabic" w:cs="Traditional Arabic" w:hint="cs"/>
          <w:color w:val="000000"/>
          <w:sz w:val="32"/>
          <w:rtl/>
          <w:lang w:bidi="fa-IR"/>
        </w:rPr>
        <w:t xml:space="preserve"> زیرا تفسیر یعنی کشف القناع، و حال‎آنکه ظاهر</w:t>
      </w:r>
      <w:r w:rsidR="004A520C"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قناعی ندارد که بخواهد کشف گردد.</w:t>
      </w:r>
    </w:p>
    <w:p w:rsidR="004A520C" w:rsidRPr="000766D3" w:rsidRDefault="004A520C" w:rsidP="000E4C3B">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t xml:space="preserve">و ثانیاً: به فرض که اخذ به ظواهر تفسیر </w:t>
      </w:r>
      <w:r w:rsidR="003A5414" w:rsidRPr="000766D3">
        <w:rPr>
          <w:rFonts w:ascii="Traditional Arabic" w:eastAsia="Times New Roman" w:hAnsi="Traditional Arabic" w:cs="Traditional Arabic" w:hint="cs"/>
          <w:color w:val="FF0000"/>
          <w:sz w:val="32"/>
          <w:rtl/>
          <w:lang w:bidi="fa-IR"/>
        </w:rPr>
        <w:t>به رأی باشد</w:t>
      </w:r>
      <w:r w:rsidR="003A5414" w:rsidRPr="000766D3">
        <w:rPr>
          <w:rFonts w:ascii="Traditional Arabic" w:eastAsia="Times New Roman" w:hAnsi="Traditional Arabic" w:cs="Traditional Arabic" w:hint="cs"/>
          <w:color w:val="000000"/>
          <w:sz w:val="32"/>
          <w:rtl/>
          <w:lang w:bidi="fa-IR"/>
        </w:rPr>
        <w:t>،</w:t>
      </w:r>
      <w:r w:rsidRPr="000766D3">
        <w:rPr>
          <w:rFonts w:ascii="Traditional Arabic" w:eastAsia="Times New Roman" w:hAnsi="Traditional Arabic" w:cs="Traditional Arabic" w:hint="cs"/>
          <w:color w:val="000000"/>
          <w:sz w:val="32"/>
          <w:rtl/>
          <w:lang w:bidi="fa-IR"/>
        </w:rPr>
        <w:t xml:space="preserve"> عرض میکنیم </w:t>
      </w:r>
      <w:r w:rsidR="003A5414" w:rsidRPr="000766D3">
        <w:rPr>
          <w:rFonts w:ascii="Traditional Arabic" w:eastAsia="Times New Roman" w:hAnsi="Traditional Arabic" w:cs="Traditional Arabic" w:hint="cs"/>
          <w:color w:val="000000"/>
          <w:sz w:val="32"/>
          <w:rtl/>
          <w:lang w:bidi="fa-IR"/>
        </w:rPr>
        <w:t xml:space="preserve">مقتضای جمع بین این روایات و روایاتی که دستور مراجعه به قرآن داده این است که گفته شود: </w:t>
      </w:r>
      <w:r w:rsidR="003A5414" w:rsidRPr="000766D3">
        <w:rPr>
          <w:rFonts w:ascii="Traditional Arabic" w:eastAsia="Times New Roman" w:hAnsi="Traditional Arabic" w:cs="Traditional Arabic" w:hint="cs"/>
          <w:color w:val="FF0000"/>
          <w:sz w:val="32"/>
          <w:rtl/>
          <w:lang w:bidi="fa-IR"/>
        </w:rPr>
        <w:t xml:space="preserve">تفسیر به رأی یعنی </w:t>
      </w:r>
      <w:r w:rsidRPr="000766D3">
        <w:rPr>
          <w:rFonts w:ascii="Traditional Arabic" w:eastAsia="Times New Roman" w:hAnsi="Traditional Arabic" w:cs="Traditional Arabic" w:hint="cs"/>
          <w:color w:val="FF0000"/>
          <w:sz w:val="32"/>
          <w:rtl/>
          <w:lang w:bidi="fa-IR"/>
        </w:rPr>
        <w:t xml:space="preserve">اخذ به ظواهر </w:t>
      </w:r>
      <w:r w:rsidR="003A5414" w:rsidRPr="000766D3">
        <w:rPr>
          <w:rFonts w:ascii="Traditional Arabic" w:eastAsia="Times New Roman" w:hAnsi="Traditional Arabic" w:cs="Traditional Arabic" w:hint="cs"/>
          <w:color w:val="FF0000"/>
          <w:sz w:val="32"/>
          <w:rtl/>
          <w:lang w:bidi="fa-IR"/>
        </w:rPr>
        <w:t>قبل</w:t>
      </w:r>
      <w:r w:rsidRPr="000766D3">
        <w:rPr>
          <w:rFonts w:ascii="Traditional Arabic" w:eastAsia="Times New Roman" w:hAnsi="Traditional Arabic" w:cs="Traditional Arabic" w:hint="cs"/>
          <w:color w:val="FF0000"/>
          <w:sz w:val="32"/>
          <w:rtl/>
          <w:lang w:bidi="fa-IR"/>
        </w:rPr>
        <w:t xml:space="preserve"> از فحص و یاس از دلیل</w:t>
      </w:r>
      <w:r w:rsidR="003A5414" w:rsidRPr="000766D3">
        <w:rPr>
          <w:rFonts w:ascii="Traditional Arabic" w:eastAsia="Times New Roman" w:hAnsi="Traditional Arabic" w:cs="Traditional Arabic" w:hint="cs"/>
          <w:color w:val="FF0000"/>
          <w:sz w:val="32"/>
          <w:rtl/>
          <w:lang w:bidi="fa-IR"/>
        </w:rPr>
        <w:t xml:space="preserve"> است</w:t>
      </w:r>
      <w:r w:rsidR="003A5414" w:rsidRPr="000766D3">
        <w:rPr>
          <w:rFonts w:ascii="Traditional Arabic" w:eastAsia="Times New Roman" w:hAnsi="Traditional Arabic" w:cs="Traditional Arabic" w:hint="cs"/>
          <w:color w:val="000000"/>
          <w:sz w:val="32"/>
          <w:rtl/>
          <w:lang w:bidi="fa-IR"/>
        </w:rPr>
        <w:t>، لکن اگر فحص و یأس از دلیل گردید و مخصص و مقیدی</w:t>
      </w:r>
      <w:r w:rsidRPr="000766D3">
        <w:rPr>
          <w:rFonts w:ascii="Traditional Arabic" w:eastAsia="Times New Roman" w:hAnsi="Traditional Arabic" w:cs="Traditional Arabic" w:hint="cs"/>
          <w:color w:val="000000"/>
          <w:sz w:val="32"/>
          <w:rtl/>
          <w:lang w:bidi="fa-IR"/>
        </w:rPr>
        <w:t xml:space="preserve"> </w:t>
      </w:r>
      <w:r w:rsidR="000E4C3B" w:rsidRPr="000766D3">
        <w:rPr>
          <w:rFonts w:ascii="Traditional Arabic" w:eastAsia="Times New Roman" w:hAnsi="Traditional Arabic" w:cs="Traditional Arabic" w:hint="cs"/>
          <w:color w:val="000000"/>
          <w:sz w:val="32"/>
          <w:rtl/>
          <w:lang w:bidi="fa-IR"/>
        </w:rPr>
        <w:t>پیدا نشد،</w:t>
      </w:r>
      <w:r w:rsidRPr="000766D3">
        <w:rPr>
          <w:rFonts w:ascii="Traditional Arabic" w:eastAsia="Times New Roman" w:hAnsi="Traditional Arabic" w:cs="Traditional Arabic" w:hint="cs"/>
          <w:color w:val="000000"/>
          <w:sz w:val="32"/>
          <w:rtl/>
          <w:lang w:bidi="fa-IR"/>
        </w:rPr>
        <w:t xml:space="preserve"> </w:t>
      </w:r>
      <w:r w:rsidR="000E4C3B" w:rsidRPr="000766D3">
        <w:rPr>
          <w:rFonts w:ascii="Traditional Arabic" w:eastAsia="Times New Roman" w:hAnsi="Traditional Arabic" w:cs="Traditional Arabic" w:hint="cs"/>
          <w:color w:val="000000"/>
          <w:sz w:val="32"/>
          <w:rtl/>
          <w:lang w:bidi="fa-IR"/>
        </w:rPr>
        <w:t>در اینجا اخذ به ظواهر مانعی نداشته و حجت است</w:t>
      </w:r>
      <w:r w:rsidRPr="000766D3">
        <w:rPr>
          <w:rFonts w:ascii="Traditional Arabic" w:eastAsia="Times New Roman" w:hAnsi="Traditional Arabic" w:cs="Traditional Arabic" w:hint="cs"/>
          <w:color w:val="000000"/>
          <w:sz w:val="32"/>
          <w:rtl/>
          <w:lang w:bidi="fa-IR"/>
        </w:rPr>
        <w:t>.</w:t>
      </w:r>
    </w:p>
    <w:p w:rsidR="00714FA2" w:rsidRPr="000766D3" w:rsidRDefault="000E4C3B" w:rsidP="00714FA2">
      <w:pPr>
        <w:spacing w:before="100" w:beforeAutospacing="1" w:after="100" w:afterAutospacing="1" w:line="240" w:lineRule="auto"/>
        <w:rPr>
          <w:rFonts w:ascii="Traditional Arabic" w:eastAsia="Times New Roman" w:hAnsi="Traditional Arabic" w:cs="Traditional Arabic"/>
          <w:color w:val="FF0000"/>
          <w:sz w:val="32"/>
          <w:rtl/>
          <w:lang w:bidi="fa-IR"/>
        </w:rPr>
      </w:pPr>
      <w:r w:rsidRPr="000766D3">
        <w:rPr>
          <w:rFonts w:ascii="Traditional Arabic" w:eastAsia="Times New Roman" w:hAnsi="Traditional Arabic" w:cs="Traditional Arabic" w:hint="cs"/>
          <w:color w:val="000000"/>
          <w:sz w:val="32"/>
          <w:rtl/>
          <w:lang w:bidi="fa-IR"/>
        </w:rPr>
        <w:t xml:space="preserve">علی کل حال با توجه به مضامین بلند </w:t>
      </w:r>
      <w:r w:rsidR="00161466" w:rsidRPr="000766D3">
        <w:rPr>
          <w:rFonts w:ascii="Traditional Arabic" w:eastAsia="Times New Roman" w:hAnsi="Traditional Arabic" w:cs="Traditional Arabic" w:hint="cs"/>
          <w:color w:val="000000"/>
          <w:sz w:val="32"/>
          <w:rtl/>
          <w:lang w:bidi="fa-IR"/>
        </w:rPr>
        <w:t xml:space="preserve">آیات کتاب و پیچیدگیهای </w:t>
      </w:r>
      <w:r w:rsidR="00714FA2" w:rsidRPr="000766D3">
        <w:rPr>
          <w:rFonts w:ascii="Traditional Arabic" w:eastAsia="Times New Roman" w:hAnsi="Traditional Arabic" w:cs="Traditional Arabic" w:hint="cs"/>
          <w:color w:val="000000"/>
          <w:sz w:val="32"/>
          <w:rtl/>
          <w:lang w:bidi="fa-IR"/>
        </w:rPr>
        <w:t xml:space="preserve">موجود در آن، </w:t>
      </w:r>
      <w:r w:rsidR="00714FA2" w:rsidRPr="000766D3">
        <w:rPr>
          <w:rFonts w:ascii="Traditional Arabic" w:eastAsia="Times New Roman" w:hAnsi="Traditional Arabic" w:cs="Traditional Arabic" w:hint="cs"/>
          <w:color w:val="FF0000"/>
          <w:sz w:val="32"/>
          <w:rtl/>
          <w:lang w:bidi="fa-IR"/>
        </w:rPr>
        <w:t>حقيقت آن است كه:</w:t>
      </w:r>
    </w:p>
    <w:p w:rsidR="00714FA2" w:rsidRPr="000766D3" w:rsidRDefault="00714FA2" w:rsidP="00D9460C">
      <w:pPr>
        <w:spacing w:before="100" w:beforeAutospacing="1" w:after="100" w:afterAutospacing="1" w:line="240" w:lineRule="auto"/>
        <w:rPr>
          <w:rFonts w:ascii="Traditional Arabic" w:eastAsia="Times New Roman" w:hAnsi="Traditional Arabic" w:cs="Traditional Arabic"/>
          <w:color w:val="000000"/>
          <w:sz w:val="32"/>
          <w:rtl/>
          <w:lang w:bidi="fa-IR"/>
        </w:rPr>
      </w:pPr>
      <w:r w:rsidRPr="000766D3">
        <w:rPr>
          <w:rFonts w:ascii="Traditional Arabic" w:eastAsia="Times New Roman" w:hAnsi="Traditional Arabic" w:cs="Traditional Arabic" w:hint="cs"/>
          <w:color w:val="FF0000"/>
          <w:sz w:val="32"/>
          <w:rtl/>
          <w:lang w:bidi="fa-IR"/>
        </w:rPr>
        <w:lastRenderedPageBreak/>
        <w:t>قرآن كريم جهات گوناگونى از ظهور دارد كه د</w:t>
      </w:r>
      <w:r w:rsidR="00D9460C" w:rsidRPr="000766D3">
        <w:rPr>
          <w:rFonts w:ascii="Traditional Arabic" w:eastAsia="Times New Roman" w:hAnsi="Traditional Arabic" w:cs="Traditional Arabic" w:hint="cs"/>
          <w:color w:val="FF0000"/>
          <w:sz w:val="32"/>
          <w:rtl/>
          <w:lang w:bidi="fa-IR"/>
        </w:rPr>
        <w:t>رجه وضوح و خفاى آن متفاوت است، و</w:t>
      </w:r>
      <w:r w:rsidRPr="000766D3">
        <w:rPr>
          <w:rFonts w:ascii="Traditional Arabic" w:eastAsia="Times New Roman" w:hAnsi="Traditional Arabic" w:cs="Traditional Arabic" w:hint="cs"/>
          <w:color w:val="FF0000"/>
          <w:sz w:val="32"/>
          <w:rtl/>
          <w:lang w:bidi="fa-IR"/>
        </w:rPr>
        <w:t xml:space="preserve"> ظواهر قرآن از اين جهت نسبت به بيشتر مردم بر يك منوال نيست، </w:t>
      </w:r>
      <w:r w:rsidR="00D9460C" w:rsidRPr="000766D3">
        <w:rPr>
          <w:rFonts w:ascii="Traditional Arabic" w:eastAsia="Times New Roman" w:hAnsi="Traditional Arabic" w:cs="Traditional Arabic" w:hint="cs"/>
          <w:color w:val="FF0000"/>
          <w:sz w:val="32"/>
          <w:rtl/>
          <w:lang w:bidi="fa-IR"/>
        </w:rPr>
        <w:t>لکن</w:t>
      </w:r>
      <w:r w:rsidRPr="000766D3">
        <w:rPr>
          <w:rFonts w:ascii="Traditional Arabic" w:eastAsia="Times New Roman" w:hAnsi="Traditional Arabic" w:cs="Traditional Arabic" w:hint="cs"/>
          <w:color w:val="FF0000"/>
          <w:sz w:val="32"/>
          <w:rtl/>
          <w:lang w:bidi="fa-IR"/>
        </w:rPr>
        <w:t xml:space="preserve"> اين ويژگى، كلام را از اينكه ظاهر باشد و بتوان به آن نزد اهلش احتجاج نمود، خارج نمى‏سازد.</w:t>
      </w:r>
      <w:r w:rsidRPr="000766D3">
        <w:rPr>
          <w:rFonts w:ascii="Traditional Arabic" w:eastAsia="Times New Roman" w:hAnsi="Traditional Arabic" w:cs="Traditional Arabic" w:hint="cs"/>
          <w:color w:val="000000"/>
          <w:sz w:val="32"/>
          <w:rtl/>
          <w:lang w:bidi="fa-IR"/>
        </w:rPr>
        <w:t xml:space="preserve"> بلكه گاهى يك آيه از جهتى ظهورى دارد كه بر هيچ‏كس پوشيده نيست، و ظهور ديگرى نيز دارد كه نيازمند انديشه و بصيرت مى‏باشد و در نتيجه بر بيشتر مردم پوشيده مى‏ماند</w:t>
      </w:r>
      <w:r w:rsidR="00F43396" w:rsidRPr="000766D3">
        <w:rPr>
          <w:rFonts w:ascii="Traditional Arabic" w:eastAsia="Times New Roman" w:hAnsi="Traditional Arabic" w:cs="Traditional Arabic" w:hint="cs"/>
          <w:color w:val="000000"/>
          <w:sz w:val="32"/>
          <w:rtl/>
          <w:lang w:bidi="fa-IR"/>
        </w:rPr>
        <w:t>(کما اینکه سوره کوثر و آیات آن به این نحو است)</w:t>
      </w:r>
      <w:r w:rsidRPr="000766D3">
        <w:rPr>
          <w:rFonts w:ascii="Traditional Arabic" w:eastAsia="Times New Roman" w:hAnsi="Traditional Arabic" w:cs="Traditional Arabic" w:hint="cs"/>
          <w:color w:val="000000"/>
          <w:sz w:val="32"/>
          <w:rtl/>
          <w:lang w:bidi="fa-IR"/>
        </w:rPr>
        <w:t>.</w:t>
      </w:r>
    </w:p>
    <w:p w:rsidR="00714FA2" w:rsidRPr="000766D3" w:rsidRDefault="00714FA2" w:rsidP="00714FA2">
      <w:pPr>
        <w:spacing w:before="100" w:beforeAutospacing="1" w:after="100" w:afterAutospacing="1" w:line="240" w:lineRule="auto"/>
        <w:rPr>
          <w:rFonts w:ascii="Traditional Arabic" w:eastAsia="Times New Roman" w:hAnsi="Traditional Arabic" w:cs="Traditional Arabic"/>
          <w:color w:val="000000"/>
          <w:sz w:val="32"/>
          <w:lang w:bidi="fa-IR"/>
        </w:rPr>
      </w:pPr>
      <w:r w:rsidRPr="000766D3">
        <w:rPr>
          <w:rFonts w:ascii="Traditional Arabic" w:eastAsia="Times New Roman" w:hAnsi="Traditional Arabic" w:cs="Traditional Arabic" w:hint="cs"/>
          <w:color w:val="000000"/>
          <w:sz w:val="32"/>
          <w:rtl/>
          <w:lang w:bidi="fa-IR"/>
        </w:rPr>
        <w:t>پایان م</w:t>
      </w:r>
      <w:r w:rsidR="00F43396" w:rsidRPr="000766D3">
        <w:rPr>
          <w:rFonts w:ascii="Traditional Arabic" w:eastAsia="Times New Roman" w:hAnsi="Traditional Arabic" w:cs="Traditional Arabic" w:hint="cs"/>
          <w:color w:val="000000"/>
          <w:sz w:val="32"/>
          <w:rtl/>
          <w:lang w:bidi="fa-IR"/>
        </w:rPr>
        <w:t>باحث حجیت ظواهر. والحمدلله.</w:t>
      </w:r>
    </w:p>
    <w:sectPr w:rsidR="00714FA2" w:rsidRPr="0007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6A2A"/>
    <w:multiLevelType w:val="hybridMultilevel"/>
    <w:tmpl w:val="CB0E4D10"/>
    <w:lvl w:ilvl="0" w:tplc="E88E45E0">
      <w:start w:val="1"/>
      <w:numFmt w:val="decimal"/>
      <w:lvlText w:val="%1."/>
      <w:lvlJc w:val="left"/>
      <w:pPr>
        <w:ind w:left="735" w:hanging="375"/>
      </w:pPr>
      <w:rPr>
        <w:rFonts w:ascii="Tahoma" w:hAnsi="Tahoma"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525EA"/>
    <w:multiLevelType w:val="hybridMultilevel"/>
    <w:tmpl w:val="4D38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17"/>
    <w:rsid w:val="00034165"/>
    <w:rsid w:val="0004789B"/>
    <w:rsid w:val="00051C5F"/>
    <w:rsid w:val="000627B6"/>
    <w:rsid w:val="00072D62"/>
    <w:rsid w:val="000766D3"/>
    <w:rsid w:val="0008125B"/>
    <w:rsid w:val="0009054A"/>
    <w:rsid w:val="0009239B"/>
    <w:rsid w:val="000C0070"/>
    <w:rsid w:val="000D25D1"/>
    <w:rsid w:val="000D6FE0"/>
    <w:rsid w:val="000E4C3B"/>
    <w:rsid w:val="00152273"/>
    <w:rsid w:val="00152670"/>
    <w:rsid w:val="00154191"/>
    <w:rsid w:val="00161466"/>
    <w:rsid w:val="001953BC"/>
    <w:rsid w:val="001A0256"/>
    <w:rsid w:val="001C704C"/>
    <w:rsid w:val="001D50B7"/>
    <w:rsid w:val="001D6366"/>
    <w:rsid w:val="001F0349"/>
    <w:rsid w:val="00214F36"/>
    <w:rsid w:val="00215CAE"/>
    <w:rsid w:val="00230281"/>
    <w:rsid w:val="002514F8"/>
    <w:rsid w:val="002551D3"/>
    <w:rsid w:val="0026112E"/>
    <w:rsid w:val="00266035"/>
    <w:rsid w:val="002C50AC"/>
    <w:rsid w:val="002D0E72"/>
    <w:rsid w:val="002E2747"/>
    <w:rsid w:val="002E6E15"/>
    <w:rsid w:val="002E75C5"/>
    <w:rsid w:val="002F26CC"/>
    <w:rsid w:val="003007E8"/>
    <w:rsid w:val="00317FE8"/>
    <w:rsid w:val="00331A9A"/>
    <w:rsid w:val="00335680"/>
    <w:rsid w:val="003704F9"/>
    <w:rsid w:val="00373BED"/>
    <w:rsid w:val="00374457"/>
    <w:rsid w:val="003937A4"/>
    <w:rsid w:val="003A5414"/>
    <w:rsid w:val="003B01C4"/>
    <w:rsid w:val="003C2790"/>
    <w:rsid w:val="003D6A15"/>
    <w:rsid w:val="004015D0"/>
    <w:rsid w:val="0040196A"/>
    <w:rsid w:val="0041044A"/>
    <w:rsid w:val="00432E58"/>
    <w:rsid w:val="00483E58"/>
    <w:rsid w:val="004927DE"/>
    <w:rsid w:val="004928BC"/>
    <w:rsid w:val="004971CE"/>
    <w:rsid w:val="004A2C00"/>
    <w:rsid w:val="004A520C"/>
    <w:rsid w:val="004B2E4D"/>
    <w:rsid w:val="004C1EBA"/>
    <w:rsid w:val="004E3569"/>
    <w:rsid w:val="005071FC"/>
    <w:rsid w:val="005157C5"/>
    <w:rsid w:val="00536C42"/>
    <w:rsid w:val="0055644F"/>
    <w:rsid w:val="00592562"/>
    <w:rsid w:val="00594DD0"/>
    <w:rsid w:val="005B171E"/>
    <w:rsid w:val="005D3444"/>
    <w:rsid w:val="005E759E"/>
    <w:rsid w:val="005F269A"/>
    <w:rsid w:val="00604476"/>
    <w:rsid w:val="006222FA"/>
    <w:rsid w:val="00661BCE"/>
    <w:rsid w:val="00673DC0"/>
    <w:rsid w:val="006750D1"/>
    <w:rsid w:val="00685673"/>
    <w:rsid w:val="006919F0"/>
    <w:rsid w:val="00692A1A"/>
    <w:rsid w:val="006A07F3"/>
    <w:rsid w:val="006D2227"/>
    <w:rsid w:val="006E5944"/>
    <w:rsid w:val="006F023C"/>
    <w:rsid w:val="00700FFE"/>
    <w:rsid w:val="00714FA2"/>
    <w:rsid w:val="007545B6"/>
    <w:rsid w:val="0076305C"/>
    <w:rsid w:val="00780E26"/>
    <w:rsid w:val="00793EFF"/>
    <w:rsid w:val="0079667E"/>
    <w:rsid w:val="007B0901"/>
    <w:rsid w:val="007B2A3D"/>
    <w:rsid w:val="007D6E11"/>
    <w:rsid w:val="007E464E"/>
    <w:rsid w:val="00804DA3"/>
    <w:rsid w:val="00807BE3"/>
    <w:rsid w:val="00823D09"/>
    <w:rsid w:val="00834947"/>
    <w:rsid w:val="008547D5"/>
    <w:rsid w:val="008945DC"/>
    <w:rsid w:val="008950E7"/>
    <w:rsid w:val="008968C7"/>
    <w:rsid w:val="008A71BC"/>
    <w:rsid w:val="008D03B9"/>
    <w:rsid w:val="008D105F"/>
    <w:rsid w:val="008E5C6F"/>
    <w:rsid w:val="00922404"/>
    <w:rsid w:val="00937BD5"/>
    <w:rsid w:val="00954045"/>
    <w:rsid w:val="00962F1B"/>
    <w:rsid w:val="0098468C"/>
    <w:rsid w:val="00990F83"/>
    <w:rsid w:val="00995FD3"/>
    <w:rsid w:val="009E5A86"/>
    <w:rsid w:val="00A02B7A"/>
    <w:rsid w:val="00A17EB9"/>
    <w:rsid w:val="00A60179"/>
    <w:rsid w:val="00A61ED0"/>
    <w:rsid w:val="00A62DBF"/>
    <w:rsid w:val="00AB347B"/>
    <w:rsid w:val="00AD7F59"/>
    <w:rsid w:val="00AE428B"/>
    <w:rsid w:val="00B17879"/>
    <w:rsid w:val="00B46FBD"/>
    <w:rsid w:val="00B53A16"/>
    <w:rsid w:val="00B57037"/>
    <w:rsid w:val="00B7347E"/>
    <w:rsid w:val="00B80898"/>
    <w:rsid w:val="00B84917"/>
    <w:rsid w:val="00BA04DE"/>
    <w:rsid w:val="00BB11F6"/>
    <w:rsid w:val="00BC3178"/>
    <w:rsid w:val="00BE125F"/>
    <w:rsid w:val="00C046DB"/>
    <w:rsid w:val="00C114AD"/>
    <w:rsid w:val="00C1367F"/>
    <w:rsid w:val="00C1511D"/>
    <w:rsid w:val="00C2741C"/>
    <w:rsid w:val="00C91ED9"/>
    <w:rsid w:val="00CB0427"/>
    <w:rsid w:val="00CD31D1"/>
    <w:rsid w:val="00CD5D4B"/>
    <w:rsid w:val="00D83C2F"/>
    <w:rsid w:val="00D854B5"/>
    <w:rsid w:val="00D9460C"/>
    <w:rsid w:val="00DA5C61"/>
    <w:rsid w:val="00DD6984"/>
    <w:rsid w:val="00DE31AB"/>
    <w:rsid w:val="00DF1AAB"/>
    <w:rsid w:val="00DF275A"/>
    <w:rsid w:val="00DF76C3"/>
    <w:rsid w:val="00E03DB1"/>
    <w:rsid w:val="00E16705"/>
    <w:rsid w:val="00E238DA"/>
    <w:rsid w:val="00E50A28"/>
    <w:rsid w:val="00E61F04"/>
    <w:rsid w:val="00EA1B4C"/>
    <w:rsid w:val="00EB5D76"/>
    <w:rsid w:val="00EC2A68"/>
    <w:rsid w:val="00EF2624"/>
    <w:rsid w:val="00EF2679"/>
    <w:rsid w:val="00F017BE"/>
    <w:rsid w:val="00F429FB"/>
    <w:rsid w:val="00F43396"/>
    <w:rsid w:val="00F63636"/>
    <w:rsid w:val="00F65ED7"/>
    <w:rsid w:val="00FC7B2E"/>
    <w:rsid w:val="00FD2037"/>
    <w:rsid w:val="00FD2848"/>
    <w:rsid w:val="00FF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AF2B-090A-46CA-B225-C634430B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917"/>
    <w:rPr>
      <w:rFonts w:ascii="Times New Roman" w:hAnsi="Times New Roman" w:cs="Times New Roman"/>
      <w:sz w:val="24"/>
      <w:szCs w:val="24"/>
    </w:rPr>
  </w:style>
  <w:style w:type="paragraph" w:styleId="a4">
    <w:name w:val="List Paragraph"/>
    <w:basedOn w:val="a"/>
    <w:uiPriority w:val="34"/>
    <w:qFormat/>
    <w:rsid w:val="00A6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14">
      <w:bodyDiv w:val="1"/>
      <w:marLeft w:val="0"/>
      <w:marRight w:val="0"/>
      <w:marTop w:val="0"/>
      <w:marBottom w:val="0"/>
      <w:divBdr>
        <w:top w:val="none" w:sz="0" w:space="0" w:color="auto"/>
        <w:left w:val="none" w:sz="0" w:space="0" w:color="auto"/>
        <w:bottom w:val="none" w:sz="0" w:space="0" w:color="auto"/>
        <w:right w:val="none" w:sz="0" w:space="0" w:color="auto"/>
      </w:divBdr>
    </w:div>
    <w:div w:id="4017773">
      <w:bodyDiv w:val="1"/>
      <w:marLeft w:val="0"/>
      <w:marRight w:val="0"/>
      <w:marTop w:val="0"/>
      <w:marBottom w:val="0"/>
      <w:divBdr>
        <w:top w:val="none" w:sz="0" w:space="0" w:color="auto"/>
        <w:left w:val="none" w:sz="0" w:space="0" w:color="auto"/>
        <w:bottom w:val="none" w:sz="0" w:space="0" w:color="auto"/>
        <w:right w:val="none" w:sz="0" w:space="0" w:color="auto"/>
      </w:divBdr>
    </w:div>
    <w:div w:id="5324620">
      <w:bodyDiv w:val="1"/>
      <w:marLeft w:val="0"/>
      <w:marRight w:val="0"/>
      <w:marTop w:val="0"/>
      <w:marBottom w:val="0"/>
      <w:divBdr>
        <w:top w:val="none" w:sz="0" w:space="0" w:color="auto"/>
        <w:left w:val="none" w:sz="0" w:space="0" w:color="auto"/>
        <w:bottom w:val="none" w:sz="0" w:space="0" w:color="auto"/>
        <w:right w:val="none" w:sz="0" w:space="0" w:color="auto"/>
      </w:divBdr>
    </w:div>
    <w:div w:id="6252797">
      <w:bodyDiv w:val="1"/>
      <w:marLeft w:val="0"/>
      <w:marRight w:val="0"/>
      <w:marTop w:val="0"/>
      <w:marBottom w:val="0"/>
      <w:divBdr>
        <w:top w:val="none" w:sz="0" w:space="0" w:color="auto"/>
        <w:left w:val="none" w:sz="0" w:space="0" w:color="auto"/>
        <w:bottom w:val="none" w:sz="0" w:space="0" w:color="auto"/>
        <w:right w:val="none" w:sz="0" w:space="0" w:color="auto"/>
      </w:divBdr>
    </w:div>
    <w:div w:id="24328617">
      <w:bodyDiv w:val="1"/>
      <w:marLeft w:val="0"/>
      <w:marRight w:val="0"/>
      <w:marTop w:val="0"/>
      <w:marBottom w:val="0"/>
      <w:divBdr>
        <w:top w:val="none" w:sz="0" w:space="0" w:color="auto"/>
        <w:left w:val="none" w:sz="0" w:space="0" w:color="auto"/>
        <w:bottom w:val="none" w:sz="0" w:space="0" w:color="auto"/>
        <w:right w:val="none" w:sz="0" w:space="0" w:color="auto"/>
      </w:divBdr>
    </w:div>
    <w:div w:id="28267486">
      <w:bodyDiv w:val="1"/>
      <w:marLeft w:val="0"/>
      <w:marRight w:val="0"/>
      <w:marTop w:val="0"/>
      <w:marBottom w:val="0"/>
      <w:divBdr>
        <w:top w:val="none" w:sz="0" w:space="0" w:color="auto"/>
        <w:left w:val="none" w:sz="0" w:space="0" w:color="auto"/>
        <w:bottom w:val="none" w:sz="0" w:space="0" w:color="auto"/>
        <w:right w:val="none" w:sz="0" w:space="0" w:color="auto"/>
      </w:divBdr>
    </w:div>
    <w:div w:id="37633198">
      <w:bodyDiv w:val="1"/>
      <w:marLeft w:val="0"/>
      <w:marRight w:val="0"/>
      <w:marTop w:val="0"/>
      <w:marBottom w:val="0"/>
      <w:divBdr>
        <w:top w:val="none" w:sz="0" w:space="0" w:color="auto"/>
        <w:left w:val="none" w:sz="0" w:space="0" w:color="auto"/>
        <w:bottom w:val="none" w:sz="0" w:space="0" w:color="auto"/>
        <w:right w:val="none" w:sz="0" w:space="0" w:color="auto"/>
      </w:divBdr>
    </w:div>
    <w:div w:id="45838754">
      <w:bodyDiv w:val="1"/>
      <w:marLeft w:val="0"/>
      <w:marRight w:val="0"/>
      <w:marTop w:val="0"/>
      <w:marBottom w:val="0"/>
      <w:divBdr>
        <w:top w:val="none" w:sz="0" w:space="0" w:color="auto"/>
        <w:left w:val="none" w:sz="0" w:space="0" w:color="auto"/>
        <w:bottom w:val="none" w:sz="0" w:space="0" w:color="auto"/>
        <w:right w:val="none" w:sz="0" w:space="0" w:color="auto"/>
      </w:divBdr>
    </w:div>
    <w:div w:id="57172077">
      <w:bodyDiv w:val="1"/>
      <w:marLeft w:val="0"/>
      <w:marRight w:val="0"/>
      <w:marTop w:val="0"/>
      <w:marBottom w:val="0"/>
      <w:divBdr>
        <w:top w:val="none" w:sz="0" w:space="0" w:color="auto"/>
        <w:left w:val="none" w:sz="0" w:space="0" w:color="auto"/>
        <w:bottom w:val="none" w:sz="0" w:space="0" w:color="auto"/>
        <w:right w:val="none" w:sz="0" w:space="0" w:color="auto"/>
      </w:divBdr>
    </w:div>
    <w:div w:id="68424196">
      <w:bodyDiv w:val="1"/>
      <w:marLeft w:val="0"/>
      <w:marRight w:val="0"/>
      <w:marTop w:val="0"/>
      <w:marBottom w:val="0"/>
      <w:divBdr>
        <w:top w:val="none" w:sz="0" w:space="0" w:color="auto"/>
        <w:left w:val="none" w:sz="0" w:space="0" w:color="auto"/>
        <w:bottom w:val="none" w:sz="0" w:space="0" w:color="auto"/>
        <w:right w:val="none" w:sz="0" w:space="0" w:color="auto"/>
      </w:divBdr>
    </w:div>
    <w:div w:id="88546211">
      <w:bodyDiv w:val="1"/>
      <w:marLeft w:val="0"/>
      <w:marRight w:val="0"/>
      <w:marTop w:val="0"/>
      <w:marBottom w:val="0"/>
      <w:divBdr>
        <w:top w:val="none" w:sz="0" w:space="0" w:color="auto"/>
        <w:left w:val="none" w:sz="0" w:space="0" w:color="auto"/>
        <w:bottom w:val="none" w:sz="0" w:space="0" w:color="auto"/>
        <w:right w:val="none" w:sz="0" w:space="0" w:color="auto"/>
      </w:divBdr>
    </w:div>
    <w:div w:id="106435664">
      <w:bodyDiv w:val="1"/>
      <w:marLeft w:val="0"/>
      <w:marRight w:val="0"/>
      <w:marTop w:val="0"/>
      <w:marBottom w:val="0"/>
      <w:divBdr>
        <w:top w:val="none" w:sz="0" w:space="0" w:color="auto"/>
        <w:left w:val="none" w:sz="0" w:space="0" w:color="auto"/>
        <w:bottom w:val="none" w:sz="0" w:space="0" w:color="auto"/>
        <w:right w:val="none" w:sz="0" w:space="0" w:color="auto"/>
      </w:divBdr>
    </w:div>
    <w:div w:id="154421219">
      <w:bodyDiv w:val="1"/>
      <w:marLeft w:val="0"/>
      <w:marRight w:val="0"/>
      <w:marTop w:val="0"/>
      <w:marBottom w:val="0"/>
      <w:divBdr>
        <w:top w:val="none" w:sz="0" w:space="0" w:color="auto"/>
        <w:left w:val="none" w:sz="0" w:space="0" w:color="auto"/>
        <w:bottom w:val="none" w:sz="0" w:space="0" w:color="auto"/>
        <w:right w:val="none" w:sz="0" w:space="0" w:color="auto"/>
      </w:divBdr>
    </w:div>
    <w:div w:id="171071595">
      <w:bodyDiv w:val="1"/>
      <w:marLeft w:val="0"/>
      <w:marRight w:val="0"/>
      <w:marTop w:val="0"/>
      <w:marBottom w:val="0"/>
      <w:divBdr>
        <w:top w:val="none" w:sz="0" w:space="0" w:color="auto"/>
        <w:left w:val="none" w:sz="0" w:space="0" w:color="auto"/>
        <w:bottom w:val="none" w:sz="0" w:space="0" w:color="auto"/>
        <w:right w:val="none" w:sz="0" w:space="0" w:color="auto"/>
      </w:divBdr>
    </w:div>
    <w:div w:id="173811832">
      <w:bodyDiv w:val="1"/>
      <w:marLeft w:val="0"/>
      <w:marRight w:val="0"/>
      <w:marTop w:val="0"/>
      <w:marBottom w:val="0"/>
      <w:divBdr>
        <w:top w:val="none" w:sz="0" w:space="0" w:color="auto"/>
        <w:left w:val="none" w:sz="0" w:space="0" w:color="auto"/>
        <w:bottom w:val="none" w:sz="0" w:space="0" w:color="auto"/>
        <w:right w:val="none" w:sz="0" w:space="0" w:color="auto"/>
      </w:divBdr>
    </w:div>
    <w:div w:id="174268595">
      <w:bodyDiv w:val="1"/>
      <w:marLeft w:val="0"/>
      <w:marRight w:val="0"/>
      <w:marTop w:val="0"/>
      <w:marBottom w:val="0"/>
      <w:divBdr>
        <w:top w:val="none" w:sz="0" w:space="0" w:color="auto"/>
        <w:left w:val="none" w:sz="0" w:space="0" w:color="auto"/>
        <w:bottom w:val="none" w:sz="0" w:space="0" w:color="auto"/>
        <w:right w:val="none" w:sz="0" w:space="0" w:color="auto"/>
      </w:divBdr>
    </w:div>
    <w:div w:id="183640200">
      <w:bodyDiv w:val="1"/>
      <w:marLeft w:val="0"/>
      <w:marRight w:val="0"/>
      <w:marTop w:val="0"/>
      <w:marBottom w:val="0"/>
      <w:divBdr>
        <w:top w:val="none" w:sz="0" w:space="0" w:color="auto"/>
        <w:left w:val="none" w:sz="0" w:space="0" w:color="auto"/>
        <w:bottom w:val="none" w:sz="0" w:space="0" w:color="auto"/>
        <w:right w:val="none" w:sz="0" w:space="0" w:color="auto"/>
      </w:divBdr>
    </w:div>
    <w:div w:id="195041218">
      <w:bodyDiv w:val="1"/>
      <w:marLeft w:val="0"/>
      <w:marRight w:val="0"/>
      <w:marTop w:val="0"/>
      <w:marBottom w:val="0"/>
      <w:divBdr>
        <w:top w:val="none" w:sz="0" w:space="0" w:color="auto"/>
        <w:left w:val="none" w:sz="0" w:space="0" w:color="auto"/>
        <w:bottom w:val="none" w:sz="0" w:space="0" w:color="auto"/>
        <w:right w:val="none" w:sz="0" w:space="0" w:color="auto"/>
      </w:divBdr>
    </w:div>
    <w:div w:id="202791352">
      <w:bodyDiv w:val="1"/>
      <w:marLeft w:val="0"/>
      <w:marRight w:val="0"/>
      <w:marTop w:val="0"/>
      <w:marBottom w:val="0"/>
      <w:divBdr>
        <w:top w:val="none" w:sz="0" w:space="0" w:color="auto"/>
        <w:left w:val="none" w:sz="0" w:space="0" w:color="auto"/>
        <w:bottom w:val="none" w:sz="0" w:space="0" w:color="auto"/>
        <w:right w:val="none" w:sz="0" w:space="0" w:color="auto"/>
      </w:divBdr>
    </w:div>
    <w:div w:id="210969495">
      <w:bodyDiv w:val="1"/>
      <w:marLeft w:val="0"/>
      <w:marRight w:val="0"/>
      <w:marTop w:val="0"/>
      <w:marBottom w:val="0"/>
      <w:divBdr>
        <w:top w:val="none" w:sz="0" w:space="0" w:color="auto"/>
        <w:left w:val="none" w:sz="0" w:space="0" w:color="auto"/>
        <w:bottom w:val="none" w:sz="0" w:space="0" w:color="auto"/>
        <w:right w:val="none" w:sz="0" w:space="0" w:color="auto"/>
      </w:divBdr>
    </w:div>
    <w:div w:id="234245421">
      <w:bodyDiv w:val="1"/>
      <w:marLeft w:val="0"/>
      <w:marRight w:val="0"/>
      <w:marTop w:val="0"/>
      <w:marBottom w:val="0"/>
      <w:divBdr>
        <w:top w:val="none" w:sz="0" w:space="0" w:color="auto"/>
        <w:left w:val="none" w:sz="0" w:space="0" w:color="auto"/>
        <w:bottom w:val="none" w:sz="0" w:space="0" w:color="auto"/>
        <w:right w:val="none" w:sz="0" w:space="0" w:color="auto"/>
      </w:divBdr>
    </w:div>
    <w:div w:id="238372528">
      <w:bodyDiv w:val="1"/>
      <w:marLeft w:val="0"/>
      <w:marRight w:val="0"/>
      <w:marTop w:val="0"/>
      <w:marBottom w:val="0"/>
      <w:divBdr>
        <w:top w:val="none" w:sz="0" w:space="0" w:color="auto"/>
        <w:left w:val="none" w:sz="0" w:space="0" w:color="auto"/>
        <w:bottom w:val="none" w:sz="0" w:space="0" w:color="auto"/>
        <w:right w:val="none" w:sz="0" w:space="0" w:color="auto"/>
      </w:divBdr>
    </w:div>
    <w:div w:id="252126377">
      <w:bodyDiv w:val="1"/>
      <w:marLeft w:val="0"/>
      <w:marRight w:val="0"/>
      <w:marTop w:val="0"/>
      <w:marBottom w:val="0"/>
      <w:divBdr>
        <w:top w:val="none" w:sz="0" w:space="0" w:color="auto"/>
        <w:left w:val="none" w:sz="0" w:space="0" w:color="auto"/>
        <w:bottom w:val="none" w:sz="0" w:space="0" w:color="auto"/>
        <w:right w:val="none" w:sz="0" w:space="0" w:color="auto"/>
      </w:divBdr>
    </w:div>
    <w:div w:id="267590115">
      <w:bodyDiv w:val="1"/>
      <w:marLeft w:val="0"/>
      <w:marRight w:val="0"/>
      <w:marTop w:val="0"/>
      <w:marBottom w:val="0"/>
      <w:divBdr>
        <w:top w:val="none" w:sz="0" w:space="0" w:color="auto"/>
        <w:left w:val="none" w:sz="0" w:space="0" w:color="auto"/>
        <w:bottom w:val="none" w:sz="0" w:space="0" w:color="auto"/>
        <w:right w:val="none" w:sz="0" w:space="0" w:color="auto"/>
      </w:divBdr>
    </w:div>
    <w:div w:id="284777305">
      <w:bodyDiv w:val="1"/>
      <w:marLeft w:val="0"/>
      <w:marRight w:val="0"/>
      <w:marTop w:val="0"/>
      <w:marBottom w:val="0"/>
      <w:divBdr>
        <w:top w:val="none" w:sz="0" w:space="0" w:color="auto"/>
        <w:left w:val="none" w:sz="0" w:space="0" w:color="auto"/>
        <w:bottom w:val="none" w:sz="0" w:space="0" w:color="auto"/>
        <w:right w:val="none" w:sz="0" w:space="0" w:color="auto"/>
      </w:divBdr>
    </w:div>
    <w:div w:id="315651109">
      <w:bodyDiv w:val="1"/>
      <w:marLeft w:val="0"/>
      <w:marRight w:val="0"/>
      <w:marTop w:val="0"/>
      <w:marBottom w:val="0"/>
      <w:divBdr>
        <w:top w:val="none" w:sz="0" w:space="0" w:color="auto"/>
        <w:left w:val="none" w:sz="0" w:space="0" w:color="auto"/>
        <w:bottom w:val="none" w:sz="0" w:space="0" w:color="auto"/>
        <w:right w:val="none" w:sz="0" w:space="0" w:color="auto"/>
      </w:divBdr>
    </w:div>
    <w:div w:id="317615182">
      <w:bodyDiv w:val="1"/>
      <w:marLeft w:val="0"/>
      <w:marRight w:val="0"/>
      <w:marTop w:val="0"/>
      <w:marBottom w:val="0"/>
      <w:divBdr>
        <w:top w:val="none" w:sz="0" w:space="0" w:color="auto"/>
        <w:left w:val="none" w:sz="0" w:space="0" w:color="auto"/>
        <w:bottom w:val="none" w:sz="0" w:space="0" w:color="auto"/>
        <w:right w:val="none" w:sz="0" w:space="0" w:color="auto"/>
      </w:divBdr>
    </w:div>
    <w:div w:id="325401262">
      <w:bodyDiv w:val="1"/>
      <w:marLeft w:val="0"/>
      <w:marRight w:val="0"/>
      <w:marTop w:val="0"/>
      <w:marBottom w:val="0"/>
      <w:divBdr>
        <w:top w:val="none" w:sz="0" w:space="0" w:color="auto"/>
        <w:left w:val="none" w:sz="0" w:space="0" w:color="auto"/>
        <w:bottom w:val="none" w:sz="0" w:space="0" w:color="auto"/>
        <w:right w:val="none" w:sz="0" w:space="0" w:color="auto"/>
      </w:divBdr>
    </w:div>
    <w:div w:id="363411282">
      <w:bodyDiv w:val="1"/>
      <w:marLeft w:val="0"/>
      <w:marRight w:val="0"/>
      <w:marTop w:val="0"/>
      <w:marBottom w:val="0"/>
      <w:divBdr>
        <w:top w:val="none" w:sz="0" w:space="0" w:color="auto"/>
        <w:left w:val="none" w:sz="0" w:space="0" w:color="auto"/>
        <w:bottom w:val="none" w:sz="0" w:space="0" w:color="auto"/>
        <w:right w:val="none" w:sz="0" w:space="0" w:color="auto"/>
      </w:divBdr>
    </w:div>
    <w:div w:id="377557169">
      <w:bodyDiv w:val="1"/>
      <w:marLeft w:val="0"/>
      <w:marRight w:val="0"/>
      <w:marTop w:val="0"/>
      <w:marBottom w:val="0"/>
      <w:divBdr>
        <w:top w:val="none" w:sz="0" w:space="0" w:color="auto"/>
        <w:left w:val="none" w:sz="0" w:space="0" w:color="auto"/>
        <w:bottom w:val="none" w:sz="0" w:space="0" w:color="auto"/>
        <w:right w:val="none" w:sz="0" w:space="0" w:color="auto"/>
      </w:divBdr>
    </w:div>
    <w:div w:id="448862360">
      <w:bodyDiv w:val="1"/>
      <w:marLeft w:val="0"/>
      <w:marRight w:val="0"/>
      <w:marTop w:val="0"/>
      <w:marBottom w:val="0"/>
      <w:divBdr>
        <w:top w:val="none" w:sz="0" w:space="0" w:color="auto"/>
        <w:left w:val="none" w:sz="0" w:space="0" w:color="auto"/>
        <w:bottom w:val="none" w:sz="0" w:space="0" w:color="auto"/>
        <w:right w:val="none" w:sz="0" w:space="0" w:color="auto"/>
      </w:divBdr>
    </w:div>
    <w:div w:id="457913707">
      <w:bodyDiv w:val="1"/>
      <w:marLeft w:val="0"/>
      <w:marRight w:val="0"/>
      <w:marTop w:val="0"/>
      <w:marBottom w:val="0"/>
      <w:divBdr>
        <w:top w:val="none" w:sz="0" w:space="0" w:color="auto"/>
        <w:left w:val="none" w:sz="0" w:space="0" w:color="auto"/>
        <w:bottom w:val="none" w:sz="0" w:space="0" w:color="auto"/>
        <w:right w:val="none" w:sz="0" w:space="0" w:color="auto"/>
      </w:divBdr>
    </w:div>
    <w:div w:id="499125924">
      <w:bodyDiv w:val="1"/>
      <w:marLeft w:val="0"/>
      <w:marRight w:val="0"/>
      <w:marTop w:val="0"/>
      <w:marBottom w:val="0"/>
      <w:divBdr>
        <w:top w:val="none" w:sz="0" w:space="0" w:color="auto"/>
        <w:left w:val="none" w:sz="0" w:space="0" w:color="auto"/>
        <w:bottom w:val="none" w:sz="0" w:space="0" w:color="auto"/>
        <w:right w:val="none" w:sz="0" w:space="0" w:color="auto"/>
      </w:divBdr>
    </w:div>
    <w:div w:id="508180304">
      <w:bodyDiv w:val="1"/>
      <w:marLeft w:val="0"/>
      <w:marRight w:val="0"/>
      <w:marTop w:val="0"/>
      <w:marBottom w:val="0"/>
      <w:divBdr>
        <w:top w:val="none" w:sz="0" w:space="0" w:color="auto"/>
        <w:left w:val="none" w:sz="0" w:space="0" w:color="auto"/>
        <w:bottom w:val="none" w:sz="0" w:space="0" w:color="auto"/>
        <w:right w:val="none" w:sz="0" w:space="0" w:color="auto"/>
      </w:divBdr>
    </w:div>
    <w:div w:id="523522887">
      <w:bodyDiv w:val="1"/>
      <w:marLeft w:val="0"/>
      <w:marRight w:val="0"/>
      <w:marTop w:val="0"/>
      <w:marBottom w:val="0"/>
      <w:divBdr>
        <w:top w:val="none" w:sz="0" w:space="0" w:color="auto"/>
        <w:left w:val="none" w:sz="0" w:space="0" w:color="auto"/>
        <w:bottom w:val="none" w:sz="0" w:space="0" w:color="auto"/>
        <w:right w:val="none" w:sz="0" w:space="0" w:color="auto"/>
      </w:divBdr>
    </w:div>
    <w:div w:id="526219313">
      <w:bodyDiv w:val="1"/>
      <w:marLeft w:val="0"/>
      <w:marRight w:val="0"/>
      <w:marTop w:val="0"/>
      <w:marBottom w:val="0"/>
      <w:divBdr>
        <w:top w:val="none" w:sz="0" w:space="0" w:color="auto"/>
        <w:left w:val="none" w:sz="0" w:space="0" w:color="auto"/>
        <w:bottom w:val="none" w:sz="0" w:space="0" w:color="auto"/>
        <w:right w:val="none" w:sz="0" w:space="0" w:color="auto"/>
      </w:divBdr>
    </w:div>
    <w:div w:id="531846520">
      <w:bodyDiv w:val="1"/>
      <w:marLeft w:val="0"/>
      <w:marRight w:val="0"/>
      <w:marTop w:val="0"/>
      <w:marBottom w:val="0"/>
      <w:divBdr>
        <w:top w:val="none" w:sz="0" w:space="0" w:color="auto"/>
        <w:left w:val="none" w:sz="0" w:space="0" w:color="auto"/>
        <w:bottom w:val="none" w:sz="0" w:space="0" w:color="auto"/>
        <w:right w:val="none" w:sz="0" w:space="0" w:color="auto"/>
      </w:divBdr>
    </w:div>
    <w:div w:id="537281224">
      <w:bodyDiv w:val="1"/>
      <w:marLeft w:val="0"/>
      <w:marRight w:val="0"/>
      <w:marTop w:val="0"/>
      <w:marBottom w:val="0"/>
      <w:divBdr>
        <w:top w:val="none" w:sz="0" w:space="0" w:color="auto"/>
        <w:left w:val="none" w:sz="0" w:space="0" w:color="auto"/>
        <w:bottom w:val="none" w:sz="0" w:space="0" w:color="auto"/>
        <w:right w:val="none" w:sz="0" w:space="0" w:color="auto"/>
      </w:divBdr>
    </w:div>
    <w:div w:id="552010343">
      <w:bodyDiv w:val="1"/>
      <w:marLeft w:val="0"/>
      <w:marRight w:val="0"/>
      <w:marTop w:val="0"/>
      <w:marBottom w:val="0"/>
      <w:divBdr>
        <w:top w:val="none" w:sz="0" w:space="0" w:color="auto"/>
        <w:left w:val="none" w:sz="0" w:space="0" w:color="auto"/>
        <w:bottom w:val="none" w:sz="0" w:space="0" w:color="auto"/>
        <w:right w:val="none" w:sz="0" w:space="0" w:color="auto"/>
      </w:divBdr>
    </w:div>
    <w:div w:id="552156834">
      <w:bodyDiv w:val="1"/>
      <w:marLeft w:val="0"/>
      <w:marRight w:val="0"/>
      <w:marTop w:val="0"/>
      <w:marBottom w:val="0"/>
      <w:divBdr>
        <w:top w:val="none" w:sz="0" w:space="0" w:color="auto"/>
        <w:left w:val="none" w:sz="0" w:space="0" w:color="auto"/>
        <w:bottom w:val="none" w:sz="0" w:space="0" w:color="auto"/>
        <w:right w:val="none" w:sz="0" w:space="0" w:color="auto"/>
      </w:divBdr>
    </w:div>
    <w:div w:id="568151415">
      <w:bodyDiv w:val="1"/>
      <w:marLeft w:val="0"/>
      <w:marRight w:val="0"/>
      <w:marTop w:val="0"/>
      <w:marBottom w:val="0"/>
      <w:divBdr>
        <w:top w:val="none" w:sz="0" w:space="0" w:color="auto"/>
        <w:left w:val="none" w:sz="0" w:space="0" w:color="auto"/>
        <w:bottom w:val="none" w:sz="0" w:space="0" w:color="auto"/>
        <w:right w:val="none" w:sz="0" w:space="0" w:color="auto"/>
      </w:divBdr>
    </w:div>
    <w:div w:id="588202496">
      <w:bodyDiv w:val="1"/>
      <w:marLeft w:val="0"/>
      <w:marRight w:val="0"/>
      <w:marTop w:val="0"/>
      <w:marBottom w:val="0"/>
      <w:divBdr>
        <w:top w:val="none" w:sz="0" w:space="0" w:color="auto"/>
        <w:left w:val="none" w:sz="0" w:space="0" w:color="auto"/>
        <w:bottom w:val="none" w:sz="0" w:space="0" w:color="auto"/>
        <w:right w:val="none" w:sz="0" w:space="0" w:color="auto"/>
      </w:divBdr>
    </w:div>
    <w:div w:id="599947681">
      <w:bodyDiv w:val="1"/>
      <w:marLeft w:val="0"/>
      <w:marRight w:val="0"/>
      <w:marTop w:val="0"/>
      <w:marBottom w:val="0"/>
      <w:divBdr>
        <w:top w:val="none" w:sz="0" w:space="0" w:color="auto"/>
        <w:left w:val="none" w:sz="0" w:space="0" w:color="auto"/>
        <w:bottom w:val="none" w:sz="0" w:space="0" w:color="auto"/>
        <w:right w:val="none" w:sz="0" w:space="0" w:color="auto"/>
      </w:divBdr>
    </w:div>
    <w:div w:id="632561570">
      <w:bodyDiv w:val="1"/>
      <w:marLeft w:val="0"/>
      <w:marRight w:val="0"/>
      <w:marTop w:val="0"/>
      <w:marBottom w:val="0"/>
      <w:divBdr>
        <w:top w:val="none" w:sz="0" w:space="0" w:color="auto"/>
        <w:left w:val="none" w:sz="0" w:space="0" w:color="auto"/>
        <w:bottom w:val="none" w:sz="0" w:space="0" w:color="auto"/>
        <w:right w:val="none" w:sz="0" w:space="0" w:color="auto"/>
      </w:divBdr>
    </w:div>
    <w:div w:id="635138070">
      <w:bodyDiv w:val="1"/>
      <w:marLeft w:val="0"/>
      <w:marRight w:val="0"/>
      <w:marTop w:val="0"/>
      <w:marBottom w:val="0"/>
      <w:divBdr>
        <w:top w:val="none" w:sz="0" w:space="0" w:color="auto"/>
        <w:left w:val="none" w:sz="0" w:space="0" w:color="auto"/>
        <w:bottom w:val="none" w:sz="0" w:space="0" w:color="auto"/>
        <w:right w:val="none" w:sz="0" w:space="0" w:color="auto"/>
      </w:divBdr>
    </w:div>
    <w:div w:id="637955875">
      <w:bodyDiv w:val="1"/>
      <w:marLeft w:val="0"/>
      <w:marRight w:val="0"/>
      <w:marTop w:val="0"/>
      <w:marBottom w:val="0"/>
      <w:divBdr>
        <w:top w:val="none" w:sz="0" w:space="0" w:color="auto"/>
        <w:left w:val="none" w:sz="0" w:space="0" w:color="auto"/>
        <w:bottom w:val="none" w:sz="0" w:space="0" w:color="auto"/>
        <w:right w:val="none" w:sz="0" w:space="0" w:color="auto"/>
      </w:divBdr>
    </w:div>
    <w:div w:id="646282214">
      <w:bodyDiv w:val="1"/>
      <w:marLeft w:val="0"/>
      <w:marRight w:val="0"/>
      <w:marTop w:val="0"/>
      <w:marBottom w:val="0"/>
      <w:divBdr>
        <w:top w:val="none" w:sz="0" w:space="0" w:color="auto"/>
        <w:left w:val="none" w:sz="0" w:space="0" w:color="auto"/>
        <w:bottom w:val="none" w:sz="0" w:space="0" w:color="auto"/>
        <w:right w:val="none" w:sz="0" w:space="0" w:color="auto"/>
      </w:divBdr>
    </w:div>
    <w:div w:id="659162171">
      <w:bodyDiv w:val="1"/>
      <w:marLeft w:val="0"/>
      <w:marRight w:val="0"/>
      <w:marTop w:val="0"/>
      <w:marBottom w:val="0"/>
      <w:divBdr>
        <w:top w:val="none" w:sz="0" w:space="0" w:color="auto"/>
        <w:left w:val="none" w:sz="0" w:space="0" w:color="auto"/>
        <w:bottom w:val="none" w:sz="0" w:space="0" w:color="auto"/>
        <w:right w:val="none" w:sz="0" w:space="0" w:color="auto"/>
      </w:divBdr>
    </w:div>
    <w:div w:id="686178531">
      <w:bodyDiv w:val="1"/>
      <w:marLeft w:val="0"/>
      <w:marRight w:val="0"/>
      <w:marTop w:val="0"/>
      <w:marBottom w:val="0"/>
      <w:divBdr>
        <w:top w:val="none" w:sz="0" w:space="0" w:color="auto"/>
        <w:left w:val="none" w:sz="0" w:space="0" w:color="auto"/>
        <w:bottom w:val="none" w:sz="0" w:space="0" w:color="auto"/>
        <w:right w:val="none" w:sz="0" w:space="0" w:color="auto"/>
      </w:divBdr>
    </w:div>
    <w:div w:id="693385917">
      <w:bodyDiv w:val="1"/>
      <w:marLeft w:val="0"/>
      <w:marRight w:val="0"/>
      <w:marTop w:val="0"/>
      <w:marBottom w:val="0"/>
      <w:divBdr>
        <w:top w:val="none" w:sz="0" w:space="0" w:color="auto"/>
        <w:left w:val="none" w:sz="0" w:space="0" w:color="auto"/>
        <w:bottom w:val="none" w:sz="0" w:space="0" w:color="auto"/>
        <w:right w:val="none" w:sz="0" w:space="0" w:color="auto"/>
      </w:divBdr>
    </w:div>
    <w:div w:id="710157013">
      <w:bodyDiv w:val="1"/>
      <w:marLeft w:val="0"/>
      <w:marRight w:val="0"/>
      <w:marTop w:val="0"/>
      <w:marBottom w:val="0"/>
      <w:divBdr>
        <w:top w:val="none" w:sz="0" w:space="0" w:color="auto"/>
        <w:left w:val="none" w:sz="0" w:space="0" w:color="auto"/>
        <w:bottom w:val="none" w:sz="0" w:space="0" w:color="auto"/>
        <w:right w:val="none" w:sz="0" w:space="0" w:color="auto"/>
      </w:divBdr>
    </w:div>
    <w:div w:id="716975892">
      <w:bodyDiv w:val="1"/>
      <w:marLeft w:val="0"/>
      <w:marRight w:val="0"/>
      <w:marTop w:val="0"/>
      <w:marBottom w:val="0"/>
      <w:divBdr>
        <w:top w:val="none" w:sz="0" w:space="0" w:color="auto"/>
        <w:left w:val="none" w:sz="0" w:space="0" w:color="auto"/>
        <w:bottom w:val="none" w:sz="0" w:space="0" w:color="auto"/>
        <w:right w:val="none" w:sz="0" w:space="0" w:color="auto"/>
      </w:divBdr>
    </w:div>
    <w:div w:id="778524898">
      <w:bodyDiv w:val="1"/>
      <w:marLeft w:val="0"/>
      <w:marRight w:val="0"/>
      <w:marTop w:val="0"/>
      <w:marBottom w:val="0"/>
      <w:divBdr>
        <w:top w:val="none" w:sz="0" w:space="0" w:color="auto"/>
        <w:left w:val="none" w:sz="0" w:space="0" w:color="auto"/>
        <w:bottom w:val="none" w:sz="0" w:space="0" w:color="auto"/>
        <w:right w:val="none" w:sz="0" w:space="0" w:color="auto"/>
      </w:divBdr>
    </w:div>
    <w:div w:id="789395525">
      <w:bodyDiv w:val="1"/>
      <w:marLeft w:val="0"/>
      <w:marRight w:val="0"/>
      <w:marTop w:val="0"/>
      <w:marBottom w:val="0"/>
      <w:divBdr>
        <w:top w:val="none" w:sz="0" w:space="0" w:color="auto"/>
        <w:left w:val="none" w:sz="0" w:space="0" w:color="auto"/>
        <w:bottom w:val="none" w:sz="0" w:space="0" w:color="auto"/>
        <w:right w:val="none" w:sz="0" w:space="0" w:color="auto"/>
      </w:divBdr>
    </w:div>
    <w:div w:id="798642893">
      <w:bodyDiv w:val="1"/>
      <w:marLeft w:val="0"/>
      <w:marRight w:val="0"/>
      <w:marTop w:val="0"/>
      <w:marBottom w:val="0"/>
      <w:divBdr>
        <w:top w:val="none" w:sz="0" w:space="0" w:color="auto"/>
        <w:left w:val="none" w:sz="0" w:space="0" w:color="auto"/>
        <w:bottom w:val="none" w:sz="0" w:space="0" w:color="auto"/>
        <w:right w:val="none" w:sz="0" w:space="0" w:color="auto"/>
      </w:divBdr>
    </w:div>
    <w:div w:id="801119107">
      <w:bodyDiv w:val="1"/>
      <w:marLeft w:val="0"/>
      <w:marRight w:val="0"/>
      <w:marTop w:val="0"/>
      <w:marBottom w:val="0"/>
      <w:divBdr>
        <w:top w:val="none" w:sz="0" w:space="0" w:color="auto"/>
        <w:left w:val="none" w:sz="0" w:space="0" w:color="auto"/>
        <w:bottom w:val="none" w:sz="0" w:space="0" w:color="auto"/>
        <w:right w:val="none" w:sz="0" w:space="0" w:color="auto"/>
      </w:divBdr>
    </w:div>
    <w:div w:id="804472535">
      <w:bodyDiv w:val="1"/>
      <w:marLeft w:val="0"/>
      <w:marRight w:val="0"/>
      <w:marTop w:val="0"/>
      <w:marBottom w:val="0"/>
      <w:divBdr>
        <w:top w:val="none" w:sz="0" w:space="0" w:color="auto"/>
        <w:left w:val="none" w:sz="0" w:space="0" w:color="auto"/>
        <w:bottom w:val="none" w:sz="0" w:space="0" w:color="auto"/>
        <w:right w:val="none" w:sz="0" w:space="0" w:color="auto"/>
      </w:divBdr>
    </w:div>
    <w:div w:id="869027414">
      <w:bodyDiv w:val="1"/>
      <w:marLeft w:val="0"/>
      <w:marRight w:val="0"/>
      <w:marTop w:val="0"/>
      <w:marBottom w:val="0"/>
      <w:divBdr>
        <w:top w:val="none" w:sz="0" w:space="0" w:color="auto"/>
        <w:left w:val="none" w:sz="0" w:space="0" w:color="auto"/>
        <w:bottom w:val="none" w:sz="0" w:space="0" w:color="auto"/>
        <w:right w:val="none" w:sz="0" w:space="0" w:color="auto"/>
      </w:divBdr>
    </w:div>
    <w:div w:id="885213564">
      <w:bodyDiv w:val="1"/>
      <w:marLeft w:val="0"/>
      <w:marRight w:val="0"/>
      <w:marTop w:val="0"/>
      <w:marBottom w:val="0"/>
      <w:divBdr>
        <w:top w:val="none" w:sz="0" w:space="0" w:color="auto"/>
        <w:left w:val="none" w:sz="0" w:space="0" w:color="auto"/>
        <w:bottom w:val="none" w:sz="0" w:space="0" w:color="auto"/>
        <w:right w:val="none" w:sz="0" w:space="0" w:color="auto"/>
      </w:divBdr>
    </w:div>
    <w:div w:id="905533257">
      <w:bodyDiv w:val="1"/>
      <w:marLeft w:val="0"/>
      <w:marRight w:val="0"/>
      <w:marTop w:val="0"/>
      <w:marBottom w:val="0"/>
      <w:divBdr>
        <w:top w:val="none" w:sz="0" w:space="0" w:color="auto"/>
        <w:left w:val="none" w:sz="0" w:space="0" w:color="auto"/>
        <w:bottom w:val="none" w:sz="0" w:space="0" w:color="auto"/>
        <w:right w:val="none" w:sz="0" w:space="0" w:color="auto"/>
      </w:divBdr>
    </w:div>
    <w:div w:id="933055135">
      <w:bodyDiv w:val="1"/>
      <w:marLeft w:val="0"/>
      <w:marRight w:val="0"/>
      <w:marTop w:val="0"/>
      <w:marBottom w:val="0"/>
      <w:divBdr>
        <w:top w:val="none" w:sz="0" w:space="0" w:color="auto"/>
        <w:left w:val="none" w:sz="0" w:space="0" w:color="auto"/>
        <w:bottom w:val="none" w:sz="0" w:space="0" w:color="auto"/>
        <w:right w:val="none" w:sz="0" w:space="0" w:color="auto"/>
      </w:divBdr>
    </w:div>
    <w:div w:id="963656983">
      <w:bodyDiv w:val="1"/>
      <w:marLeft w:val="0"/>
      <w:marRight w:val="0"/>
      <w:marTop w:val="0"/>
      <w:marBottom w:val="0"/>
      <w:divBdr>
        <w:top w:val="none" w:sz="0" w:space="0" w:color="auto"/>
        <w:left w:val="none" w:sz="0" w:space="0" w:color="auto"/>
        <w:bottom w:val="none" w:sz="0" w:space="0" w:color="auto"/>
        <w:right w:val="none" w:sz="0" w:space="0" w:color="auto"/>
      </w:divBdr>
    </w:div>
    <w:div w:id="985662990">
      <w:bodyDiv w:val="1"/>
      <w:marLeft w:val="0"/>
      <w:marRight w:val="0"/>
      <w:marTop w:val="0"/>
      <w:marBottom w:val="0"/>
      <w:divBdr>
        <w:top w:val="none" w:sz="0" w:space="0" w:color="auto"/>
        <w:left w:val="none" w:sz="0" w:space="0" w:color="auto"/>
        <w:bottom w:val="none" w:sz="0" w:space="0" w:color="auto"/>
        <w:right w:val="none" w:sz="0" w:space="0" w:color="auto"/>
      </w:divBdr>
    </w:div>
    <w:div w:id="995887317">
      <w:bodyDiv w:val="1"/>
      <w:marLeft w:val="0"/>
      <w:marRight w:val="0"/>
      <w:marTop w:val="0"/>
      <w:marBottom w:val="0"/>
      <w:divBdr>
        <w:top w:val="none" w:sz="0" w:space="0" w:color="auto"/>
        <w:left w:val="none" w:sz="0" w:space="0" w:color="auto"/>
        <w:bottom w:val="none" w:sz="0" w:space="0" w:color="auto"/>
        <w:right w:val="none" w:sz="0" w:space="0" w:color="auto"/>
      </w:divBdr>
    </w:div>
    <w:div w:id="1010252914">
      <w:bodyDiv w:val="1"/>
      <w:marLeft w:val="0"/>
      <w:marRight w:val="0"/>
      <w:marTop w:val="0"/>
      <w:marBottom w:val="0"/>
      <w:divBdr>
        <w:top w:val="none" w:sz="0" w:space="0" w:color="auto"/>
        <w:left w:val="none" w:sz="0" w:space="0" w:color="auto"/>
        <w:bottom w:val="none" w:sz="0" w:space="0" w:color="auto"/>
        <w:right w:val="none" w:sz="0" w:space="0" w:color="auto"/>
      </w:divBdr>
    </w:div>
    <w:div w:id="1020199304">
      <w:bodyDiv w:val="1"/>
      <w:marLeft w:val="0"/>
      <w:marRight w:val="0"/>
      <w:marTop w:val="0"/>
      <w:marBottom w:val="0"/>
      <w:divBdr>
        <w:top w:val="none" w:sz="0" w:space="0" w:color="auto"/>
        <w:left w:val="none" w:sz="0" w:space="0" w:color="auto"/>
        <w:bottom w:val="none" w:sz="0" w:space="0" w:color="auto"/>
        <w:right w:val="none" w:sz="0" w:space="0" w:color="auto"/>
      </w:divBdr>
    </w:div>
    <w:div w:id="1035620987">
      <w:bodyDiv w:val="1"/>
      <w:marLeft w:val="0"/>
      <w:marRight w:val="0"/>
      <w:marTop w:val="0"/>
      <w:marBottom w:val="0"/>
      <w:divBdr>
        <w:top w:val="none" w:sz="0" w:space="0" w:color="auto"/>
        <w:left w:val="none" w:sz="0" w:space="0" w:color="auto"/>
        <w:bottom w:val="none" w:sz="0" w:space="0" w:color="auto"/>
        <w:right w:val="none" w:sz="0" w:space="0" w:color="auto"/>
      </w:divBdr>
    </w:div>
    <w:div w:id="1042902141">
      <w:bodyDiv w:val="1"/>
      <w:marLeft w:val="0"/>
      <w:marRight w:val="0"/>
      <w:marTop w:val="0"/>
      <w:marBottom w:val="0"/>
      <w:divBdr>
        <w:top w:val="none" w:sz="0" w:space="0" w:color="auto"/>
        <w:left w:val="none" w:sz="0" w:space="0" w:color="auto"/>
        <w:bottom w:val="none" w:sz="0" w:space="0" w:color="auto"/>
        <w:right w:val="none" w:sz="0" w:space="0" w:color="auto"/>
      </w:divBdr>
    </w:div>
    <w:div w:id="1052077241">
      <w:bodyDiv w:val="1"/>
      <w:marLeft w:val="0"/>
      <w:marRight w:val="0"/>
      <w:marTop w:val="0"/>
      <w:marBottom w:val="0"/>
      <w:divBdr>
        <w:top w:val="none" w:sz="0" w:space="0" w:color="auto"/>
        <w:left w:val="none" w:sz="0" w:space="0" w:color="auto"/>
        <w:bottom w:val="none" w:sz="0" w:space="0" w:color="auto"/>
        <w:right w:val="none" w:sz="0" w:space="0" w:color="auto"/>
      </w:divBdr>
    </w:div>
    <w:div w:id="1082524661">
      <w:bodyDiv w:val="1"/>
      <w:marLeft w:val="0"/>
      <w:marRight w:val="0"/>
      <w:marTop w:val="0"/>
      <w:marBottom w:val="0"/>
      <w:divBdr>
        <w:top w:val="none" w:sz="0" w:space="0" w:color="auto"/>
        <w:left w:val="none" w:sz="0" w:space="0" w:color="auto"/>
        <w:bottom w:val="none" w:sz="0" w:space="0" w:color="auto"/>
        <w:right w:val="none" w:sz="0" w:space="0" w:color="auto"/>
      </w:divBdr>
    </w:div>
    <w:div w:id="1084228363">
      <w:bodyDiv w:val="1"/>
      <w:marLeft w:val="0"/>
      <w:marRight w:val="0"/>
      <w:marTop w:val="0"/>
      <w:marBottom w:val="0"/>
      <w:divBdr>
        <w:top w:val="none" w:sz="0" w:space="0" w:color="auto"/>
        <w:left w:val="none" w:sz="0" w:space="0" w:color="auto"/>
        <w:bottom w:val="none" w:sz="0" w:space="0" w:color="auto"/>
        <w:right w:val="none" w:sz="0" w:space="0" w:color="auto"/>
      </w:divBdr>
    </w:div>
    <w:div w:id="1102339563">
      <w:bodyDiv w:val="1"/>
      <w:marLeft w:val="0"/>
      <w:marRight w:val="0"/>
      <w:marTop w:val="0"/>
      <w:marBottom w:val="0"/>
      <w:divBdr>
        <w:top w:val="none" w:sz="0" w:space="0" w:color="auto"/>
        <w:left w:val="none" w:sz="0" w:space="0" w:color="auto"/>
        <w:bottom w:val="none" w:sz="0" w:space="0" w:color="auto"/>
        <w:right w:val="none" w:sz="0" w:space="0" w:color="auto"/>
      </w:divBdr>
    </w:div>
    <w:div w:id="1111433503">
      <w:bodyDiv w:val="1"/>
      <w:marLeft w:val="0"/>
      <w:marRight w:val="0"/>
      <w:marTop w:val="0"/>
      <w:marBottom w:val="0"/>
      <w:divBdr>
        <w:top w:val="none" w:sz="0" w:space="0" w:color="auto"/>
        <w:left w:val="none" w:sz="0" w:space="0" w:color="auto"/>
        <w:bottom w:val="none" w:sz="0" w:space="0" w:color="auto"/>
        <w:right w:val="none" w:sz="0" w:space="0" w:color="auto"/>
      </w:divBdr>
    </w:div>
    <w:div w:id="1197281628">
      <w:bodyDiv w:val="1"/>
      <w:marLeft w:val="0"/>
      <w:marRight w:val="0"/>
      <w:marTop w:val="0"/>
      <w:marBottom w:val="0"/>
      <w:divBdr>
        <w:top w:val="none" w:sz="0" w:space="0" w:color="auto"/>
        <w:left w:val="none" w:sz="0" w:space="0" w:color="auto"/>
        <w:bottom w:val="none" w:sz="0" w:space="0" w:color="auto"/>
        <w:right w:val="none" w:sz="0" w:space="0" w:color="auto"/>
      </w:divBdr>
    </w:div>
    <w:div w:id="1215194518">
      <w:bodyDiv w:val="1"/>
      <w:marLeft w:val="0"/>
      <w:marRight w:val="0"/>
      <w:marTop w:val="0"/>
      <w:marBottom w:val="0"/>
      <w:divBdr>
        <w:top w:val="none" w:sz="0" w:space="0" w:color="auto"/>
        <w:left w:val="none" w:sz="0" w:space="0" w:color="auto"/>
        <w:bottom w:val="none" w:sz="0" w:space="0" w:color="auto"/>
        <w:right w:val="none" w:sz="0" w:space="0" w:color="auto"/>
      </w:divBdr>
    </w:div>
    <w:div w:id="1221209268">
      <w:bodyDiv w:val="1"/>
      <w:marLeft w:val="0"/>
      <w:marRight w:val="0"/>
      <w:marTop w:val="0"/>
      <w:marBottom w:val="0"/>
      <w:divBdr>
        <w:top w:val="none" w:sz="0" w:space="0" w:color="auto"/>
        <w:left w:val="none" w:sz="0" w:space="0" w:color="auto"/>
        <w:bottom w:val="none" w:sz="0" w:space="0" w:color="auto"/>
        <w:right w:val="none" w:sz="0" w:space="0" w:color="auto"/>
      </w:divBdr>
    </w:div>
    <w:div w:id="1230575818">
      <w:bodyDiv w:val="1"/>
      <w:marLeft w:val="0"/>
      <w:marRight w:val="0"/>
      <w:marTop w:val="0"/>
      <w:marBottom w:val="0"/>
      <w:divBdr>
        <w:top w:val="none" w:sz="0" w:space="0" w:color="auto"/>
        <w:left w:val="none" w:sz="0" w:space="0" w:color="auto"/>
        <w:bottom w:val="none" w:sz="0" w:space="0" w:color="auto"/>
        <w:right w:val="none" w:sz="0" w:space="0" w:color="auto"/>
      </w:divBdr>
    </w:div>
    <w:div w:id="1232278352">
      <w:bodyDiv w:val="1"/>
      <w:marLeft w:val="0"/>
      <w:marRight w:val="0"/>
      <w:marTop w:val="0"/>
      <w:marBottom w:val="0"/>
      <w:divBdr>
        <w:top w:val="none" w:sz="0" w:space="0" w:color="auto"/>
        <w:left w:val="none" w:sz="0" w:space="0" w:color="auto"/>
        <w:bottom w:val="none" w:sz="0" w:space="0" w:color="auto"/>
        <w:right w:val="none" w:sz="0" w:space="0" w:color="auto"/>
      </w:divBdr>
    </w:div>
    <w:div w:id="1235819838">
      <w:bodyDiv w:val="1"/>
      <w:marLeft w:val="0"/>
      <w:marRight w:val="0"/>
      <w:marTop w:val="0"/>
      <w:marBottom w:val="0"/>
      <w:divBdr>
        <w:top w:val="none" w:sz="0" w:space="0" w:color="auto"/>
        <w:left w:val="none" w:sz="0" w:space="0" w:color="auto"/>
        <w:bottom w:val="none" w:sz="0" w:space="0" w:color="auto"/>
        <w:right w:val="none" w:sz="0" w:space="0" w:color="auto"/>
      </w:divBdr>
    </w:div>
    <w:div w:id="1236550083">
      <w:bodyDiv w:val="1"/>
      <w:marLeft w:val="0"/>
      <w:marRight w:val="0"/>
      <w:marTop w:val="0"/>
      <w:marBottom w:val="0"/>
      <w:divBdr>
        <w:top w:val="none" w:sz="0" w:space="0" w:color="auto"/>
        <w:left w:val="none" w:sz="0" w:space="0" w:color="auto"/>
        <w:bottom w:val="none" w:sz="0" w:space="0" w:color="auto"/>
        <w:right w:val="none" w:sz="0" w:space="0" w:color="auto"/>
      </w:divBdr>
    </w:div>
    <w:div w:id="1254364513">
      <w:bodyDiv w:val="1"/>
      <w:marLeft w:val="0"/>
      <w:marRight w:val="0"/>
      <w:marTop w:val="0"/>
      <w:marBottom w:val="0"/>
      <w:divBdr>
        <w:top w:val="none" w:sz="0" w:space="0" w:color="auto"/>
        <w:left w:val="none" w:sz="0" w:space="0" w:color="auto"/>
        <w:bottom w:val="none" w:sz="0" w:space="0" w:color="auto"/>
        <w:right w:val="none" w:sz="0" w:space="0" w:color="auto"/>
      </w:divBdr>
    </w:div>
    <w:div w:id="1265650710">
      <w:bodyDiv w:val="1"/>
      <w:marLeft w:val="0"/>
      <w:marRight w:val="0"/>
      <w:marTop w:val="0"/>
      <w:marBottom w:val="0"/>
      <w:divBdr>
        <w:top w:val="none" w:sz="0" w:space="0" w:color="auto"/>
        <w:left w:val="none" w:sz="0" w:space="0" w:color="auto"/>
        <w:bottom w:val="none" w:sz="0" w:space="0" w:color="auto"/>
        <w:right w:val="none" w:sz="0" w:space="0" w:color="auto"/>
      </w:divBdr>
    </w:div>
    <w:div w:id="1284383322">
      <w:bodyDiv w:val="1"/>
      <w:marLeft w:val="0"/>
      <w:marRight w:val="0"/>
      <w:marTop w:val="0"/>
      <w:marBottom w:val="0"/>
      <w:divBdr>
        <w:top w:val="none" w:sz="0" w:space="0" w:color="auto"/>
        <w:left w:val="none" w:sz="0" w:space="0" w:color="auto"/>
        <w:bottom w:val="none" w:sz="0" w:space="0" w:color="auto"/>
        <w:right w:val="none" w:sz="0" w:space="0" w:color="auto"/>
      </w:divBdr>
    </w:div>
    <w:div w:id="1310283054">
      <w:bodyDiv w:val="1"/>
      <w:marLeft w:val="0"/>
      <w:marRight w:val="0"/>
      <w:marTop w:val="0"/>
      <w:marBottom w:val="0"/>
      <w:divBdr>
        <w:top w:val="none" w:sz="0" w:space="0" w:color="auto"/>
        <w:left w:val="none" w:sz="0" w:space="0" w:color="auto"/>
        <w:bottom w:val="none" w:sz="0" w:space="0" w:color="auto"/>
        <w:right w:val="none" w:sz="0" w:space="0" w:color="auto"/>
      </w:divBdr>
    </w:div>
    <w:div w:id="1320618428">
      <w:bodyDiv w:val="1"/>
      <w:marLeft w:val="0"/>
      <w:marRight w:val="0"/>
      <w:marTop w:val="0"/>
      <w:marBottom w:val="0"/>
      <w:divBdr>
        <w:top w:val="none" w:sz="0" w:space="0" w:color="auto"/>
        <w:left w:val="none" w:sz="0" w:space="0" w:color="auto"/>
        <w:bottom w:val="none" w:sz="0" w:space="0" w:color="auto"/>
        <w:right w:val="none" w:sz="0" w:space="0" w:color="auto"/>
      </w:divBdr>
    </w:div>
    <w:div w:id="1333029563">
      <w:bodyDiv w:val="1"/>
      <w:marLeft w:val="0"/>
      <w:marRight w:val="0"/>
      <w:marTop w:val="0"/>
      <w:marBottom w:val="0"/>
      <w:divBdr>
        <w:top w:val="none" w:sz="0" w:space="0" w:color="auto"/>
        <w:left w:val="none" w:sz="0" w:space="0" w:color="auto"/>
        <w:bottom w:val="none" w:sz="0" w:space="0" w:color="auto"/>
        <w:right w:val="none" w:sz="0" w:space="0" w:color="auto"/>
      </w:divBdr>
    </w:div>
    <w:div w:id="1343699547">
      <w:bodyDiv w:val="1"/>
      <w:marLeft w:val="0"/>
      <w:marRight w:val="0"/>
      <w:marTop w:val="0"/>
      <w:marBottom w:val="0"/>
      <w:divBdr>
        <w:top w:val="none" w:sz="0" w:space="0" w:color="auto"/>
        <w:left w:val="none" w:sz="0" w:space="0" w:color="auto"/>
        <w:bottom w:val="none" w:sz="0" w:space="0" w:color="auto"/>
        <w:right w:val="none" w:sz="0" w:space="0" w:color="auto"/>
      </w:divBdr>
    </w:div>
    <w:div w:id="1352603578">
      <w:bodyDiv w:val="1"/>
      <w:marLeft w:val="0"/>
      <w:marRight w:val="0"/>
      <w:marTop w:val="0"/>
      <w:marBottom w:val="0"/>
      <w:divBdr>
        <w:top w:val="none" w:sz="0" w:space="0" w:color="auto"/>
        <w:left w:val="none" w:sz="0" w:space="0" w:color="auto"/>
        <w:bottom w:val="none" w:sz="0" w:space="0" w:color="auto"/>
        <w:right w:val="none" w:sz="0" w:space="0" w:color="auto"/>
      </w:divBdr>
    </w:div>
    <w:div w:id="1373338088">
      <w:bodyDiv w:val="1"/>
      <w:marLeft w:val="0"/>
      <w:marRight w:val="0"/>
      <w:marTop w:val="0"/>
      <w:marBottom w:val="0"/>
      <w:divBdr>
        <w:top w:val="none" w:sz="0" w:space="0" w:color="auto"/>
        <w:left w:val="none" w:sz="0" w:space="0" w:color="auto"/>
        <w:bottom w:val="none" w:sz="0" w:space="0" w:color="auto"/>
        <w:right w:val="none" w:sz="0" w:space="0" w:color="auto"/>
      </w:divBdr>
    </w:div>
    <w:div w:id="1413703728">
      <w:bodyDiv w:val="1"/>
      <w:marLeft w:val="0"/>
      <w:marRight w:val="0"/>
      <w:marTop w:val="0"/>
      <w:marBottom w:val="0"/>
      <w:divBdr>
        <w:top w:val="none" w:sz="0" w:space="0" w:color="auto"/>
        <w:left w:val="none" w:sz="0" w:space="0" w:color="auto"/>
        <w:bottom w:val="none" w:sz="0" w:space="0" w:color="auto"/>
        <w:right w:val="none" w:sz="0" w:space="0" w:color="auto"/>
      </w:divBdr>
    </w:div>
    <w:div w:id="1423646973">
      <w:bodyDiv w:val="1"/>
      <w:marLeft w:val="0"/>
      <w:marRight w:val="0"/>
      <w:marTop w:val="0"/>
      <w:marBottom w:val="0"/>
      <w:divBdr>
        <w:top w:val="none" w:sz="0" w:space="0" w:color="auto"/>
        <w:left w:val="none" w:sz="0" w:space="0" w:color="auto"/>
        <w:bottom w:val="none" w:sz="0" w:space="0" w:color="auto"/>
        <w:right w:val="none" w:sz="0" w:space="0" w:color="auto"/>
      </w:divBdr>
    </w:div>
    <w:div w:id="1496072183">
      <w:bodyDiv w:val="1"/>
      <w:marLeft w:val="0"/>
      <w:marRight w:val="0"/>
      <w:marTop w:val="0"/>
      <w:marBottom w:val="0"/>
      <w:divBdr>
        <w:top w:val="none" w:sz="0" w:space="0" w:color="auto"/>
        <w:left w:val="none" w:sz="0" w:space="0" w:color="auto"/>
        <w:bottom w:val="none" w:sz="0" w:space="0" w:color="auto"/>
        <w:right w:val="none" w:sz="0" w:space="0" w:color="auto"/>
      </w:divBdr>
    </w:div>
    <w:div w:id="1502620340">
      <w:bodyDiv w:val="1"/>
      <w:marLeft w:val="0"/>
      <w:marRight w:val="0"/>
      <w:marTop w:val="0"/>
      <w:marBottom w:val="0"/>
      <w:divBdr>
        <w:top w:val="none" w:sz="0" w:space="0" w:color="auto"/>
        <w:left w:val="none" w:sz="0" w:space="0" w:color="auto"/>
        <w:bottom w:val="none" w:sz="0" w:space="0" w:color="auto"/>
        <w:right w:val="none" w:sz="0" w:space="0" w:color="auto"/>
      </w:divBdr>
    </w:div>
    <w:div w:id="1512839079">
      <w:bodyDiv w:val="1"/>
      <w:marLeft w:val="0"/>
      <w:marRight w:val="0"/>
      <w:marTop w:val="0"/>
      <w:marBottom w:val="0"/>
      <w:divBdr>
        <w:top w:val="none" w:sz="0" w:space="0" w:color="auto"/>
        <w:left w:val="none" w:sz="0" w:space="0" w:color="auto"/>
        <w:bottom w:val="none" w:sz="0" w:space="0" w:color="auto"/>
        <w:right w:val="none" w:sz="0" w:space="0" w:color="auto"/>
      </w:divBdr>
    </w:div>
    <w:div w:id="1542211996">
      <w:bodyDiv w:val="1"/>
      <w:marLeft w:val="0"/>
      <w:marRight w:val="0"/>
      <w:marTop w:val="0"/>
      <w:marBottom w:val="0"/>
      <w:divBdr>
        <w:top w:val="none" w:sz="0" w:space="0" w:color="auto"/>
        <w:left w:val="none" w:sz="0" w:space="0" w:color="auto"/>
        <w:bottom w:val="none" w:sz="0" w:space="0" w:color="auto"/>
        <w:right w:val="none" w:sz="0" w:space="0" w:color="auto"/>
      </w:divBdr>
    </w:div>
    <w:div w:id="1551376580">
      <w:bodyDiv w:val="1"/>
      <w:marLeft w:val="0"/>
      <w:marRight w:val="0"/>
      <w:marTop w:val="0"/>
      <w:marBottom w:val="0"/>
      <w:divBdr>
        <w:top w:val="none" w:sz="0" w:space="0" w:color="auto"/>
        <w:left w:val="none" w:sz="0" w:space="0" w:color="auto"/>
        <w:bottom w:val="none" w:sz="0" w:space="0" w:color="auto"/>
        <w:right w:val="none" w:sz="0" w:space="0" w:color="auto"/>
      </w:divBdr>
    </w:div>
    <w:div w:id="1555461620">
      <w:bodyDiv w:val="1"/>
      <w:marLeft w:val="0"/>
      <w:marRight w:val="0"/>
      <w:marTop w:val="0"/>
      <w:marBottom w:val="0"/>
      <w:divBdr>
        <w:top w:val="none" w:sz="0" w:space="0" w:color="auto"/>
        <w:left w:val="none" w:sz="0" w:space="0" w:color="auto"/>
        <w:bottom w:val="none" w:sz="0" w:space="0" w:color="auto"/>
        <w:right w:val="none" w:sz="0" w:space="0" w:color="auto"/>
      </w:divBdr>
    </w:div>
    <w:div w:id="1563327115">
      <w:bodyDiv w:val="1"/>
      <w:marLeft w:val="0"/>
      <w:marRight w:val="0"/>
      <w:marTop w:val="0"/>
      <w:marBottom w:val="0"/>
      <w:divBdr>
        <w:top w:val="none" w:sz="0" w:space="0" w:color="auto"/>
        <w:left w:val="none" w:sz="0" w:space="0" w:color="auto"/>
        <w:bottom w:val="none" w:sz="0" w:space="0" w:color="auto"/>
        <w:right w:val="none" w:sz="0" w:space="0" w:color="auto"/>
      </w:divBdr>
    </w:div>
    <w:div w:id="1591157812">
      <w:bodyDiv w:val="1"/>
      <w:marLeft w:val="0"/>
      <w:marRight w:val="0"/>
      <w:marTop w:val="0"/>
      <w:marBottom w:val="0"/>
      <w:divBdr>
        <w:top w:val="none" w:sz="0" w:space="0" w:color="auto"/>
        <w:left w:val="none" w:sz="0" w:space="0" w:color="auto"/>
        <w:bottom w:val="none" w:sz="0" w:space="0" w:color="auto"/>
        <w:right w:val="none" w:sz="0" w:space="0" w:color="auto"/>
      </w:divBdr>
    </w:div>
    <w:div w:id="1597707368">
      <w:bodyDiv w:val="1"/>
      <w:marLeft w:val="0"/>
      <w:marRight w:val="0"/>
      <w:marTop w:val="0"/>
      <w:marBottom w:val="0"/>
      <w:divBdr>
        <w:top w:val="none" w:sz="0" w:space="0" w:color="auto"/>
        <w:left w:val="none" w:sz="0" w:space="0" w:color="auto"/>
        <w:bottom w:val="none" w:sz="0" w:space="0" w:color="auto"/>
        <w:right w:val="none" w:sz="0" w:space="0" w:color="auto"/>
      </w:divBdr>
    </w:div>
    <w:div w:id="1611430763">
      <w:bodyDiv w:val="1"/>
      <w:marLeft w:val="0"/>
      <w:marRight w:val="0"/>
      <w:marTop w:val="0"/>
      <w:marBottom w:val="0"/>
      <w:divBdr>
        <w:top w:val="none" w:sz="0" w:space="0" w:color="auto"/>
        <w:left w:val="none" w:sz="0" w:space="0" w:color="auto"/>
        <w:bottom w:val="none" w:sz="0" w:space="0" w:color="auto"/>
        <w:right w:val="none" w:sz="0" w:space="0" w:color="auto"/>
      </w:divBdr>
    </w:div>
    <w:div w:id="1616986757">
      <w:bodyDiv w:val="1"/>
      <w:marLeft w:val="0"/>
      <w:marRight w:val="0"/>
      <w:marTop w:val="0"/>
      <w:marBottom w:val="0"/>
      <w:divBdr>
        <w:top w:val="none" w:sz="0" w:space="0" w:color="auto"/>
        <w:left w:val="none" w:sz="0" w:space="0" w:color="auto"/>
        <w:bottom w:val="none" w:sz="0" w:space="0" w:color="auto"/>
        <w:right w:val="none" w:sz="0" w:space="0" w:color="auto"/>
      </w:divBdr>
    </w:div>
    <w:div w:id="1638031074">
      <w:bodyDiv w:val="1"/>
      <w:marLeft w:val="0"/>
      <w:marRight w:val="0"/>
      <w:marTop w:val="0"/>
      <w:marBottom w:val="0"/>
      <w:divBdr>
        <w:top w:val="none" w:sz="0" w:space="0" w:color="auto"/>
        <w:left w:val="none" w:sz="0" w:space="0" w:color="auto"/>
        <w:bottom w:val="none" w:sz="0" w:space="0" w:color="auto"/>
        <w:right w:val="none" w:sz="0" w:space="0" w:color="auto"/>
      </w:divBdr>
    </w:div>
    <w:div w:id="1670018623">
      <w:bodyDiv w:val="1"/>
      <w:marLeft w:val="0"/>
      <w:marRight w:val="0"/>
      <w:marTop w:val="0"/>
      <w:marBottom w:val="0"/>
      <w:divBdr>
        <w:top w:val="none" w:sz="0" w:space="0" w:color="auto"/>
        <w:left w:val="none" w:sz="0" w:space="0" w:color="auto"/>
        <w:bottom w:val="none" w:sz="0" w:space="0" w:color="auto"/>
        <w:right w:val="none" w:sz="0" w:space="0" w:color="auto"/>
      </w:divBdr>
    </w:div>
    <w:div w:id="1699545662">
      <w:bodyDiv w:val="1"/>
      <w:marLeft w:val="0"/>
      <w:marRight w:val="0"/>
      <w:marTop w:val="0"/>
      <w:marBottom w:val="0"/>
      <w:divBdr>
        <w:top w:val="none" w:sz="0" w:space="0" w:color="auto"/>
        <w:left w:val="none" w:sz="0" w:space="0" w:color="auto"/>
        <w:bottom w:val="none" w:sz="0" w:space="0" w:color="auto"/>
        <w:right w:val="none" w:sz="0" w:space="0" w:color="auto"/>
      </w:divBdr>
    </w:div>
    <w:div w:id="1699886285">
      <w:bodyDiv w:val="1"/>
      <w:marLeft w:val="0"/>
      <w:marRight w:val="0"/>
      <w:marTop w:val="0"/>
      <w:marBottom w:val="0"/>
      <w:divBdr>
        <w:top w:val="none" w:sz="0" w:space="0" w:color="auto"/>
        <w:left w:val="none" w:sz="0" w:space="0" w:color="auto"/>
        <w:bottom w:val="none" w:sz="0" w:space="0" w:color="auto"/>
        <w:right w:val="none" w:sz="0" w:space="0" w:color="auto"/>
      </w:divBdr>
    </w:div>
    <w:div w:id="1714575688">
      <w:bodyDiv w:val="1"/>
      <w:marLeft w:val="0"/>
      <w:marRight w:val="0"/>
      <w:marTop w:val="0"/>
      <w:marBottom w:val="0"/>
      <w:divBdr>
        <w:top w:val="none" w:sz="0" w:space="0" w:color="auto"/>
        <w:left w:val="none" w:sz="0" w:space="0" w:color="auto"/>
        <w:bottom w:val="none" w:sz="0" w:space="0" w:color="auto"/>
        <w:right w:val="none" w:sz="0" w:space="0" w:color="auto"/>
      </w:divBdr>
    </w:div>
    <w:div w:id="1726177360">
      <w:bodyDiv w:val="1"/>
      <w:marLeft w:val="0"/>
      <w:marRight w:val="0"/>
      <w:marTop w:val="0"/>
      <w:marBottom w:val="0"/>
      <w:divBdr>
        <w:top w:val="none" w:sz="0" w:space="0" w:color="auto"/>
        <w:left w:val="none" w:sz="0" w:space="0" w:color="auto"/>
        <w:bottom w:val="none" w:sz="0" w:space="0" w:color="auto"/>
        <w:right w:val="none" w:sz="0" w:space="0" w:color="auto"/>
      </w:divBdr>
    </w:div>
    <w:div w:id="1775591722">
      <w:bodyDiv w:val="1"/>
      <w:marLeft w:val="0"/>
      <w:marRight w:val="0"/>
      <w:marTop w:val="0"/>
      <w:marBottom w:val="0"/>
      <w:divBdr>
        <w:top w:val="none" w:sz="0" w:space="0" w:color="auto"/>
        <w:left w:val="none" w:sz="0" w:space="0" w:color="auto"/>
        <w:bottom w:val="none" w:sz="0" w:space="0" w:color="auto"/>
        <w:right w:val="none" w:sz="0" w:space="0" w:color="auto"/>
      </w:divBdr>
    </w:div>
    <w:div w:id="1823812236">
      <w:bodyDiv w:val="1"/>
      <w:marLeft w:val="0"/>
      <w:marRight w:val="0"/>
      <w:marTop w:val="0"/>
      <w:marBottom w:val="0"/>
      <w:divBdr>
        <w:top w:val="none" w:sz="0" w:space="0" w:color="auto"/>
        <w:left w:val="none" w:sz="0" w:space="0" w:color="auto"/>
        <w:bottom w:val="none" w:sz="0" w:space="0" w:color="auto"/>
        <w:right w:val="none" w:sz="0" w:space="0" w:color="auto"/>
      </w:divBdr>
    </w:div>
    <w:div w:id="1857957868">
      <w:bodyDiv w:val="1"/>
      <w:marLeft w:val="0"/>
      <w:marRight w:val="0"/>
      <w:marTop w:val="0"/>
      <w:marBottom w:val="0"/>
      <w:divBdr>
        <w:top w:val="none" w:sz="0" w:space="0" w:color="auto"/>
        <w:left w:val="none" w:sz="0" w:space="0" w:color="auto"/>
        <w:bottom w:val="none" w:sz="0" w:space="0" w:color="auto"/>
        <w:right w:val="none" w:sz="0" w:space="0" w:color="auto"/>
      </w:divBdr>
    </w:div>
    <w:div w:id="1869027510">
      <w:bodyDiv w:val="1"/>
      <w:marLeft w:val="0"/>
      <w:marRight w:val="0"/>
      <w:marTop w:val="0"/>
      <w:marBottom w:val="0"/>
      <w:divBdr>
        <w:top w:val="none" w:sz="0" w:space="0" w:color="auto"/>
        <w:left w:val="none" w:sz="0" w:space="0" w:color="auto"/>
        <w:bottom w:val="none" w:sz="0" w:space="0" w:color="auto"/>
        <w:right w:val="none" w:sz="0" w:space="0" w:color="auto"/>
      </w:divBdr>
    </w:div>
    <w:div w:id="1888225180">
      <w:bodyDiv w:val="1"/>
      <w:marLeft w:val="0"/>
      <w:marRight w:val="0"/>
      <w:marTop w:val="0"/>
      <w:marBottom w:val="0"/>
      <w:divBdr>
        <w:top w:val="none" w:sz="0" w:space="0" w:color="auto"/>
        <w:left w:val="none" w:sz="0" w:space="0" w:color="auto"/>
        <w:bottom w:val="none" w:sz="0" w:space="0" w:color="auto"/>
        <w:right w:val="none" w:sz="0" w:space="0" w:color="auto"/>
      </w:divBdr>
    </w:div>
    <w:div w:id="1889804564">
      <w:bodyDiv w:val="1"/>
      <w:marLeft w:val="0"/>
      <w:marRight w:val="0"/>
      <w:marTop w:val="0"/>
      <w:marBottom w:val="0"/>
      <w:divBdr>
        <w:top w:val="none" w:sz="0" w:space="0" w:color="auto"/>
        <w:left w:val="none" w:sz="0" w:space="0" w:color="auto"/>
        <w:bottom w:val="none" w:sz="0" w:space="0" w:color="auto"/>
        <w:right w:val="none" w:sz="0" w:space="0" w:color="auto"/>
      </w:divBdr>
    </w:div>
    <w:div w:id="1922716199">
      <w:bodyDiv w:val="1"/>
      <w:marLeft w:val="0"/>
      <w:marRight w:val="0"/>
      <w:marTop w:val="0"/>
      <w:marBottom w:val="0"/>
      <w:divBdr>
        <w:top w:val="none" w:sz="0" w:space="0" w:color="auto"/>
        <w:left w:val="none" w:sz="0" w:space="0" w:color="auto"/>
        <w:bottom w:val="none" w:sz="0" w:space="0" w:color="auto"/>
        <w:right w:val="none" w:sz="0" w:space="0" w:color="auto"/>
      </w:divBdr>
    </w:div>
    <w:div w:id="1924412177">
      <w:bodyDiv w:val="1"/>
      <w:marLeft w:val="0"/>
      <w:marRight w:val="0"/>
      <w:marTop w:val="0"/>
      <w:marBottom w:val="0"/>
      <w:divBdr>
        <w:top w:val="none" w:sz="0" w:space="0" w:color="auto"/>
        <w:left w:val="none" w:sz="0" w:space="0" w:color="auto"/>
        <w:bottom w:val="none" w:sz="0" w:space="0" w:color="auto"/>
        <w:right w:val="none" w:sz="0" w:space="0" w:color="auto"/>
      </w:divBdr>
    </w:div>
    <w:div w:id="1957132507">
      <w:bodyDiv w:val="1"/>
      <w:marLeft w:val="0"/>
      <w:marRight w:val="0"/>
      <w:marTop w:val="0"/>
      <w:marBottom w:val="0"/>
      <w:divBdr>
        <w:top w:val="none" w:sz="0" w:space="0" w:color="auto"/>
        <w:left w:val="none" w:sz="0" w:space="0" w:color="auto"/>
        <w:bottom w:val="none" w:sz="0" w:space="0" w:color="auto"/>
        <w:right w:val="none" w:sz="0" w:space="0" w:color="auto"/>
      </w:divBdr>
    </w:div>
    <w:div w:id="1968848834">
      <w:bodyDiv w:val="1"/>
      <w:marLeft w:val="0"/>
      <w:marRight w:val="0"/>
      <w:marTop w:val="0"/>
      <w:marBottom w:val="0"/>
      <w:divBdr>
        <w:top w:val="none" w:sz="0" w:space="0" w:color="auto"/>
        <w:left w:val="none" w:sz="0" w:space="0" w:color="auto"/>
        <w:bottom w:val="none" w:sz="0" w:space="0" w:color="auto"/>
        <w:right w:val="none" w:sz="0" w:space="0" w:color="auto"/>
      </w:divBdr>
    </w:div>
    <w:div w:id="2051033118">
      <w:bodyDiv w:val="1"/>
      <w:marLeft w:val="0"/>
      <w:marRight w:val="0"/>
      <w:marTop w:val="0"/>
      <w:marBottom w:val="0"/>
      <w:divBdr>
        <w:top w:val="none" w:sz="0" w:space="0" w:color="auto"/>
        <w:left w:val="none" w:sz="0" w:space="0" w:color="auto"/>
        <w:bottom w:val="none" w:sz="0" w:space="0" w:color="auto"/>
        <w:right w:val="none" w:sz="0" w:space="0" w:color="auto"/>
      </w:divBdr>
    </w:div>
    <w:div w:id="2081247961">
      <w:bodyDiv w:val="1"/>
      <w:marLeft w:val="0"/>
      <w:marRight w:val="0"/>
      <w:marTop w:val="0"/>
      <w:marBottom w:val="0"/>
      <w:divBdr>
        <w:top w:val="none" w:sz="0" w:space="0" w:color="auto"/>
        <w:left w:val="none" w:sz="0" w:space="0" w:color="auto"/>
        <w:bottom w:val="none" w:sz="0" w:space="0" w:color="auto"/>
        <w:right w:val="none" w:sz="0" w:space="0" w:color="auto"/>
      </w:divBdr>
    </w:div>
    <w:div w:id="2103522693">
      <w:bodyDiv w:val="1"/>
      <w:marLeft w:val="0"/>
      <w:marRight w:val="0"/>
      <w:marTop w:val="0"/>
      <w:marBottom w:val="0"/>
      <w:divBdr>
        <w:top w:val="none" w:sz="0" w:space="0" w:color="auto"/>
        <w:left w:val="none" w:sz="0" w:space="0" w:color="auto"/>
        <w:bottom w:val="none" w:sz="0" w:space="0" w:color="auto"/>
        <w:right w:val="none" w:sz="0" w:space="0" w:color="auto"/>
      </w:divBdr>
    </w:div>
    <w:div w:id="21174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34E4D-CD6C-49D2-8635-70AB38F1F5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E9913835-F366-443B-B1D2-7B872E283E49}">
      <dgm:prSet phldrT="[متن]"/>
      <dgm:spPr/>
      <dgm:t>
        <a:bodyPr/>
        <a:lstStyle/>
        <a:p>
          <a:pPr rtl="1"/>
          <a:r>
            <a:rPr lang="fa-IR"/>
            <a:t>مباحث حجت</a:t>
          </a:r>
        </a:p>
      </dgm:t>
    </dgm:pt>
    <dgm:pt modelId="{784CE38F-C343-4B2E-95F3-A3D5413B5A42}" type="parTrans" cxnId="{0CB23CAC-F75C-4284-A532-51467A44FFDF}">
      <dgm:prSet/>
      <dgm:spPr/>
      <dgm:t>
        <a:bodyPr/>
        <a:lstStyle/>
        <a:p>
          <a:pPr rtl="1"/>
          <a:endParaRPr lang="fa-IR"/>
        </a:p>
      </dgm:t>
    </dgm:pt>
    <dgm:pt modelId="{E0189395-766E-4673-989B-1436A68BE329}" type="sibTrans" cxnId="{0CB23CAC-F75C-4284-A532-51467A44FFDF}">
      <dgm:prSet/>
      <dgm:spPr/>
      <dgm:t>
        <a:bodyPr/>
        <a:lstStyle/>
        <a:p>
          <a:pPr rtl="1"/>
          <a:endParaRPr lang="fa-IR"/>
        </a:p>
      </dgm:t>
    </dgm:pt>
    <dgm:pt modelId="{85503CCB-2619-4B74-B9D1-1DCF15922521}">
      <dgm:prSet phldrT="[متن]"/>
      <dgm:spPr/>
      <dgm:t>
        <a:bodyPr/>
        <a:lstStyle/>
        <a:p>
          <a:pPr rtl="1"/>
          <a:r>
            <a:rPr lang="fa-IR"/>
            <a:t>2.سنت</a:t>
          </a:r>
        </a:p>
      </dgm:t>
    </dgm:pt>
    <dgm:pt modelId="{62F0431A-B2E4-4EB6-859A-059DFC4B4E71}" type="parTrans" cxnId="{5C07D515-B6E9-4F12-9DBE-008ED9D123E3}">
      <dgm:prSet/>
      <dgm:spPr/>
      <dgm:t>
        <a:bodyPr/>
        <a:lstStyle/>
        <a:p>
          <a:pPr rtl="1"/>
          <a:endParaRPr lang="fa-IR"/>
        </a:p>
      </dgm:t>
    </dgm:pt>
    <dgm:pt modelId="{D96AB362-7697-4CFC-AD7E-579FC0E737BE}" type="sibTrans" cxnId="{5C07D515-B6E9-4F12-9DBE-008ED9D123E3}">
      <dgm:prSet/>
      <dgm:spPr/>
      <dgm:t>
        <a:bodyPr/>
        <a:lstStyle/>
        <a:p>
          <a:pPr rtl="1"/>
          <a:endParaRPr lang="fa-IR"/>
        </a:p>
      </dgm:t>
    </dgm:pt>
    <dgm:pt modelId="{C747BC73-745B-43A6-8554-1117714A7A41}">
      <dgm:prSet/>
      <dgm:spPr/>
      <dgm:t>
        <a:bodyPr/>
        <a:lstStyle/>
        <a:p>
          <a:pPr rtl="1"/>
          <a:r>
            <a:rPr lang="fa-IR"/>
            <a:t>6.شهرت </a:t>
          </a:r>
        </a:p>
      </dgm:t>
    </dgm:pt>
    <dgm:pt modelId="{53718406-28E4-4B98-A716-446D21295892}" type="parTrans" cxnId="{C23BA675-06DB-403B-B445-281998627BE4}">
      <dgm:prSet/>
      <dgm:spPr/>
      <dgm:t>
        <a:bodyPr/>
        <a:lstStyle/>
        <a:p>
          <a:pPr rtl="1"/>
          <a:endParaRPr lang="fa-IR"/>
        </a:p>
      </dgm:t>
    </dgm:pt>
    <dgm:pt modelId="{A73606C1-978A-4E05-89AB-9BE0AA674D84}" type="sibTrans" cxnId="{C23BA675-06DB-403B-B445-281998627BE4}">
      <dgm:prSet/>
      <dgm:spPr/>
      <dgm:t>
        <a:bodyPr/>
        <a:lstStyle/>
        <a:p>
          <a:pPr rtl="1"/>
          <a:endParaRPr lang="fa-IR"/>
        </a:p>
      </dgm:t>
    </dgm:pt>
    <dgm:pt modelId="{B19323F0-3E34-4D93-B17C-102955AA8FFD}">
      <dgm:prSet/>
      <dgm:spPr/>
      <dgm:t>
        <a:bodyPr/>
        <a:lstStyle/>
        <a:p>
          <a:pPr rtl="1"/>
          <a:r>
            <a:rPr lang="fa-IR"/>
            <a:t>7.سیره</a:t>
          </a:r>
        </a:p>
      </dgm:t>
    </dgm:pt>
    <dgm:pt modelId="{66D9D9D4-1768-4F54-96B1-D221FD559114}" type="parTrans" cxnId="{A5DF6D34-3EC9-461F-A6F1-609F9261F6E4}">
      <dgm:prSet/>
      <dgm:spPr/>
      <dgm:t>
        <a:bodyPr/>
        <a:lstStyle/>
        <a:p>
          <a:pPr rtl="1"/>
          <a:endParaRPr lang="fa-IR"/>
        </a:p>
      </dgm:t>
    </dgm:pt>
    <dgm:pt modelId="{97BD6A9F-9DCA-4545-977F-7D1C4FF6B820}" type="sibTrans" cxnId="{A5DF6D34-3EC9-461F-A6F1-609F9261F6E4}">
      <dgm:prSet/>
      <dgm:spPr/>
      <dgm:t>
        <a:bodyPr/>
        <a:lstStyle/>
        <a:p>
          <a:pPr rtl="1"/>
          <a:endParaRPr lang="fa-IR"/>
        </a:p>
      </dgm:t>
    </dgm:pt>
    <dgm:pt modelId="{7D293A3C-F6C3-4604-B783-4C01FDDA1E34}">
      <dgm:prSet/>
      <dgm:spPr/>
      <dgm:t>
        <a:bodyPr/>
        <a:lstStyle/>
        <a:p>
          <a:pPr rtl="1"/>
          <a:r>
            <a:rPr lang="fa-IR"/>
            <a:t>8.قیاس</a:t>
          </a:r>
        </a:p>
      </dgm:t>
    </dgm:pt>
    <dgm:pt modelId="{48D40632-8264-431A-9562-39C8373DF281}" type="parTrans" cxnId="{01C34AAE-F0D2-4E3B-A1E8-DF846EB0AEF7}">
      <dgm:prSet/>
      <dgm:spPr/>
      <dgm:t>
        <a:bodyPr/>
        <a:lstStyle/>
        <a:p>
          <a:pPr rtl="1"/>
          <a:endParaRPr lang="fa-IR"/>
        </a:p>
      </dgm:t>
    </dgm:pt>
    <dgm:pt modelId="{2B1B415D-6247-4CB2-A166-289731F4B848}" type="sibTrans" cxnId="{01C34AAE-F0D2-4E3B-A1E8-DF846EB0AEF7}">
      <dgm:prSet/>
      <dgm:spPr/>
      <dgm:t>
        <a:bodyPr/>
        <a:lstStyle/>
        <a:p>
          <a:pPr rtl="1"/>
          <a:endParaRPr lang="fa-IR"/>
        </a:p>
      </dgm:t>
    </dgm:pt>
    <dgm:pt modelId="{0823C37D-D91E-4594-8B19-30F76CBBAA90}">
      <dgm:prSet/>
      <dgm:spPr/>
      <dgm:t>
        <a:bodyPr/>
        <a:lstStyle/>
        <a:p>
          <a:pPr rtl="1"/>
          <a:r>
            <a:rPr lang="fa-IR"/>
            <a:t>9.تعادل و تراجیح</a:t>
          </a:r>
        </a:p>
      </dgm:t>
    </dgm:pt>
    <dgm:pt modelId="{0350739A-D356-42B1-8182-B05334EE3E95}" type="parTrans" cxnId="{DA5ECFAE-56C7-4764-845D-696F4700E2EA}">
      <dgm:prSet/>
      <dgm:spPr/>
      <dgm:t>
        <a:bodyPr/>
        <a:lstStyle/>
        <a:p>
          <a:pPr rtl="1"/>
          <a:endParaRPr lang="fa-IR"/>
        </a:p>
      </dgm:t>
    </dgm:pt>
    <dgm:pt modelId="{2BF17468-D626-468C-B086-23769950C169}" type="sibTrans" cxnId="{DA5ECFAE-56C7-4764-845D-696F4700E2EA}">
      <dgm:prSet/>
      <dgm:spPr/>
      <dgm:t>
        <a:bodyPr/>
        <a:lstStyle/>
        <a:p>
          <a:pPr rtl="1"/>
          <a:endParaRPr lang="fa-IR"/>
        </a:p>
      </dgm:t>
    </dgm:pt>
    <dgm:pt modelId="{E35EE01C-4CBF-43E7-B15C-49144A359995}">
      <dgm:prSet/>
      <dgm:spPr/>
      <dgm:t>
        <a:bodyPr/>
        <a:lstStyle/>
        <a:p>
          <a:pPr rtl="1"/>
          <a:r>
            <a:rPr lang="fa-IR"/>
            <a:t>1.کتاب عزیز</a:t>
          </a:r>
        </a:p>
      </dgm:t>
    </dgm:pt>
    <dgm:pt modelId="{A5821E05-0DC2-40AF-878F-1E127653EBC8}" type="parTrans" cxnId="{317269D5-E263-4AA8-85D0-25ED361351C9}">
      <dgm:prSet/>
      <dgm:spPr/>
      <dgm:t>
        <a:bodyPr/>
        <a:lstStyle/>
        <a:p>
          <a:pPr rtl="1"/>
          <a:endParaRPr lang="fa-IR"/>
        </a:p>
      </dgm:t>
    </dgm:pt>
    <dgm:pt modelId="{5075F8D6-9A6D-4AF1-838C-08D45C82F7B1}" type="sibTrans" cxnId="{317269D5-E263-4AA8-85D0-25ED361351C9}">
      <dgm:prSet/>
      <dgm:spPr/>
      <dgm:t>
        <a:bodyPr/>
        <a:lstStyle/>
        <a:p>
          <a:pPr rtl="1"/>
          <a:endParaRPr lang="fa-IR"/>
        </a:p>
      </dgm:t>
    </dgm:pt>
    <dgm:pt modelId="{BA6C3585-CF09-4560-AE83-71CEED425416}">
      <dgm:prSet/>
      <dgm:spPr/>
      <dgm:t>
        <a:bodyPr/>
        <a:lstStyle/>
        <a:p>
          <a:pPr rtl="1"/>
          <a:r>
            <a:rPr lang="fa-IR"/>
            <a:t>3.اجماع</a:t>
          </a:r>
        </a:p>
      </dgm:t>
    </dgm:pt>
    <dgm:pt modelId="{D896FC1B-66A8-43F4-BD5E-48D873F7973E}" type="parTrans" cxnId="{9C7412BB-89A5-4498-A49D-EA0B814CC1F9}">
      <dgm:prSet/>
      <dgm:spPr/>
      <dgm:t>
        <a:bodyPr/>
        <a:lstStyle/>
        <a:p>
          <a:pPr rtl="1"/>
          <a:endParaRPr lang="fa-IR"/>
        </a:p>
      </dgm:t>
    </dgm:pt>
    <dgm:pt modelId="{13FDA11A-F62F-46EE-8B07-576FC05A6F63}" type="sibTrans" cxnId="{9C7412BB-89A5-4498-A49D-EA0B814CC1F9}">
      <dgm:prSet/>
      <dgm:spPr/>
      <dgm:t>
        <a:bodyPr/>
        <a:lstStyle/>
        <a:p>
          <a:pPr rtl="1"/>
          <a:endParaRPr lang="fa-IR"/>
        </a:p>
      </dgm:t>
    </dgm:pt>
    <dgm:pt modelId="{CA485D5B-0D33-42B8-A612-A653C6397D93}">
      <dgm:prSet phldrT="[متن]"/>
      <dgm:spPr>
        <a:solidFill>
          <a:srgbClr val="00B0F0"/>
        </a:solidFill>
        <a:ln>
          <a:solidFill>
            <a:srgbClr val="FF0000"/>
          </a:solidFill>
        </a:ln>
      </dgm:spPr>
      <dgm:t>
        <a:bodyPr/>
        <a:lstStyle/>
        <a:p>
          <a:pPr rtl="1"/>
          <a:r>
            <a:rPr lang="fa-IR" b="1"/>
            <a:t>5.حجیت ظواهر</a:t>
          </a:r>
        </a:p>
      </dgm:t>
    </dgm:pt>
    <dgm:pt modelId="{66C4941F-BC55-4048-8EE8-70AA93DE5791}" type="sibTrans" cxnId="{E01E1262-327F-4315-980A-D7BDEBD25A68}">
      <dgm:prSet/>
      <dgm:spPr/>
      <dgm:t>
        <a:bodyPr/>
        <a:lstStyle/>
        <a:p>
          <a:pPr rtl="1"/>
          <a:endParaRPr lang="fa-IR"/>
        </a:p>
      </dgm:t>
    </dgm:pt>
    <dgm:pt modelId="{6418C802-AF89-495A-9A8A-301AEF44A755}" type="parTrans" cxnId="{E01E1262-327F-4315-980A-D7BDEBD25A68}">
      <dgm:prSet/>
      <dgm:spPr/>
      <dgm:t>
        <a:bodyPr/>
        <a:lstStyle/>
        <a:p>
          <a:pPr rtl="1"/>
          <a:endParaRPr lang="fa-IR"/>
        </a:p>
      </dgm:t>
    </dgm:pt>
    <dgm:pt modelId="{D74F8C45-E888-4546-A05A-AF42E8060925}">
      <dgm:prSet/>
      <dgm:spPr/>
      <dgm:t>
        <a:bodyPr/>
        <a:lstStyle/>
        <a:p>
          <a:pPr rtl="1"/>
          <a:r>
            <a:rPr lang="fa-IR"/>
            <a:t>4.عقل</a:t>
          </a:r>
        </a:p>
      </dgm:t>
    </dgm:pt>
    <dgm:pt modelId="{678522C4-7B72-409C-B020-3591D960D5C2}" type="parTrans" cxnId="{8133866E-3948-4907-9078-B47BECF16676}">
      <dgm:prSet/>
      <dgm:spPr/>
      <dgm:t>
        <a:bodyPr/>
        <a:lstStyle/>
        <a:p>
          <a:pPr rtl="1"/>
          <a:endParaRPr lang="fa-IR"/>
        </a:p>
      </dgm:t>
    </dgm:pt>
    <dgm:pt modelId="{C1F30AC3-43F9-4EAA-AB11-6A6745532DAD}" type="sibTrans" cxnId="{8133866E-3948-4907-9078-B47BECF16676}">
      <dgm:prSet/>
      <dgm:spPr/>
      <dgm:t>
        <a:bodyPr/>
        <a:lstStyle/>
        <a:p>
          <a:pPr rtl="1"/>
          <a:endParaRPr lang="fa-IR"/>
        </a:p>
      </dgm:t>
    </dgm:pt>
    <dgm:pt modelId="{75D060E9-499E-47EB-9B84-6F23F469687B}" type="pres">
      <dgm:prSet presAssocID="{08634E4D-CD6C-49D2-8635-70AB38F1F56C}" presName="Name0" presStyleCnt="0">
        <dgm:presLayoutVars>
          <dgm:chPref val="1"/>
          <dgm:dir val="rev"/>
          <dgm:animOne val="branch"/>
          <dgm:animLvl val="lvl"/>
          <dgm:resizeHandles val="exact"/>
        </dgm:presLayoutVars>
      </dgm:prSet>
      <dgm:spPr/>
      <dgm:t>
        <a:bodyPr/>
        <a:lstStyle/>
        <a:p>
          <a:pPr rtl="1"/>
          <a:endParaRPr lang="fa-IR"/>
        </a:p>
      </dgm:t>
    </dgm:pt>
    <dgm:pt modelId="{257B26EC-068C-4C21-B61F-808A77F1D106}" type="pres">
      <dgm:prSet presAssocID="{E9913835-F366-443B-B1D2-7B872E283E49}" presName="root1" presStyleCnt="0"/>
      <dgm:spPr/>
    </dgm:pt>
    <dgm:pt modelId="{576EB368-C219-4141-96E8-1C4BA5513E92}" type="pres">
      <dgm:prSet presAssocID="{E9913835-F366-443B-B1D2-7B872E283E49}" presName="LevelOneTextNode" presStyleLbl="node0" presStyleIdx="0" presStyleCnt="1">
        <dgm:presLayoutVars>
          <dgm:chPref val="3"/>
        </dgm:presLayoutVars>
      </dgm:prSet>
      <dgm:spPr/>
      <dgm:t>
        <a:bodyPr/>
        <a:lstStyle/>
        <a:p>
          <a:pPr rtl="1"/>
          <a:endParaRPr lang="fa-IR"/>
        </a:p>
      </dgm:t>
    </dgm:pt>
    <dgm:pt modelId="{E5A976F9-1648-4579-90E7-B4E47C2FD755}" type="pres">
      <dgm:prSet presAssocID="{E9913835-F366-443B-B1D2-7B872E283E49}" presName="level2hierChild" presStyleCnt="0"/>
      <dgm:spPr/>
    </dgm:pt>
    <dgm:pt modelId="{DD2D9E3C-9B3B-4EB1-B58D-77B72546C06D}" type="pres">
      <dgm:prSet presAssocID="{A5821E05-0DC2-40AF-878F-1E127653EBC8}" presName="conn2-1" presStyleLbl="parChTrans1D2" presStyleIdx="0" presStyleCnt="9"/>
      <dgm:spPr/>
      <dgm:t>
        <a:bodyPr/>
        <a:lstStyle/>
        <a:p>
          <a:pPr rtl="1"/>
          <a:endParaRPr lang="fa-IR"/>
        </a:p>
      </dgm:t>
    </dgm:pt>
    <dgm:pt modelId="{0A381681-4D5F-4A39-B302-EB6C906250EC}" type="pres">
      <dgm:prSet presAssocID="{A5821E05-0DC2-40AF-878F-1E127653EBC8}" presName="connTx" presStyleLbl="parChTrans1D2" presStyleIdx="0" presStyleCnt="9"/>
      <dgm:spPr/>
      <dgm:t>
        <a:bodyPr/>
        <a:lstStyle/>
        <a:p>
          <a:pPr rtl="1"/>
          <a:endParaRPr lang="fa-IR"/>
        </a:p>
      </dgm:t>
    </dgm:pt>
    <dgm:pt modelId="{C0CD417D-5FA9-40B8-B522-22078C716142}" type="pres">
      <dgm:prSet presAssocID="{E35EE01C-4CBF-43E7-B15C-49144A359995}" presName="root2" presStyleCnt="0"/>
      <dgm:spPr/>
    </dgm:pt>
    <dgm:pt modelId="{B146E4D1-FC2B-47F4-A598-49CD9AAC56F0}" type="pres">
      <dgm:prSet presAssocID="{E35EE01C-4CBF-43E7-B15C-49144A359995}" presName="LevelTwoTextNode" presStyleLbl="node2" presStyleIdx="0" presStyleCnt="9">
        <dgm:presLayoutVars>
          <dgm:chPref val="3"/>
        </dgm:presLayoutVars>
      </dgm:prSet>
      <dgm:spPr/>
      <dgm:t>
        <a:bodyPr/>
        <a:lstStyle/>
        <a:p>
          <a:pPr rtl="1"/>
          <a:endParaRPr lang="fa-IR"/>
        </a:p>
      </dgm:t>
    </dgm:pt>
    <dgm:pt modelId="{586E8856-0F6A-4E43-9A96-1619AF4B7789}" type="pres">
      <dgm:prSet presAssocID="{E35EE01C-4CBF-43E7-B15C-49144A359995}" presName="level3hierChild" presStyleCnt="0"/>
      <dgm:spPr/>
    </dgm:pt>
    <dgm:pt modelId="{3B9F9A98-6E84-4BD7-A6D3-86CC11276F54}" type="pres">
      <dgm:prSet presAssocID="{62F0431A-B2E4-4EB6-859A-059DFC4B4E71}" presName="conn2-1" presStyleLbl="parChTrans1D2" presStyleIdx="1" presStyleCnt="9"/>
      <dgm:spPr/>
      <dgm:t>
        <a:bodyPr/>
        <a:lstStyle/>
        <a:p>
          <a:pPr rtl="1"/>
          <a:endParaRPr lang="fa-IR"/>
        </a:p>
      </dgm:t>
    </dgm:pt>
    <dgm:pt modelId="{448393F7-D9B6-46EC-B6EE-B1F904186180}" type="pres">
      <dgm:prSet presAssocID="{62F0431A-B2E4-4EB6-859A-059DFC4B4E71}" presName="connTx" presStyleLbl="parChTrans1D2" presStyleIdx="1" presStyleCnt="9"/>
      <dgm:spPr/>
      <dgm:t>
        <a:bodyPr/>
        <a:lstStyle/>
        <a:p>
          <a:pPr rtl="1"/>
          <a:endParaRPr lang="fa-IR"/>
        </a:p>
      </dgm:t>
    </dgm:pt>
    <dgm:pt modelId="{B10D484D-CD8F-4AD2-B774-F17B69D40B6F}" type="pres">
      <dgm:prSet presAssocID="{85503CCB-2619-4B74-B9D1-1DCF15922521}" presName="root2" presStyleCnt="0"/>
      <dgm:spPr/>
    </dgm:pt>
    <dgm:pt modelId="{4C851374-91F4-49F9-9FD1-B596BF2ACBD8}" type="pres">
      <dgm:prSet presAssocID="{85503CCB-2619-4B74-B9D1-1DCF15922521}" presName="LevelTwoTextNode" presStyleLbl="node2" presStyleIdx="1" presStyleCnt="9">
        <dgm:presLayoutVars>
          <dgm:chPref val="3"/>
        </dgm:presLayoutVars>
      </dgm:prSet>
      <dgm:spPr/>
      <dgm:t>
        <a:bodyPr/>
        <a:lstStyle/>
        <a:p>
          <a:pPr rtl="1"/>
          <a:endParaRPr lang="fa-IR"/>
        </a:p>
      </dgm:t>
    </dgm:pt>
    <dgm:pt modelId="{B3AFBB83-C048-46CF-B6E9-6637D30B2627}" type="pres">
      <dgm:prSet presAssocID="{85503CCB-2619-4B74-B9D1-1DCF15922521}" presName="level3hierChild" presStyleCnt="0"/>
      <dgm:spPr/>
    </dgm:pt>
    <dgm:pt modelId="{EEBA99AE-AC6C-4A7C-A1EA-8D359836651C}" type="pres">
      <dgm:prSet presAssocID="{D896FC1B-66A8-43F4-BD5E-48D873F7973E}" presName="conn2-1" presStyleLbl="parChTrans1D2" presStyleIdx="2" presStyleCnt="9"/>
      <dgm:spPr/>
      <dgm:t>
        <a:bodyPr/>
        <a:lstStyle/>
        <a:p>
          <a:pPr rtl="1"/>
          <a:endParaRPr lang="fa-IR"/>
        </a:p>
      </dgm:t>
    </dgm:pt>
    <dgm:pt modelId="{E64A2AE8-8BCF-4690-9B2C-534CD0D6EDFB}" type="pres">
      <dgm:prSet presAssocID="{D896FC1B-66A8-43F4-BD5E-48D873F7973E}" presName="connTx" presStyleLbl="parChTrans1D2" presStyleIdx="2" presStyleCnt="9"/>
      <dgm:spPr/>
      <dgm:t>
        <a:bodyPr/>
        <a:lstStyle/>
        <a:p>
          <a:pPr rtl="1"/>
          <a:endParaRPr lang="fa-IR"/>
        </a:p>
      </dgm:t>
    </dgm:pt>
    <dgm:pt modelId="{BCFF739F-255E-4830-88E0-539CB40BC77E}" type="pres">
      <dgm:prSet presAssocID="{BA6C3585-CF09-4560-AE83-71CEED425416}" presName="root2" presStyleCnt="0"/>
      <dgm:spPr/>
    </dgm:pt>
    <dgm:pt modelId="{9253A568-AF73-4971-BE5C-E2248045C43D}" type="pres">
      <dgm:prSet presAssocID="{BA6C3585-CF09-4560-AE83-71CEED425416}" presName="LevelTwoTextNode" presStyleLbl="node2" presStyleIdx="2" presStyleCnt="9">
        <dgm:presLayoutVars>
          <dgm:chPref val="3"/>
        </dgm:presLayoutVars>
      </dgm:prSet>
      <dgm:spPr/>
      <dgm:t>
        <a:bodyPr/>
        <a:lstStyle/>
        <a:p>
          <a:pPr rtl="1"/>
          <a:endParaRPr lang="fa-IR"/>
        </a:p>
      </dgm:t>
    </dgm:pt>
    <dgm:pt modelId="{B566C4D0-C242-41AC-B61D-FFA826EA41D1}" type="pres">
      <dgm:prSet presAssocID="{BA6C3585-CF09-4560-AE83-71CEED425416}" presName="level3hierChild" presStyleCnt="0"/>
      <dgm:spPr/>
    </dgm:pt>
    <dgm:pt modelId="{5931E3CD-5D87-40CB-A143-080695332565}" type="pres">
      <dgm:prSet presAssocID="{678522C4-7B72-409C-B020-3591D960D5C2}" presName="conn2-1" presStyleLbl="parChTrans1D2" presStyleIdx="3" presStyleCnt="9"/>
      <dgm:spPr/>
      <dgm:t>
        <a:bodyPr/>
        <a:lstStyle/>
        <a:p>
          <a:pPr rtl="1"/>
          <a:endParaRPr lang="fa-IR"/>
        </a:p>
      </dgm:t>
    </dgm:pt>
    <dgm:pt modelId="{6E7BD6BF-43E2-4B2D-8381-4FA6A46FCD36}" type="pres">
      <dgm:prSet presAssocID="{678522C4-7B72-409C-B020-3591D960D5C2}" presName="connTx" presStyleLbl="parChTrans1D2" presStyleIdx="3" presStyleCnt="9"/>
      <dgm:spPr/>
      <dgm:t>
        <a:bodyPr/>
        <a:lstStyle/>
        <a:p>
          <a:pPr rtl="1"/>
          <a:endParaRPr lang="fa-IR"/>
        </a:p>
      </dgm:t>
    </dgm:pt>
    <dgm:pt modelId="{2E003048-4E39-40F4-AC15-1C06A0163502}" type="pres">
      <dgm:prSet presAssocID="{D74F8C45-E888-4546-A05A-AF42E8060925}" presName="root2" presStyleCnt="0"/>
      <dgm:spPr/>
    </dgm:pt>
    <dgm:pt modelId="{E4E38E09-B4CF-4891-885A-08002663F6F9}" type="pres">
      <dgm:prSet presAssocID="{D74F8C45-E888-4546-A05A-AF42E8060925}" presName="LevelTwoTextNode" presStyleLbl="node2" presStyleIdx="3" presStyleCnt="9">
        <dgm:presLayoutVars>
          <dgm:chPref val="3"/>
        </dgm:presLayoutVars>
      </dgm:prSet>
      <dgm:spPr/>
      <dgm:t>
        <a:bodyPr/>
        <a:lstStyle/>
        <a:p>
          <a:pPr rtl="1"/>
          <a:endParaRPr lang="fa-IR"/>
        </a:p>
      </dgm:t>
    </dgm:pt>
    <dgm:pt modelId="{C9D5F3FC-D1A8-4DE4-86E2-19F89205A9D2}" type="pres">
      <dgm:prSet presAssocID="{D74F8C45-E888-4546-A05A-AF42E8060925}" presName="level3hierChild" presStyleCnt="0"/>
      <dgm:spPr/>
    </dgm:pt>
    <dgm:pt modelId="{5CDCA18C-0D5D-49F6-AE99-ECEE45C14E73}" type="pres">
      <dgm:prSet presAssocID="{6418C802-AF89-495A-9A8A-301AEF44A755}" presName="conn2-1" presStyleLbl="parChTrans1D2" presStyleIdx="4" presStyleCnt="9"/>
      <dgm:spPr/>
      <dgm:t>
        <a:bodyPr/>
        <a:lstStyle/>
        <a:p>
          <a:pPr rtl="1"/>
          <a:endParaRPr lang="fa-IR"/>
        </a:p>
      </dgm:t>
    </dgm:pt>
    <dgm:pt modelId="{29FEC637-DE21-4D4C-B2CC-1157B897FBCC}" type="pres">
      <dgm:prSet presAssocID="{6418C802-AF89-495A-9A8A-301AEF44A755}" presName="connTx" presStyleLbl="parChTrans1D2" presStyleIdx="4" presStyleCnt="9"/>
      <dgm:spPr/>
      <dgm:t>
        <a:bodyPr/>
        <a:lstStyle/>
        <a:p>
          <a:pPr rtl="1"/>
          <a:endParaRPr lang="fa-IR"/>
        </a:p>
      </dgm:t>
    </dgm:pt>
    <dgm:pt modelId="{A37FAB2C-FA6B-419F-B445-95B05AD59656}" type="pres">
      <dgm:prSet presAssocID="{CA485D5B-0D33-42B8-A612-A653C6397D93}" presName="root2" presStyleCnt="0"/>
      <dgm:spPr/>
    </dgm:pt>
    <dgm:pt modelId="{44AE28FD-37F2-4D45-A8D9-F75FC04729A5}" type="pres">
      <dgm:prSet presAssocID="{CA485D5B-0D33-42B8-A612-A653C6397D93}" presName="LevelTwoTextNode" presStyleLbl="node2" presStyleIdx="4" presStyleCnt="9" custScaleX="221250" custScaleY="140588">
        <dgm:presLayoutVars>
          <dgm:chPref val="3"/>
        </dgm:presLayoutVars>
      </dgm:prSet>
      <dgm:spPr/>
      <dgm:t>
        <a:bodyPr/>
        <a:lstStyle/>
        <a:p>
          <a:pPr rtl="1"/>
          <a:endParaRPr lang="fa-IR"/>
        </a:p>
      </dgm:t>
    </dgm:pt>
    <dgm:pt modelId="{164BAA0E-2B7C-41BD-91E3-BD4946C678BE}" type="pres">
      <dgm:prSet presAssocID="{CA485D5B-0D33-42B8-A612-A653C6397D93}" presName="level3hierChild" presStyleCnt="0"/>
      <dgm:spPr/>
    </dgm:pt>
    <dgm:pt modelId="{70F18577-BF42-4356-8ACE-53372047315F}" type="pres">
      <dgm:prSet presAssocID="{53718406-28E4-4B98-A716-446D21295892}" presName="conn2-1" presStyleLbl="parChTrans1D2" presStyleIdx="5" presStyleCnt="9"/>
      <dgm:spPr/>
      <dgm:t>
        <a:bodyPr/>
        <a:lstStyle/>
        <a:p>
          <a:pPr rtl="1"/>
          <a:endParaRPr lang="fa-IR"/>
        </a:p>
      </dgm:t>
    </dgm:pt>
    <dgm:pt modelId="{3DB4F180-3F1D-421F-8491-BC53833B35C4}" type="pres">
      <dgm:prSet presAssocID="{53718406-28E4-4B98-A716-446D21295892}" presName="connTx" presStyleLbl="parChTrans1D2" presStyleIdx="5" presStyleCnt="9"/>
      <dgm:spPr/>
      <dgm:t>
        <a:bodyPr/>
        <a:lstStyle/>
        <a:p>
          <a:pPr rtl="1"/>
          <a:endParaRPr lang="fa-IR"/>
        </a:p>
      </dgm:t>
    </dgm:pt>
    <dgm:pt modelId="{6643E8DE-1A4E-4F87-B4C9-F8E21370896A}" type="pres">
      <dgm:prSet presAssocID="{C747BC73-745B-43A6-8554-1117714A7A41}" presName="root2" presStyleCnt="0"/>
      <dgm:spPr/>
    </dgm:pt>
    <dgm:pt modelId="{10E1BDF1-1A71-4C46-A166-8E59BE5A3B74}" type="pres">
      <dgm:prSet presAssocID="{C747BC73-745B-43A6-8554-1117714A7A41}" presName="LevelTwoTextNode" presStyleLbl="node2" presStyleIdx="5" presStyleCnt="9">
        <dgm:presLayoutVars>
          <dgm:chPref val="3"/>
        </dgm:presLayoutVars>
      </dgm:prSet>
      <dgm:spPr/>
      <dgm:t>
        <a:bodyPr/>
        <a:lstStyle/>
        <a:p>
          <a:pPr rtl="1"/>
          <a:endParaRPr lang="fa-IR"/>
        </a:p>
      </dgm:t>
    </dgm:pt>
    <dgm:pt modelId="{47DECE84-3734-4C27-BCA9-D46CA1FAF05C}" type="pres">
      <dgm:prSet presAssocID="{C747BC73-745B-43A6-8554-1117714A7A41}" presName="level3hierChild" presStyleCnt="0"/>
      <dgm:spPr/>
    </dgm:pt>
    <dgm:pt modelId="{FC96142D-24E9-4471-A21B-1D08EBF884B9}" type="pres">
      <dgm:prSet presAssocID="{66D9D9D4-1768-4F54-96B1-D221FD559114}" presName="conn2-1" presStyleLbl="parChTrans1D2" presStyleIdx="6" presStyleCnt="9"/>
      <dgm:spPr/>
      <dgm:t>
        <a:bodyPr/>
        <a:lstStyle/>
        <a:p>
          <a:pPr rtl="1"/>
          <a:endParaRPr lang="fa-IR"/>
        </a:p>
      </dgm:t>
    </dgm:pt>
    <dgm:pt modelId="{AFB6208B-3F5E-4BE4-AFFB-D98DCA380001}" type="pres">
      <dgm:prSet presAssocID="{66D9D9D4-1768-4F54-96B1-D221FD559114}" presName="connTx" presStyleLbl="parChTrans1D2" presStyleIdx="6" presStyleCnt="9"/>
      <dgm:spPr/>
      <dgm:t>
        <a:bodyPr/>
        <a:lstStyle/>
        <a:p>
          <a:pPr rtl="1"/>
          <a:endParaRPr lang="fa-IR"/>
        </a:p>
      </dgm:t>
    </dgm:pt>
    <dgm:pt modelId="{38C5A755-E98B-43AD-9DF4-BC00C22C456B}" type="pres">
      <dgm:prSet presAssocID="{B19323F0-3E34-4D93-B17C-102955AA8FFD}" presName="root2" presStyleCnt="0"/>
      <dgm:spPr/>
    </dgm:pt>
    <dgm:pt modelId="{CAD48DC3-D34E-4B5B-A357-1F45F7CD4AEE}" type="pres">
      <dgm:prSet presAssocID="{B19323F0-3E34-4D93-B17C-102955AA8FFD}" presName="LevelTwoTextNode" presStyleLbl="node2" presStyleIdx="6" presStyleCnt="9">
        <dgm:presLayoutVars>
          <dgm:chPref val="3"/>
        </dgm:presLayoutVars>
      </dgm:prSet>
      <dgm:spPr/>
      <dgm:t>
        <a:bodyPr/>
        <a:lstStyle/>
        <a:p>
          <a:pPr rtl="1"/>
          <a:endParaRPr lang="fa-IR"/>
        </a:p>
      </dgm:t>
    </dgm:pt>
    <dgm:pt modelId="{542E6C50-5D87-4553-B2AD-A0EE671478A5}" type="pres">
      <dgm:prSet presAssocID="{B19323F0-3E34-4D93-B17C-102955AA8FFD}" presName="level3hierChild" presStyleCnt="0"/>
      <dgm:spPr/>
    </dgm:pt>
    <dgm:pt modelId="{29CC4C6D-F437-47E9-9EBD-DC99CED2D419}" type="pres">
      <dgm:prSet presAssocID="{48D40632-8264-431A-9562-39C8373DF281}" presName="conn2-1" presStyleLbl="parChTrans1D2" presStyleIdx="7" presStyleCnt="9"/>
      <dgm:spPr/>
      <dgm:t>
        <a:bodyPr/>
        <a:lstStyle/>
        <a:p>
          <a:pPr rtl="1"/>
          <a:endParaRPr lang="fa-IR"/>
        </a:p>
      </dgm:t>
    </dgm:pt>
    <dgm:pt modelId="{CB32E2E4-DBD3-4A68-ACEE-F3FFA3004706}" type="pres">
      <dgm:prSet presAssocID="{48D40632-8264-431A-9562-39C8373DF281}" presName="connTx" presStyleLbl="parChTrans1D2" presStyleIdx="7" presStyleCnt="9"/>
      <dgm:spPr/>
      <dgm:t>
        <a:bodyPr/>
        <a:lstStyle/>
        <a:p>
          <a:pPr rtl="1"/>
          <a:endParaRPr lang="fa-IR"/>
        </a:p>
      </dgm:t>
    </dgm:pt>
    <dgm:pt modelId="{A2EF8B37-E84E-4FFE-873F-58B4E2A23C1C}" type="pres">
      <dgm:prSet presAssocID="{7D293A3C-F6C3-4604-B783-4C01FDDA1E34}" presName="root2" presStyleCnt="0"/>
      <dgm:spPr/>
    </dgm:pt>
    <dgm:pt modelId="{CCC0831B-1CC1-4BD7-8CB0-FFC0A5C8AF51}" type="pres">
      <dgm:prSet presAssocID="{7D293A3C-F6C3-4604-B783-4C01FDDA1E34}" presName="LevelTwoTextNode" presStyleLbl="node2" presStyleIdx="7" presStyleCnt="9">
        <dgm:presLayoutVars>
          <dgm:chPref val="3"/>
        </dgm:presLayoutVars>
      </dgm:prSet>
      <dgm:spPr/>
      <dgm:t>
        <a:bodyPr/>
        <a:lstStyle/>
        <a:p>
          <a:pPr rtl="1"/>
          <a:endParaRPr lang="fa-IR"/>
        </a:p>
      </dgm:t>
    </dgm:pt>
    <dgm:pt modelId="{E1D7F9C0-E925-4344-9C50-3022CE3A526C}" type="pres">
      <dgm:prSet presAssocID="{7D293A3C-F6C3-4604-B783-4C01FDDA1E34}" presName="level3hierChild" presStyleCnt="0"/>
      <dgm:spPr/>
    </dgm:pt>
    <dgm:pt modelId="{B900D922-4898-42F6-87F6-F7600299B5A2}" type="pres">
      <dgm:prSet presAssocID="{0350739A-D356-42B1-8182-B05334EE3E95}" presName="conn2-1" presStyleLbl="parChTrans1D2" presStyleIdx="8" presStyleCnt="9"/>
      <dgm:spPr/>
      <dgm:t>
        <a:bodyPr/>
        <a:lstStyle/>
        <a:p>
          <a:pPr rtl="1"/>
          <a:endParaRPr lang="fa-IR"/>
        </a:p>
      </dgm:t>
    </dgm:pt>
    <dgm:pt modelId="{76E50FD8-5663-4DE1-91C7-2E9AC401D6F1}" type="pres">
      <dgm:prSet presAssocID="{0350739A-D356-42B1-8182-B05334EE3E95}" presName="connTx" presStyleLbl="parChTrans1D2" presStyleIdx="8" presStyleCnt="9"/>
      <dgm:spPr/>
      <dgm:t>
        <a:bodyPr/>
        <a:lstStyle/>
        <a:p>
          <a:pPr rtl="1"/>
          <a:endParaRPr lang="fa-IR"/>
        </a:p>
      </dgm:t>
    </dgm:pt>
    <dgm:pt modelId="{22A0C964-71EB-4D47-B244-1FC4B49FAA7F}" type="pres">
      <dgm:prSet presAssocID="{0823C37D-D91E-4594-8B19-30F76CBBAA90}" presName="root2" presStyleCnt="0"/>
      <dgm:spPr/>
    </dgm:pt>
    <dgm:pt modelId="{2A6D743C-8086-478A-9E5C-FD59AA928796}" type="pres">
      <dgm:prSet presAssocID="{0823C37D-D91E-4594-8B19-30F76CBBAA90}" presName="LevelTwoTextNode" presStyleLbl="node2" presStyleIdx="8" presStyleCnt="9">
        <dgm:presLayoutVars>
          <dgm:chPref val="3"/>
        </dgm:presLayoutVars>
      </dgm:prSet>
      <dgm:spPr/>
      <dgm:t>
        <a:bodyPr/>
        <a:lstStyle/>
        <a:p>
          <a:pPr rtl="1"/>
          <a:endParaRPr lang="fa-IR"/>
        </a:p>
      </dgm:t>
    </dgm:pt>
    <dgm:pt modelId="{41E91C84-8B64-49D4-8CC9-093D63985BFD}" type="pres">
      <dgm:prSet presAssocID="{0823C37D-D91E-4594-8B19-30F76CBBAA90}" presName="level3hierChild" presStyleCnt="0"/>
      <dgm:spPr/>
    </dgm:pt>
  </dgm:ptLst>
  <dgm:cxnLst>
    <dgm:cxn modelId="{C23BA675-06DB-403B-B445-281998627BE4}" srcId="{E9913835-F366-443B-B1D2-7B872E283E49}" destId="{C747BC73-745B-43A6-8554-1117714A7A41}" srcOrd="5" destOrd="0" parTransId="{53718406-28E4-4B98-A716-446D21295892}" sibTransId="{A73606C1-978A-4E05-89AB-9BE0AA674D84}"/>
    <dgm:cxn modelId="{F74D5297-0AB0-405C-A481-53A855A1973C}" type="presOf" srcId="{678522C4-7B72-409C-B020-3591D960D5C2}" destId="{6E7BD6BF-43E2-4B2D-8381-4FA6A46FCD36}" srcOrd="1" destOrd="0" presId="urn:microsoft.com/office/officeart/2008/layout/HorizontalMultiLevelHierarchy"/>
    <dgm:cxn modelId="{FE606D92-C1C7-40CB-84BA-3072B4390DC5}" type="presOf" srcId="{6418C802-AF89-495A-9A8A-301AEF44A755}" destId="{29FEC637-DE21-4D4C-B2CC-1157B897FBCC}" srcOrd="1" destOrd="0" presId="urn:microsoft.com/office/officeart/2008/layout/HorizontalMultiLevelHierarchy"/>
    <dgm:cxn modelId="{8FE423C6-177B-49E4-BB5D-AF6C635B3F39}" type="presOf" srcId="{C747BC73-745B-43A6-8554-1117714A7A41}" destId="{10E1BDF1-1A71-4C46-A166-8E59BE5A3B74}" srcOrd="0" destOrd="0" presId="urn:microsoft.com/office/officeart/2008/layout/HorizontalMultiLevelHierarchy"/>
    <dgm:cxn modelId="{A7FAC33E-EDC8-47AD-8510-CD4497F31535}" type="presOf" srcId="{0350739A-D356-42B1-8182-B05334EE3E95}" destId="{B900D922-4898-42F6-87F6-F7600299B5A2}" srcOrd="0" destOrd="0" presId="urn:microsoft.com/office/officeart/2008/layout/HorizontalMultiLevelHierarchy"/>
    <dgm:cxn modelId="{78ED4FE5-EAA0-4655-B7CE-8C91977F32E5}" type="presOf" srcId="{B19323F0-3E34-4D93-B17C-102955AA8FFD}" destId="{CAD48DC3-D34E-4B5B-A357-1F45F7CD4AEE}" srcOrd="0" destOrd="0" presId="urn:microsoft.com/office/officeart/2008/layout/HorizontalMultiLevelHierarchy"/>
    <dgm:cxn modelId="{B6D833B1-E6AC-4ABC-AFBD-5F5E336727A1}" type="presOf" srcId="{A5821E05-0DC2-40AF-878F-1E127653EBC8}" destId="{DD2D9E3C-9B3B-4EB1-B58D-77B72546C06D}" srcOrd="0" destOrd="0" presId="urn:microsoft.com/office/officeart/2008/layout/HorizontalMultiLevelHierarchy"/>
    <dgm:cxn modelId="{182ECC82-634B-4A4B-AD97-5B665BA453D0}" type="presOf" srcId="{62F0431A-B2E4-4EB6-859A-059DFC4B4E71}" destId="{448393F7-D9B6-46EC-B6EE-B1F904186180}" srcOrd="1" destOrd="0" presId="urn:microsoft.com/office/officeart/2008/layout/HorizontalMultiLevelHierarchy"/>
    <dgm:cxn modelId="{01C34AAE-F0D2-4E3B-A1E8-DF846EB0AEF7}" srcId="{E9913835-F366-443B-B1D2-7B872E283E49}" destId="{7D293A3C-F6C3-4604-B783-4C01FDDA1E34}" srcOrd="7" destOrd="0" parTransId="{48D40632-8264-431A-9562-39C8373DF281}" sibTransId="{2B1B415D-6247-4CB2-A166-289731F4B848}"/>
    <dgm:cxn modelId="{168B5D5C-833A-4BDE-B55A-05BA6CC0EF38}" type="presOf" srcId="{62F0431A-B2E4-4EB6-859A-059DFC4B4E71}" destId="{3B9F9A98-6E84-4BD7-A6D3-86CC11276F54}" srcOrd="0" destOrd="0" presId="urn:microsoft.com/office/officeart/2008/layout/HorizontalMultiLevelHierarchy"/>
    <dgm:cxn modelId="{B4D79FCE-517D-4898-85AF-097D5B2118EA}" type="presOf" srcId="{48D40632-8264-431A-9562-39C8373DF281}" destId="{CB32E2E4-DBD3-4A68-ACEE-F3FFA3004706}" srcOrd="1" destOrd="0" presId="urn:microsoft.com/office/officeart/2008/layout/HorizontalMultiLevelHierarchy"/>
    <dgm:cxn modelId="{A5DF6D34-3EC9-461F-A6F1-609F9261F6E4}" srcId="{E9913835-F366-443B-B1D2-7B872E283E49}" destId="{B19323F0-3E34-4D93-B17C-102955AA8FFD}" srcOrd="6" destOrd="0" parTransId="{66D9D9D4-1768-4F54-96B1-D221FD559114}" sibTransId="{97BD6A9F-9DCA-4545-977F-7D1C4FF6B820}"/>
    <dgm:cxn modelId="{B22C5606-FB72-4AA4-9010-01B35F489200}" type="presOf" srcId="{678522C4-7B72-409C-B020-3591D960D5C2}" destId="{5931E3CD-5D87-40CB-A143-080695332565}" srcOrd="0" destOrd="0" presId="urn:microsoft.com/office/officeart/2008/layout/HorizontalMultiLevelHierarchy"/>
    <dgm:cxn modelId="{6C43D805-BA7B-456D-A603-CFEB135377E9}" type="presOf" srcId="{D896FC1B-66A8-43F4-BD5E-48D873F7973E}" destId="{E64A2AE8-8BCF-4690-9B2C-534CD0D6EDFB}" srcOrd="1" destOrd="0" presId="urn:microsoft.com/office/officeart/2008/layout/HorizontalMultiLevelHierarchy"/>
    <dgm:cxn modelId="{409E9050-E655-4DB2-AB8C-F265359AB199}" type="presOf" srcId="{D74F8C45-E888-4546-A05A-AF42E8060925}" destId="{E4E38E09-B4CF-4891-885A-08002663F6F9}" srcOrd="0" destOrd="0" presId="urn:microsoft.com/office/officeart/2008/layout/HorizontalMultiLevelHierarchy"/>
    <dgm:cxn modelId="{D0FA8D4D-E451-48FC-9D0E-7B746C68C6A9}" type="presOf" srcId="{A5821E05-0DC2-40AF-878F-1E127653EBC8}" destId="{0A381681-4D5F-4A39-B302-EB6C906250EC}" srcOrd="1" destOrd="0" presId="urn:microsoft.com/office/officeart/2008/layout/HorizontalMultiLevelHierarchy"/>
    <dgm:cxn modelId="{0CB23CAC-F75C-4284-A532-51467A44FFDF}" srcId="{08634E4D-CD6C-49D2-8635-70AB38F1F56C}" destId="{E9913835-F366-443B-B1D2-7B872E283E49}" srcOrd="0" destOrd="0" parTransId="{784CE38F-C343-4B2E-95F3-A3D5413B5A42}" sibTransId="{E0189395-766E-4673-989B-1436A68BE329}"/>
    <dgm:cxn modelId="{2947C9F1-3674-4E27-AC10-B9ED48172CDD}" type="presOf" srcId="{6418C802-AF89-495A-9A8A-301AEF44A755}" destId="{5CDCA18C-0D5D-49F6-AE99-ECEE45C14E73}" srcOrd="0" destOrd="0" presId="urn:microsoft.com/office/officeart/2008/layout/HorizontalMultiLevelHierarchy"/>
    <dgm:cxn modelId="{584E3DA7-DE73-45AC-A8D0-595D5D899944}" type="presOf" srcId="{E9913835-F366-443B-B1D2-7B872E283E49}" destId="{576EB368-C219-4141-96E8-1C4BA5513E92}" srcOrd="0" destOrd="0" presId="urn:microsoft.com/office/officeart/2008/layout/HorizontalMultiLevelHierarchy"/>
    <dgm:cxn modelId="{85F02219-5768-4C2F-8A32-D8B49F4C6D60}" type="presOf" srcId="{E35EE01C-4CBF-43E7-B15C-49144A359995}" destId="{B146E4D1-FC2B-47F4-A598-49CD9AAC56F0}" srcOrd="0" destOrd="0" presId="urn:microsoft.com/office/officeart/2008/layout/HorizontalMultiLevelHierarchy"/>
    <dgm:cxn modelId="{B7587B33-A5CE-4D55-89F4-FAFFF60DD71E}" type="presOf" srcId="{08634E4D-CD6C-49D2-8635-70AB38F1F56C}" destId="{75D060E9-499E-47EB-9B84-6F23F469687B}" srcOrd="0" destOrd="0" presId="urn:microsoft.com/office/officeart/2008/layout/HorizontalMultiLevelHierarchy"/>
    <dgm:cxn modelId="{9C7412BB-89A5-4498-A49D-EA0B814CC1F9}" srcId="{E9913835-F366-443B-B1D2-7B872E283E49}" destId="{BA6C3585-CF09-4560-AE83-71CEED425416}" srcOrd="2" destOrd="0" parTransId="{D896FC1B-66A8-43F4-BD5E-48D873F7973E}" sibTransId="{13FDA11A-F62F-46EE-8B07-576FC05A6F63}"/>
    <dgm:cxn modelId="{E286C113-E7A2-49A1-9BE4-0FDD241603CE}" type="presOf" srcId="{53718406-28E4-4B98-A716-446D21295892}" destId="{70F18577-BF42-4356-8ACE-53372047315F}" srcOrd="0" destOrd="0" presId="urn:microsoft.com/office/officeart/2008/layout/HorizontalMultiLevelHierarchy"/>
    <dgm:cxn modelId="{DA5ECFAE-56C7-4764-845D-696F4700E2EA}" srcId="{E9913835-F366-443B-B1D2-7B872E283E49}" destId="{0823C37D-D91E-4594-8B19-30F76CBBAA90}" srcOrd="8" destOrd="0" parTransId="{0350739A-D356-42B1-8182-B05334EE3E95}" sibTransId="{2BF17468-D626-468C-B086-23769950C169}"/>
    <dgm:cxn modelId="{DB09A23F-9F35-4B09-82EE-A3E1B639EDE1}" type="presOf" srcId="{53718406-28E4-4B98-A716-446D21295892}" destId="{3DB4F180-3F1D-421F-8491-BC53833B35C4}" srcOrd="1" destOrd="0" presId="urn:microsoft.com/office/officeart/2008/layout/HorizontalMultiLevelHierarchy"/>
    <dgm:cxn modelId="{02E6D52D-DCB9-4D4C-9EF0-0EE7465041A3}" type="presOf" srcId="{0350739A-D356-42B1-8182-B05334EE3E95}" destId="{76E50FD8-5663-4DE1-91C7-2E9AC401D6F1}" srcOrd="1" destOrd="0" presId="urn:microsoft.com/office/officeart/2008/layout/HorizontalMultiLevelHierarchy"/>
    <dgm:cxn modelId="{317269D5-E263-4AA8-85D0-25ED361351C9}" srcId="{E9913835-F366-443B-B1D2-7B872E283E49}" destId="{E35EE01C-4CBF-43E7-B15C-49144A359995}" srcOrd="0" destOrd="0" parTransId="{A5821E05-0DC2-40AF-878F-1E127653EBC8}" sibTransId="{5075F8D6-9A6D-4AF1-838C-08D45C82F7B1}"/>
    <dgm:cxn modelId="{E01E1262-327F-4315-980A-D7BDEBD25A68}" srcId="{E9913835-F366-443B-B1D2-7B872E283E49}" destId="{CA485D5B-0D33-42B8-A612-A653C6397D93}" srcOrd="4" destOrd="0" parTransId="{6418C802-AF89-495A-9A8A-301AEF44A755}" sibTransId="{66C4941F-BC55-4048-8EE8-70AA93DE5791}"/>
    <dgm:cxn modelId="{5966EDDC-6818-4307-B16D-F2F460DE79EA}" type="presOf" srcId="{66D9D9D4-1768-4F54-96B1-D221FD559114}" destId="{AFB6208B-3F5E-4BE4-AFFB-D98DCA380001}" srcOrd="1" destOrd="0" presId="urn:microsoft.com/office/officeart/2008/layout/HorizontalMultiLevelHierarchy"/>
    <dgm:cxn modelId="{FC9DECFF-63A6-46E6-ACFD-3F50755049CE}" type="presOf" srcId="{7D293A3C-F6C3-4604-B783-4C01FDDA1E34}" destId="{CCC0831B-1CC1-4BD7-8CB0-FFC0A5C8AF51}" srcOrd="0" destOrd="0" presId="urn:microsoft.com/office/officeart/2008/layout/HorizontalMultiLevelHierarchy"/>
    <dgm:cxn modelId="{BFCBF6A4-CA98-40D6-BC10-4675D8E74A6E}" type="presOf" srcId="{48D40632-8264-431A-9562-39C8373DF281}" destId="{29CC4C6D-F437-47E9-9EBD-DC99CED2D419}" srcOrd="0" destOrd="0" presId="urn:microsoft.com/office/officeart/2008/layout/HorizontalMultiLevelHierarchy"/>
    <dgm:cxn modelId="{8133866E-3948-4907-9078-B47BECF16676}" srcId="{E9913835-F366-443B-B1D2-7B872E283E49}" destId="{D74F8C45-E888-4546-A05A-AF42E8060925}" srcOrd="3" destOrd="0" parTransId="{678522C4-7B72-409C-B020-3591D960D5C2}" sibTransId="{C1F30AC3-43F9-4EAA-AB11-6A6745532DAD}"/>
    <dgm:cxn modelId="{48FF4B26-6DC2-4CA8-8B90-5FBE361F7F28}" type="presOf" srcId="{CA485D5B-0D33-42B8-A612-A653C6397D93}" destId="{44AE28FD-37F2-4D45-A8D9-F75FC04729A5}" srcOrd="0" destOrd="0" presId="urn:microsoft.com/office/officeart/2008/layout/HorizontalMultiLevelHierarchy"/>
    <dgm:cxn modelId="{5C07D515-B6E9-4F12-9DBE-008ED9D123E3}" srcId="{E9913835-F366-443B-B1D2-7B872E283E49}" destId="{85503CCB-2619-4B74-B9D1-1DCF15922521}" srcOrd="1" destOrd="0" parTransId="{62F0431A-B2E4-4EB6-859A-059DFC4B4E71}" sibTransId="{D96AB362-7697-4CFC-AD7E-579FC0E737BE}"/>
    <dgm:cxn modelId="{61F660E4-4188-47A4-B443-59C09D0B846C}" type="presOf" srcId="{66D9D9D4-1768-4F54-96B1-D221FD559114}" destId="{FC96142D-24E9-4471-A21B-1D08EBF884B9}" srcOrd="0" destOrd="0" presId="urn:microsoft.com/office/officeart/2008/layout/HorizontalMultiLevelHierarchy"/>
    <dgm:cxn modelId="{5B6715AE-1ED4-4F3E-B410-F2FA5AB8EED8}" type="presOf" srcId="{85503CCB-2619-4B74-B9D1-1DCF15922521}" destId="{4C851374-91F4-49F9-9FD1-B596BF2ACBD8}" srcOrd="0" destOrd="0" presId="urn:microsoft.com/office/officeart/2008/layout/HorizontalMultiLevelHierarchy"/>
    <dgm:cxn modelId="{FF809151-F4CB-4850-A577-845DF4971C11}" type="presOf" srcId="{0823C37D-D91E-4594-8B19-30F76CBBAA90}" destId="{2A6D743C-8086-478A-9E5C-FD59AA928796}" srcOrd="0" destOrd="0" presId="urn:microsoft.com/office/officeart/2008/layout/HorizontalMultiLevelHierarchy"/>
    <dgm:cxn modelId="{6CC7E805-8E32-447B-B153-353615F44218}" type="presOf" srcId="{D896FC1B-66A8-43F4-BD5E-48D873F7973E}" destId="{EEBA99AE-AC6C-4A7C-A1EA-8D359836651C}" srcOrd="0" destOrd="0" presId="urn:microsoft.com/office/officeart/2008/layout/HorizontalMultiLevelHierarchy"/>
    <dgm:cxn modelId="{6CEDD377-0FD2-4CA5-A928-AEC172DD5324}" type="presOf" srcId="{BA6C3585-CF09-4560-AE83-71CEED425416}" destId="{9253A568-AF73-4971-BE5C-E2248045C43D}" srcOrd="0" destOrd="0" presId="urn:microsoft.com/office/officeart/2008/layout/HorizontalMultiLevelHierarchy"/>
    <dgm:cxn modelId="{404C01ED-6EA2-4D35-B4D4-BA255EC8CC56}" type="presParOf" srcId="{75D060E9-499E-47EB-9B84-6F23F469687B}" destId="{257B26EC-068C-4C21-B61F-808A77F1D106}" srcOrd="0" destOrd="0" presId="urn:microsoft.com/office/officeart/2008/layout/HorizontalMultiLevelHierarchy"/>
    <dgm:cxn modelId="{0DF9722E-351E-4DE7-9881-D60487C6854B}" type="presParOf" srcId="{257B26EC-068C-4C21-B61F-808A77F1D106}" destId="{576EB368-C219-4141-96E8-1C4BA5513E92}" srcOrd="0" destOrd="0" presId="urn:microsoft.com/office/officeart/2008/layout/HorizontalMultiLevelHierarchy"/>
    <dgm:cxn modelId="{85510453-1173-4772-BE59-14A322CF9F30}" type="presParOf" srcId="{257B26EC-068C-4C21-B61F-808A77F1D106}" destId="{E5A976F9-1648-4579-90E7-B4E47C2FD755}" srcOrd="1" destOrd="0" presId="urn:microsoft.com/office/officeart/2008/layout/HorizontalMultiLevelHierarchy"/>
    <dgm:cxn modelId="{BA44160F-9B75-4DD5-9AB0-FF5CF7FBF1F6}" type="presParOf" srcId="{E5A976F9-1648-4579-90E7-B4E47C2FD755}" destId="{DD2D9E3C-9B3B-4EB1-B58D-77B72546C06D}" srcOrd="0" destOrd="0" presId="urn:microsoft.com/office/officeart/2008/layout/HorizontalMultiLevelHierarchy"/>
    <dgm:cxn modelId="{86087D9A-7024-4A71-905E-1DB047D5B3DB}" type="presParOf" srcId="{DD2D9E3C-9B3B-4EB1-B58D-77B72546C06D}" destId="{0A381681-4D5F-4A39-B302-EB6C906250EC}" srcOrd="0" destOrd="0" presId="urn:microsoft.com/office/officeart/2008/layout/HorizontalMultiLevelHierarchy"/>
    <dgm:cxn modelId="{19583296-F5A3-4569-A14E-C534CB579644}" type="presParOf" srcId="{E5A976F9-1648-4579-90E7-B4E47C2FD755}" destId="{C0CD417D-5FA9-40B8-B522-22078C716142}" srcOrd="1" destOrd="0" presId="urn:microsoft.com/office/officeart/2008/layout/HorizontalMultiLevelHierarchy"/>
    <dgm:cxn modelId="{6F989E09-F824-44BD-A5C1-C030F569C549}" type="presParOf" srcId="{C0CD417D-5FA9-40B8-B522-22078C716142}" destId="{B146E4D1-FC2B-47F4-A598-49CD9AAC56F0}" srcOrd="0" destOrd="0" presId="urn:microsoft.com/office/officeart/2008/layout/HorizontalMultiLevelHierarchy"/>
    <dgm:cxn modelId="{A4C5BA88-1E83-4A6A-8C46-33BCE10288FB}" type="presParOf" srcId="{C0CD417D-5FA9-40B8-B522-22078C716142}" destId="{586E8856-0F6A-4E43-9A96-1619AF4B7789}" srcOrd="1" destOrd="0" presId="urn:microsoft.com/office/officeart/2008/layout/HorizontalMultiLevelHierarchy"/>
    <dgm:cxn modelId="{2C42CDB0-C4ED-4FD0-8D45-DABE4150D92D}" type="presParOf" srcId="{E5A976F9-1648-4579-90E7-B4E47C2FD755}" destId="{3B9F9A98-6E84-4BD7-A6D3-86CC11276F54}" srcOrd="2" destOrd="0" presId="urn:microsoft.com/office/officeart/2008/layout/HorizontalMultiLevelHierarchy"/>
    <dgm:cxn modelId="{66FFB153-71EF-4B1D-A269-9389022527F9}" type="presParOf" srcId="{3B9F9A98-6E84-4BD7-A6D3-86CC11276F54}" destId="{448393F7-D9B6-46EC-B6EE-B1F904186180}" srcOrd="0" destOrd="0" presId="urn:microsoft.com/office/officeart/2008/layout/HorizontalMultiLevelHierarchy"/>
    <dgm:cxn modelId="{F64BBE75-AD57-44C4-9670-CBBC05E95DFD}" type="presParOf" srcId="{E5A976F9-1648-4579-90E7-B4E47C2FD755}" destId="{B10D484D-CD8F-4AD2-B774-F17B69D40B6F}" srcOrd="3" destOrd="0" presId="urn:microsoft.com/office/officeart/2008/layout/HorizontalMultiLevelHierarchy"/>
    <dgm:cxn modelId="{A88610F5-9B13-4091-B081-E9DA994B2F89}" type="presParOf" srcId="{B10D484D-CD8F-4AD2-B774-F17B69D40B6F}" destId="{4C851374-91F4-49F9-9FD1-B596BF2ACBD8}" srcOrd="0" destOrd="0" presId="urn:microsoft.com/office/officeart/2008/layout/HorizontalMultiLevelHierarchy"/>
    <dgm:cxn modelId="{CBB64B4C-6ABE-4621-A9B9-573757C3CAE7}" type="presParOf" srcId="{B10D484D-CD8F-4AD2-B774-F17B69D40B6F}" destId="{B3AFBB83-C048-46CF-B6E9-6637D30B2627}" srcOrd="1" destOrd="0" presId="urn:microsoft.com/office/officeart/2008/layout/HorizontalMultiLevelHierarchy"/>
    <dgm:cxn modelId="{7028706A-F923-4756-8FD4-D546F55555BC}" type="presParOf" srcId="{E5A976F9-1648-4579-90E7-B4E47C2FD755}" destId="{EEBA99AE-AC6C-4A7C-A1EA-8D359836651C}" srcOrd="4" destOrd="0" presId="urn:microsoft.com/office/officeart/2008/layout/HorizontalMultiLevelHierarchy"/>
    <dgm:cxn modelId="{A33AF99D-1277-413F-876E-DB1C39F0984F}" type="presParOf" srcId="{EEBA99AE-AC6C-4A7C-A1EA-8D359836651C}" destId="{E64A2AE8-8BCF-4690-9B2C-534CD0D6EDFB}" srcOrd="0" destOrd="0" presId="urn:microsoft.com/office/officeart/2008/layout/HorizontalMultiLevelHierarchy"/>
    <dgm:cxn modelId="{EA03F7D5-BB52-4492-BF73-525AEFB6E0CA}" type="presParOf" srcId="{E5A976F9-1648-4579-90E7-B4E47C2FD755}" destId="{BCFF739F-255E-4830-88E0-539CB40BC77E}" srcOrd="5" destOrd="0" presId="urn:microsoft.com/office/officeart/2008/layout/HorizontalMultiLevelHierarchy"/>
    <dgm:cxn modelId="{4685B99E-6D0A-4A51-93FD-880F1B4C7351}" type="presParOf" srcId="{BCFF739F-255E-4830-88E0-539CB40BC77E}" destId="{9253A568-AF73-4971-BE5C-E2248045C43D}" srcOrd="0" destOrd="0" presId="urn:microsoft.com/office/officeart/2008/layout/HorizontalMultiLevelHierarchy"/>
    <dgm:cxn modelId="{693366ED-9F09-4471-915D-53B63EC2877C}" type="presParOf" srcId="{BCFF739F-255E-4830-88E0-539CB40BC77E}" destId="{B566C4D0-C242-41AC-B61D-FFA826EA41D1}" srcOrd="1" destOrd="0" presId="urn:microsoft.com/office/officeart/2008/layout/HorizontalMultiLevelHierarchy"/>
    <dgm:cxn modelId="{328C3CBC-587E-43EA-BCC0-934BCF5A5333}" type="presParOf" srcId="{E5A976F9-1648-4579-90E7-B4E47C2FD755}" destId="{5931E3CD-5D87-40CB-A143-080695332565}" srcOrd="6" destOrd="0" presId="urn:microsoft.com/office/officeart/2008/layout/HorizontalMultiLevelHierarchy"/>
    <dgm:cxn modelId="{2E863B07-C0D9-485F-8559-A6E492717135}" type="presParOf" srcId="{5931E3CD-5D87-40CB-A143-080695332565}" destId="{6E7BD6BF-43E2-4B2D-8381-4FA6A46FCD36}" srcOrd="0" destOrd="0" presId="urn:microsoft.com/office/officeart/2008/layout/HorizontalMultiLevelHierarchy"/>
    <dgm:cxn modelId="{B689B56E-1EE0-4DD2-A1D9-8B9C1F8E14ED}" type="presParOf" srcId="{E5A976F9-1648-4579-90E7-B4E47C2FD755}" destId="{2E003048-4E39-40F4-AC15-1C06A0163502}" srcOrd="7" destOrd="0" presId="urn:microsoft.com/office/officeart/2008/layout/HorizontalMultiLevelHierarchy"/>
    <dgm:cxn modelId="{6F889F0F-8D40-4424-B8E2-543D256C34CD}" type="presParOf" srcId="{2E003048-4E39-40F4-AC15-1C06A0163502}" destId="{E4E38E09-B4CF-4891-885A-08002663F6F9}" srcOrd="0" destOrd="0" presId="urn:microsoft.com/office/officeart/2008/layout/HorizontalMultiLevelHierarchy"/>
    <dgm:cxn modelId="{4EC71A43-634E-42FE-9050-83A4B6DB76A4}" type="presParOf" srcId="{2E003048-4E39-40F4-AC15-1C06A0163502}" destId="{C9D5F3FC-D1A8-4DE4-86E2-19F89205A9D2}" srcOrd="1" destOrd="0" presId="urn:microsoft.com/office/officeart/2008/layout/HorizontalMultiLevelHierarchy"/>
    <dgm:cxn modelId="{AA588583-C188-41FA-9197-8FF50BFB902F}" type="presParOf" srcId="{E5A976F9-1648-4579-90E7-B4E47C2FD755}" destId="{5CDCA18C-0D5D-49F6-AE99-ECEE45C14E73}" srcOrd="8" destOrd="0" presId="urn:microsoft.com/office/officeart/2008/layout/HorizontalMultiLevelHierarchy"/>
    <dgm:cxn modelId="{C90C9A92-CB88-438A-AE16-034D28F26A75}" type="presParOf" srcId="{5CDCA18C-0D5D-49F6-AE99-ECEE45C14E73}" destId="{29FEC637-DE21-4D4C-B2CC-1157B897FBCC}" srcOrd="0" destOrd="0" presId="urn:microsoft.com/office/officeart/2008/layout/HorizontalMultiLevelHierarchy"/>
    <dgm:cxn modelId="{5B84A4E1-2396-43AE-B977-54E8677A6EA6}" type="presParOf" srcId="{E5A976F9-1648-4579-90E7-B4E47C2FD755}" destId="{A37FAB2C-FA6B-419F-B445-95B05AD59656}" srcOrd="9" destOrd="0" presId="urn:microsoft.com/office/officeart/2008/layout/HorizontalMultiLevelHierarchy"/>
    <dgm:cxn modelId="{63ADADF3-31EF-44CD-9EAA-41E706E88CA6}" type="presParOf" srcId="{A37FAB2C-FA6B-419F-B445-95B05AD59656}" destId="{44AE28FD-37F2-4D45-A8D9-F75FC04729A5}" srcOrd="0" destOrd="0" presId="urn:microsoft.com/office/officeart/2008/layout/HorizontalMultiLevelHierarchy"/>
    <dgm:cxn modelId="{11D87F65-20A2-4D9E-AB31-D1879CE1E2DD}" type="presParOf" srcId="{A37FAB2C-FA6B-419F-B445-95B05AD59656}" destId="{164BAA0E-2B7C-41BD-91E3-BD4946C678BE}" srcOrd="1" destOrd="0" presId="urn:microsoft.com/office/officeart/2008/layout/HorizontalMultiLevelHierarchy"/>
    <dgm:cxn modelId="{B9853C7E-889D-4CA8-A292-2F1A09B33729}" type="presParOf" srcId="{E5A976F9-1648-4579-90E7-B4E47C2FD755}" destId="{70F18577-BF42-4356-8ACE-53372047315F}" srcOrd="10" destOrd="0" presId="urn:microsoft.com/office/officeart/2008/layout/HorizontalMultiLevelHierarchy"/>
    <dgm:cxn modelId="{F841025D-3D1F-44F1-B91E-4BB64900BE8F}" type="presParOf" srcId="{70F18577-BF42-4356-8ACE-53372047315F}" destId="{3DB4F180-3F1D-421F-8491-BC53833B35C4}" srcOrd="0" destOrd="0" presId="urn:microsoft.com/office/officeart/2008/layout/HorizontalMultiLevelHierarchy"/>
    <dgm:cxn modelId="{2704AB13-0CCF-4582-A105-1EA83CDDAF41}" type="presParOf" srcId="{E5A976F9-1648-4579-90E7-B4E47C2FD755}" destId="{6643E8DE-1A4E-4F87-B4C9-F8E21370896A}" srcOrd="11" destOrd="0" presId="urn:microsoft.com/office/officeart/2008/layout/HorizontalMultiLevelHierarchy"/>
    <dgm:cxn modelId="{D9BDEAF9-A767-4D47-801F-0DF9A6B852A7}" type="presParOf" srcId="{6643E8DE-1A4E-4F87-B4C9-F8E21370896A}" destId="{10E1BDF1-1A71-4C46-A166-8E59BE5A3B74}" srcOrd="0" destOrd="0" presId="urn:microsoft.com/office/officeart/2008/layout/HorizontalMultiLevelHierarchy"/>
    <dgm:cxn modelId="{55D35211-AF41-4DBD-A37D-A5B6C984C3AE}" type="presParOf" srcId="{6643E8DE-1A4E-4F87-B4C9-F8E21370896A}" destId="{47DECE84-3734-4C27-BCA9-D46CA1FAF05C}" srcOrd="1" destOrd="0" presId="urn:microsoft.com/office/officeart/2008/layout/HorizontalMultiLevelHierarchy"/>
    <dgm:cxn modelId="{2429512A-BAEA-42AE-B247-29AAC4A2F506}" type="presParOf" srcId="{E5A976F9-1648-4579-90E7-B4E47C2FD755}" destId="{FC96142D-24E9-4471-A21B-1D08EBF884B9}" srcOrd="12" destOrd="0" presId="urn:microsoft.com/office/officeart/2008/layout/HorizontalMultiLevelHierarchy"/>
    <dgm:cxn modelId="{8C63E1CC-3BD4-4B18-9985-A89EA761C12E}" type="presParOf" srcId="{FC96142D-24E9-4471-A21B-1D08EBF884B9}" destId="{AFB6208B-3F5E-4BE4-AFFB-D98DCA380001}" srcOrd="0" destOrd="0" presId="urn:microsoft.com/office/officeart/2008/layout/HorizontalMultiLevelHierarchy"/>
    <dgm:cxn modelId="{5D359AF6-0EF2-44D9-B59C-96668979747D}" type="presParOf" srcId="{E5A976F9-1648-4579-90E7-B4E47C2FD755}" destId="{38C5A755-E98B-43AD-9DF4-BC00C22C456B}" srcOrd="13" destOrd="0" presId="urn:microsoft.com/office/officeart/2008/layout/HorizontalMultiLevelHierarchy"/>
    <dgm:cxn modelId="{62E9011D-DEFE-4971-9272-4ECDE7CE81BC}" type="presParOf" srcId="{38C5A755-E98B-43AD-9DF4-BC00C22C456B}" destId="{CAD48DC3-D34E-4B5B-A357-1F45F7CD4AEE}" srcOrd="0" destOrd="0" presId="urn:microsoft.com/office/officeart/2008/layout/HorizontalMultiLevelHierarchy"/>
    <dgm:cxn modelId="{B9BEC3CB-09FF-46E4-8874-098AFFED68C7}" type="presParOf" srcId="{38C5A755-E98B-43AD-9DF4-BC00C22C456B}" destId="{542E6C50-5D87-4553-B2AD-A0EE671478A5}" srcOrd="1" destOrd="0" presId="urn:microsoft.com/office/officeart/2008/layout/HorizontalMultiLevelHierarchy"/>
    <dgm:cxn modelId="{EB1C9899-0630-4CD8-9A4C-6C90BC8CFA60}" type="presParOf" srcId="{E5A976F9-1648-4579-90E7-B4E47C2FD755}" destId="{29CC4C6D-F437-47E9-9EBD-DC99CED2D419}" srcOrd="14" destOrd="0" presId="urn:microsoft.com/office/officeart/2008/layout/HorizontalMultiLevelHierarchy"/>
    <dgm:cxn modelId="{3AA530EE-6A1B-4177-834B-3A9D333D7A1B}" type="presParOf" srcId="{29CC4C6D-F437-47E9-9EBD-DC99CED2D419}" destId="{CB32E2E4-DBD3-4A68-ACEE-F3FFA3004706}" srcOrd="0" destOrd="0" presId="urn:microsoft.com/office/officeart/2008/layout/HorizontalMultiLevelHierarchy"/>
    <dgm:cxn modelId="{9CDA52C5-CB43-4E20-A384-6EDAA165B36E}" type="presParOf" srcId="{E5A976F9-1648-4579-90E7-B4E47C2FD755}" destId="{A2EF8B37-E84E-4FFE-873F-58B4E2A23C1C}" srcOrd="15" destOrd="0" presId="urn:microsoft.com/office/officeart/2008/layout/HorizontalMultiLevelHierarchy"/>
    <dgm:cxn modelId="{14867255-F7B1-41B9-9FA3-1BFA85683E51}" type="presParOf" srcId="{A2EF8B37-E84E-4FFE-873F-58B4E2A23C1C}" destId="{CCC0831B-1CC1-4BD7-8CB0-FFC0A5C8AF51}" srcOrd="0" destOrd="0" presId="urn:microsoft.com/office/officeart/2008/layout/HorizontalMultiLevelHierarchy"/>
    <dgm:cxn modelId="{643DEB1A-6D47-46D5-B8E2-A5D1542B199B}" type="presParOf" srcId="{A2EF8B37-E84E-4FFE-873F-58B4E2A23C1C}" destId="{E1D7F9C0-E925-4344-9C50-3022CE3A526C}" srcOrd="1" destOrd="0" presId="urn:microsoft.com/office/officeart/2008/layout/HorizontalMultiLevelHierarchy"/>
    <dgm:cxn modelId="{4D09CEEB-C82A-46E8-9652-07FD949C4F19}" type="presParOf" srcId="{E5A976F9-1648-4579-90E7-B4E47C2FD755}" destId="{B900D922-4898-42F6-87F6-F7600299B5A2}" srcOrd="16" destOrd="0" presId="urn:microsoft.com/office/officeart/2008/layout/HorizontalMultiLevelHierarchy"/>
    <dgm:cxn modelId="{5E3833BE-7177-423B-AEB5-6F222849BCB2}" type="presParOf" srcId="{B900D922-4898-42F6-87F6-F7600299B5A2}" destId="{76E50FD8-5663-4DE1-91C7-2E9AC401D6F1}" srcOrd="0" destOrd="0" presId="urn:microsoft.com/office/officeart/2008/layout/HorizontalMultiLevelHierarchy"/>
    <dgm:cxn modelId="{910D229D-28B9-42B9-8A33-06197E36C419}" type="presParOf" srcId="{E5A976F9-1648-4579-90E7-B4E47C2FD755}" destId="{22A0C964-71EB-4D47-B244-1FC4B49FAA7F}" srcOrd="17" destOrd="0" presId="urn:microsoft.com/office/officeart/2008/layout/HorizontalMultiLevelHierarchy"/>
    <dgm:cxn modelId="{1B063D6B-EE8F-4173-B8F0-B6561184E304}" type="presParOf" srcId="{22A0C964-71EB-4D47-B244-1FC4B49FAA7F}" destId="{2A6D743C-8086-478A-9E5C-FD59AA928796}" srcOrd="0" destOrd="0" presId="urn:microsoft.com/office/officeart/2008/layout/HorizontalMultiLevelHierarchy"/>
    <dgm:cxn modelId="{3D32CD32-1C49-496C-9C0F-D9591C58BEA1}" type="presParOf" srcId="{22A0C964-71EB-4D47-B244-1FC4B49FAA7F}" destId="{41E91C84-8B64-49D4-8CC9-093D63985BFD}"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0D922-4898-42F6-87F6-F7600299B5A2}">
      <dsp:nvSpPr>
        <dsp:cNvPr id="0" name=""/>
        <dsp:cNvSpPr/>
      </dsp:nvSpPr>
      <dsp:spPr>
        <a:xfrm>
          <a:off x="3528969" y="1600200"/>
          <a:ext cx="184061" cy="1459851"/>
        </a:xfrm>
        <a:custGeom>
          <a:avLst/>
          <a:gdLst/>
          <a:ahLst/>
          <a:cxnLst/>
          <a:rect l="0" t="0" r="0" b="0"/>
          <a:pathLst>
            <a:path>
              <a:moveTo>
                <a:pt x="184061" y="0"/>
              </a:moveTo>
              <a:lnTo>
                <a:pt x="92030" y="0"/>
              </a:lnTo>
              <a:lnTo>
                <a:pt x="92030" y="1459851"/>
              </a:lnTo>
              <a:lnTo>
                <a:pt x="0" y="1459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215" y="2293340"/>
        <a:ext cx="73570" cy="73570"/>
      </dsp:txXfrm>
    </dsp:sp>
    <dsp:sp modelId="{29CC4C6D-F437-47E9-9EBD-DC99CED2D419}">
      <dsp:nvSpPr>
        <dsp:cNvPr id="0" name=""/>
        <dsp:cNvSpPr/>
      </dsp:nvSpPr>
      <dsp:spPr>
        <a:xfrm>
          <a:off x="3528969" y="1600200"/>
          <a:ext cx="184061" cy="1109123"/>
        </a:xfrm>
        <a:custGeom>
          <a:avLst/>
          <a:gdLst/>
          <a:ahLst/>
          <a:cxnLst/>
          <a:rect l="0" t="0" r="0" b="0"/>
          <a:pathLst>
            <a:path>
              <a:moveTo>
                <a:pt x="184061" y="0"/>
              </a:moveTo>
              <a:lnTo>
                <a:pt x="92030" y="0"/>
              </a:lnTo>
              <a:lnTo>
                <a:pt x="92030" y="1109123"/>
              </a:lnTo>
              <a:lnTo>
                <a:pt x="0" y="11091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893" y="2126654"/>
        <a:ext cx="56214" cy="56214"/>
      </dsp:txXfrm>
    </dsp:sp>
    <dsp:sp modelId="{FC96142D-24E9-4471-A21B-1D08EBF884B9}">
      <dsp:nvSpPr>
        <dsp:cNvPr id="0" name=""/>
        <dsp:cNvSpPr/>
      </dsp:nvSpPr>
      <dsp:spPr>
        <a:xfrm>
          <a:off x="3528969" y="1600200"/>
          <a:ext cx="184061" cy="758396"/>
        </a:xfrm>
        <a:custGeom>
          <a:avLst/>
          <a:gdLst/>
          <a:ahLst/>
          <a:cxnLst/>
          <a:rect l="0" t="0" r="0" b="0"/>
          <a:pathLst>
            <a:path>
              <a:moveTo>
                <a:pt x="184061" y="0"/>
              </a:moveTo>
              <a:lnTo>
                <a:pt x="92030" y="0"/>
              </a:lnTo>
              <a:lnTo>
                <a:pt x="92030" y="758396"/>
              </a:lnTo>
              <a:lnTo>
                <a:pt x="0" y="758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1490" y="1959887"/>
        <a:ext cx="39020" cy="39020"/>
      </dsp:txXfrm>
    </dsp:sp>
    <dsp:sp modelId="{70F18577-BF42-4356-8ACE-53372047315F}">
      <dsp:nvSpPr>
        <dsp:cNvPr id="0" name=""/>
        <dsp:cNvSpPr/>
      </dsp:nvSpPr>
      <dsp:spPr>
        <a:xfrm>
          <a:off x="3528969" y="1600200"/>
          <a:ext cx="184061" cy="407668"/>
        </a:xfrm>
        <a:custGeom>
          <a:avLst/>
          <a:gdLst/>
          <a:ahLst/>
          <a:cxnLst/>
          <a:rect l="0" t="0" r="0" b="0"/>
          <a:pathLst>
            <a:path>
              <a:moveTo>
                <a:pt x="184061" y="0"/>
              </a:moveTo>
              <a:lnTo>
                <a:pt x="92030" y="0"/>
              </a:lnTo>
              <a:lnTo>
                <a:pt x="92030" y="407668"/>
              </a:lnTo>
              <a:lnTo>
                <a:pt x="0" y="4076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9818" y="1792851"/>
        <a:ext cx="22364" cy="22364"/>
      </dsp:txXfrm>
    </dsp:sp>
    <dsp:sp modelId="{5CDCA18C-0D5D-49F6-AE99-ECEE45C14E73}">
      <dsp:nvSpPr>
        <dsp:cNvPr id="0" name=""/>
        <dsp:cNvSpPr/>
      </dsp:nvSpPr>
      <dsp:spPr>
        <a:xfrm>
          <a:off x="3528969" y="1554480"/>
          <a:ext cx="184061" cy="91440"/>
        </a:xfrm>
        <a:custGeom>
          <a:avLst/>
          <a:gdLst/>
          <a:ahLst/>
          <a:cxnLst/>
          <a:rect l="0" t="0" r="0" b="0"/>
          <a:pathLst>
            <a:path>
              <a:moveTo>
                <a:pt x="184061"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16399" y="1595598"/>
        <a:ext cx="9203" cy="9203"/>
      </dsp:txXfrm>
    </dsp:sp>
    <dsp:sp modelId="{5931E3CD-5D87-40CB-A143-080695332565}">
      <dsp:nvSpPr>
        <dsp:cNvPr id="0" name=""/>
        <dsp:cNvSpPr/>
      </dsp:nvSpPr>
      <dsp:spPr>
        <a:xfrm>
          <a:off x="3528969" y="1192531"/>
          <a:ext cx="184061" cy="407668"/>
        </a:xfrm>
        <a:custGeom>
          <a:avLst/>
          <a:gdLst/>
          <a:ahLst/>
          <a:cxnLst/>
          <a:rect l="0" t="0" r="0" b="0"/>
          <a:pathLst>
            <a:path>
              <a:moveTo>
                <a:pt x="184061" y="407668"/>
              </a:moveTo>
              <a:lnTo>
                <a:pt x="92030" y="407668"/>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9818" y="1385183"/>
        <a:ext cx="22364" cy="22364"/>
      </dsp:txXfrm>
    </dsp:sp>
    <dsp:sp modelId="{EEBA99AE-AC6C-4A7C-A1EA-8D359836651C}">
      <dsp:nvSpPr>
        <dsp:cNvPr id="0" name=""/>
        <dsp:cNvSpPr/>
      </dsp:nvSpPr>
      <dsp:spPr>
        <a:xfrm>
          <a:off x="3528969" y="841803"/>
          <a:ext cx="184061" cy="758396"/>
        </a:xfrm>
        <a:custGeom>
          <a:avLst/>
          <a:gdLst/>
          <a:ahLst/>
          <a:cxnLst/>
          <a:rect l="0" t="0" r="0" b="0"/>
          <a:pathLst>
            <a:path>
              <a:moveTo>
                <a:pt x="184061" y="758396"/>
              </a:moveTo>
              <a:lnTo>
                <a:pt x="92030" y="758396"/>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601490" y="1201491"/>
        <a:ext cx="39020" cy="39020"/>
      </dsp:txXfrm>
    </dsp:sp>
    <dsp:sp modelId="{3B9F9A98-6E84-4BD7-A6D3-86CC11276F54}">
      <dsp:nvSpPr>
        <dsp:cNvPr id="0" name=""/>
        <dsp:cNvSpPr/>
      </dsp:nvSpPr>
      <dsp:spPr>
        <a:xfrm>
          <a:off x="3528969" y="491076"/>
          <a:ext cx="184061" cy="1109123"/>
        </a:xfrm>
        <a:custGeom>
          <a:avLst/>
          <a:gdLst/>
          <a:ahLst/>
          <a:cxnLst/>
          <a:rect l="0" t="0" r="0" b="0"/>
          <a:pathLst>
            <a:path>
              <a:moveTo>
                <a:pt x="184061" y="1109123"/>
              </a:moveTo>
              <a:lnTo>
                <a:pt x="92030" y="1109123"/>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893" y="1017530"/>
        <a:ext cx="56214" cy="56214"/>
      </dsp:txXfrm>
    </dsp:sp>
    <dsp:sp modelId="{DD2D9E3C-9B3B-4EB1-B58D-77B72546C06D}">
      <dsp:nvSpPr>
        <dsp:cNvPr id="0" name=""/>
        <dsp:cNvSpPr/>
      </dsp:nvSpPr>
      <dsp:spPr>
        <a:xfrm>
          <a:off x="3528969" y="140348"/>
          <a:ext cx="184061" cy="1459851"/>
        </a:xfrm>
        <a:custGeom>
          <a:avLst/>
          <a:gdLst/>
          <a:ahLst/>
          <a:cxnLst/>
          <a:rect l="0" t="0" r="0" b="0"/>
          <a:pathLst>
            <a:path>
              <a:moveTo>
                <a:pt x="184061" y="1459851"/>
              </a:moveTo>
              <a:lnTo>
                <a:pt x="92030" y="1459851"/>
              </a:lnTo>
              <a:lnTo>
                <a:pt x="92030"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215" y="833489"/>
        <a:ext cx="73570" cy="73570"/>
      </dsp:txXfrm>
    </dsp:sp>
    <dsp:sp modelId="{576EB368-C219-4141-96E8-1C4BA5513E92}">
      <dsp:nvSpPr>
        <dsp:cNvPr id="0" name=""/>
        <dsp:cNvSpPr/>
      </dsp:nvSpPr>
      <dsp:spPr>
        <a:xfrm rot="5400000">
          <a:off x="3114948" y="1459909"/>
          <a:ext cx="1476747"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fa-IR" sz="1900" kern="1200"/>
            <a:t>مباحث حجت</a:t>
          </a:r>
        </a:p>
      </dsp:txBody>
      <dsp:txXfrm>
        <a:off x="3114948" y="1459909"/>
        <a:ext cx="1476747" cy="280581"/>
      </dsp:txXfrm>
    </dsp:sp>
    <dsp:sp modelId="{B146E4D1-FC2B-47F4-A598-49CD9AAC56F0}">
      <dsp:nvSpPr>
        <dsp:cNvPr id="0" name=""/>
        <dsp:cNvSpPr/>
      </dsp:nvSpPr>
      <dsp:spPr>
        <a:xfrm>
          <a:off x="2608660" y="58"/>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1.کتاب عزیز</a:t>
          </a:r>
        </a:p>
      </dsp:txBody>
      <dsp:txXfrm>
        <a:off x="2608660" y="58"/>
        <a:ext cx="920308" cy="280581"/>
      </dsp:txXfrm>
    </dsp:sp>
    <dsp:sp modelId="{4C851374-91F4-49F9-9FD1-B596BF2ACBD8}">
      <dsp:nvSpPr>
        <dsp:cNvPr id="0" name=""/>
        <dsp:cNvSpPr/>
      </dsp:nvSpPr>
      <dsp:spPr>
        <a:xfrm>
          <a:off x="2608660" y="350785"/>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2.سنت</a:t>
          </a:r>
        </a:p>
      </dsp:txBody>
      <dsp:txXfrm>
        <a:off x="2608660" y="350785"/>
        <a:ext cx="920308" cy="280581"/>
      </dsp:txXfrm>
    </dsp:sp>
    <dsp:sp modelId="{9253A568-AF73-4971-BE5C-E2248045C43D}">
      <dsp:nvSpPr>
        <dsp:cNvPr id="0" name=""/>
        <dsp:cNvSpPr/>
      </dsp:nvSpPr>
      <dsp:spPr>
        <a:xfrm>
          <a:off x="2608660" y="701512"/>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3.اجماع</a:t>
          </a:r>
        </a:p>
      </dsp:txBody>
      <dsp:txXfrm>
        <a:off x="2608660" y="701512"/>
        <a:ext cx="920308" cy="280581"/>
      </dsp:txXfrm>
    </dsp:sp>
    <dsp:sp modelId="{E4E38E09-B4CF-4891-885A-08002663F6F9}">
      <dsp:nvSpPr>
        <dsp:cNvPr id="0" name=""/>
        <dsp:cNvSpPr/>
      </dsp:nvSpPr>
      <dsp:spPr>
        <a:xfrm>
          <a:off x="2608660" y="1052240"/>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4.عقل</a:t>
          </a:r>
        </a:p>
      </dsp:txBody>
      <dsp:txXfrm>
        <a:off x="2608660" y="1052240"/>
        <a:ext cx="920308" cy="280581"/>
      </dsp:txXfrm>
    </dsp:sp>
    <dsp:sp modelId="{44AE28FD-37F2-4D45-A8D9-F75FC04729A5}">
      <dsp:nvSpPr>
        <dsp:cNvPr id="0" name=""/>
        <dsp:cNvSpPr/>
      </dsp:nvSpPr>
      <dsp:spPr>
        <a:xfrm>
          <a:off x="1492786" y="1402967"/>
          <a:ext cx="2036183" cy="394464"/>
        </a:xfrm>
        <a:prstGeom prst="rect">
          <a:avLst/>
        </a:prstGeom>
        <a:solidFill>
          <a:srgbClr val="00B0F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b="1" kern="1200"/>
            <a:t>5.حجیت ظواهر</a:t>
          </a:r>
        </a:p>
      </dsp:txBody>
      <dsp:txXfrm>
        <a:off x="1492786" y="1402967"/>
        <a:ext cx="2036183" cy="394464"/>
      </dsp:txXfrm>
    </dsp:sp>
    <dsp:sp modelId="{10E1BDF1-1A71-4C46-A166-8E59BE5A3B74}">
      <dsp:nvSpPr>
        <dsp:cNvPr id="0" name=""/>
        <dsp:cNvSpPr/>
      </dsp:nvSpPr>
      <dsp:spPr>
        <a:xfrm>
          <a:off x="2608660" y="1867577"/>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6.شهرت </a:t>
          </a:r>
        </a:p>
      </dsp:txBody>
      <dsp:txXfrm>
        <a:off x="2608660" y="1867577"/>
        <a:ext cx="920308" cy="280581"/>
      </dsp:txXfrm>
    </dsp:sp>
    <dsp:sp modelId="{CAD48DC3-D34E-4B5B-A357-1F45F7CD4AEE}">
      <dsp:nvSpPr>
        <dsp:cNvPr id="0" name=""/>
        <dsp:cNvSpPr/>
      </dsp:nvSpPr>
      <dsp:spPr>
        <a:xfrm>
          <a:off x="2608660" y="2218305"/>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7.سیره</a:t>
          </a:r>
        </a:p>
      </dsp:txBody>
      <dsp:txXfrm>
        <a:off x="2608660" y="2218305"/>
        <a:ext cx="920308" cy="280581"/>
      </dsp:txXfrm>
    </dsp:sp>
    <dsp:sp modelId="{CCC0831B-1CC1-4BD7-8CB0-FFC0A5C8AF51}">
      <dsp:nvSpPr>
        <dsp:cNvPr id="0" name=""/>
        <dsp:cNvSpPr/>
      </dsp:nvSpPr>
      <dsp:spPr>
        <a:xfrm>
          <a:off x="2608660" y="2569032"/>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8.قیاس</a:t>
          </a:r>
        </a:p>
      </dsp:txBody>
      <dsp:txXfrm>
        <a:off x="2608660" y="2569032"/>
        <a:ext cx="920308" cy="280581"/>
      </dsp:txXfrm>
    </dsp:sp>
    <dsp:sp modelId="{2A6D743C-8086-478A-9E5C-FD59AA928796}">
      <dsp:nvSpPr>
        <dsp:cNvPr id="0" name=""/>
        <dsp:cNvSpPr/>
      </dsp:nvSpPr>
      <dsp:spPr>
        <a:xfrm>
          <a:off x="2608660" y="2919760"/>
          <a:ext cx="920308" cy="280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fa-IR" sz="1200" kern="1200"/>
            <a:t>9.تعادل و تراجیح</a:t>
          </a:r>
        </a:p>
      </dsp:txBody>
      <dsp:txXfrm>
        <a:off x="2608660" y="2919760"/>
        <a:ext cx="920308" cy="28058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5063</Words>
  <Characters>28862</Characters>
  <Application>Microsoft Office Word</Application>
  <DocSecurity>0</DocSecurity>
  <Lines>240</Lines>
  <Paragraphs>67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22</cp:revision>
  <dcterms:created xsi:type="dcterms:W3CDTF">2017-01-20T06:41:00Z</dcterms:created>
  <dcterms:modified xsi:type="dcterms:W3CDTF">2017-01-24T20:00:00Z</dcterms:modified>
</cp:coreProperties>
</file>