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04" w:rsidRPr="00D06942" w:rsidRDefault="00CD7C04" w:rsidP="00CD7C04">
      <w:pPr>
        <w:rPr>
          <w:rFonts w:ascii="Traditional Arabic" w:hAnsi="Traditional Arabic" w:cs="Traditional Arabic"/>
          <w:rtl/>
          <w:lang w:bidi="fa-IR"/>
        </w:rPr>
      </w:pPr>
      <w:r w:rsidRPr="00D06942">
        <w:rPr>
          <w:rFonts w:ascii="Traditional Arabic" w:hAnsi="Traditional Arabic" w:cs="Traditional Arabic" w:hint="cs"/>
          <w:rtl/>
          <w:lang w:bidi="fa-IR"/>
        </w:rPr>
        <w:t xml:space="preserve">بسم الله </w:t>
      </w:r>
      <w:r w:rsidR="00D06942" w:rsidRPr="00D06942">
        <w:rPr>
          <w:rFonts w:ascii="Traditional Arabic" w:hAnsi="Traditional Arabic" w:cs="Traditional Arabic" w:hint="cs"/>
          <w:rtl/>
          <w:lang w:bidi="fa-IR"/>
        </w:rPr>
        <w:t>الرحمن الرحیم.</w:t>
      </w:r>
    </w:p>
    <w:p w:rsidR="00CD7C04" w:rsidRPr="00D06942" w:rsidRDefault="00CD7C04" w:rsidP="00CD7C04">
      <w:pPr>
        <w:rPr>
          <w:rFonts w:ascii="Traditional Arabic" w:hAnsi="Traditional Arabic" w:cs="Traditional Arabic"/>
          <w:color w:val="FF0000"/>
          <w:rtl/>
          <w:lang w:bidi="fa-IR"/>
        </w:rPr>
      </w:pPr>
      <w:r w:rsidRPr="00D06942">
        <w:rPr>
          <w:rFonts w:ascii="Traditional Arabic" w:hAnsi="Traditional Arabic" w:cs="Traditional Arabic" w:hint="cs"/>
          <w:color w:val="FF0000"/>
          <w:rtl/>
          <w:lang w:bidi="fa-IR"/>
        </w:rPr>
        <w:t>مقدمه یازدهم: اشتراک احکام بین عالم و جاهل.</w:t>
      </w:r>
    </w:p>
    <w:p w:rsidR="0073222A" w:rsidRPr="00D06942" w:rsidRDefault="0073222A" w:rsidP="00F45A29">
      <w:pPr>
        <w:rPr>
          <w:rFonts w:ascii="Traditional Arabic" w:hAnsi="Traditional Arabic" w:cs="Traditional Arabic"/>
          <w:rtl/>
          <w:lang w:bidi="fa-IR"/>
        </w:rPr>
      </w:pPr>
      <w:r w:rsidRPr="00D06942">
        <w:rPr>
          <w:rFonts w:ascii="Traditional Arabic" w:hAnsi="Traditional Arabic" w:cs="Traditional Arabic" w:hint="cs"/>
          <w:rtl/>
          <w:lang w:bidi="fa-IR"/>
        </w:rPr>
        <w:t xml:space="preserve">در میان اماميه اجماع و اتفاق‏نظر وجود دارد بر اينكه احكام میان عالمین و جاهلین به حکم مشترك مى‏باشد، يعنى حكم خدا براى موضوع خودش در واقع ثابت است، خواه مكلّف به آن علم داشته باشد و خواه نداشته باشد، در هر حال </w:t>
      </w:r>
      <w:r w:rsidR="00A11613" w:rsidRPr="00D06942">
        <w:rPr>
          <w:rFonts w:ascii="Traditional Arabic" w:hAnsi="Traditional Arabic" w:cs="Traditional Arabic" w:hint="cs"/>
          <w:rtl/>
          <w:lang w:bidi="fa-IR"/>
        </w:rPr>
        <w:t xml:space="preserve">همه </w:t>
      </w:r>
      <w:r w:rsidR="00F45A29" w:rsidRPr="00D06942">
        <w:rPr>
          <w:rFonts w:ascii="Traditional Arabic" w:hAnsi="Traditional Arabic" w:cs="Traditional Arabic" w:hint="cs"/>
          <w:rtl/>
          <w:lang w:bidi="fa-IR"/>
        </w:rPr>
        <w:t>عاقلین و بالغین و قادرین</w:t>
      </w:r>
      <w:r w:rsidRPr="00D06942">
        <w:rPr>
          <w:rFonts w:ascii="Traditional Arabic" w:hAnsi="Traditional Arabic" w:cs="Traditional Arabic" w:hint="cs"/>
          <w:rtl/>
          <w:lang w:bidi="fa-IR"/>
        </w:rPr>
        <w:t xml:space="preserve"> مكلّف به آن حكم </w:t>
      </w:r>
      <w:r w:rsidR="00F45A29" w:rsidRPr="00D06942">
        <w:rPr>
          <w:rFonts w:ascii="Traditional Arabic" w:hAnsi="Traditional Arabic" w:cs="Traditional Arabic" w:hint="cs"/>
          <w:rtl/>
          <w:lang w:bidi="fa-IR"/>
        </w:rPr>
        <w:t>می‌باشند</w:t>
      </w:r>
      <w:r w:rsidRPr="00D06942">
        <w:rPr>
          <w:rFonts w:ascii="Traditional Arabic" w:hAnsi="Traditional Arabic" w:cs="Traditional Arabic" w:hint="cs"/>
          <w:rtl/>
          <w:lang w:bidi="fa-IR"/>
        </w:rPr>
        <w:t>.</w:t>
      </w:r>
    </w:p>
    <w:p w:rsidR="0073222A" w:rsidRPr="00D06942" w:rsidRDefault="0073222A" w:rsidP="0073222A">
      <w:pPr>
        <w:rPr>
          <w:rFonts w:ascii="Traditional Arabic" w:hAnsi="Traditional Arabic" w:cs="Traditional Arabic"/>
          <w:rtl/>
          <w:lang w:bidi="fa-IR"/>
        </w:rPr>
      </w:pPr>
      <w:r w:rsidRPr="00D06942">
        <w:rPr>
          <w:rFonts w:ascii="Traditional Arabic" w:hAnsi="Traditional Arabic" w:cs="Traditional Arabic" w:hint="cs"/>
          <w:rtl/>
          <w:lang w:bidi="fa-IR"/>
        </w:rPr>
        <w:t xml:space="preserve">مثلا نماز بر همه مكلّفان واجب است چه علم به وجوب آن داشته باشند و چه از آن بى‏خبر باشند. بنابراين، </w:t>
      </w:r>
      <w:r w:rsidRPr="00D06942">
        <w:rPr>
          <w:rFonts w:ascii="Traditional Arabic" w:hAnsi="Traditional Arabic" w:cs="Traditional Arabic" w:hint="cs"/>
          <w:color w:val="FF0000"/>
          <w:rtl/>
          <w:lang w:bidi="fa-IR"/>
        </w:rPr>
        <w:t>علم هيچ دخالتى در ثبوت حكم ندارد</w:t>
      </w:r>
      <w:r w:rsidRPr="00D06942">
        <w:rPr>
          <w:rFonts w:ascii="Traditional Arabic" w:hAnsi="Traditional Arabic" w:cs="Traditional Arabic" w:hint="cs"/>
          <w:rtl/>
          <w:lang w:bidi="fa-IR"/>
        </w:rPr>
        <w:t>.</w:t>
      </w:r>
    </w:p>
    <w:p w:rsidR="00CD7C04" w:rsidRPr="00D06942" w:rsidRDefault="00F45A29" w:rsidP="00E73553">
      <w:pPr>
        <w:rPr>
          <w:rFonts w:ascii="Traditional Arabic" w:hAnsi="Traditional Arabic" w:cs="Traditional Arabic"/>
          <w:rtl/>
          <w:lang w:bidi="fa-IR"/>
        </w:rPr>
      </w:pPr>
      <w:r w:rsidRPr="00D06942">
        <w:rPr>
          <w:rFonts w:ascii="Traditional Arabic" w:hAnsi="Traditional Arabic" w:cs="Traditional Arabic" w:hint="cs"/>
          <w:rtl/>
          <w:lang w:bidi="fa-IR"/>
        </w:rPr>
        <w:t xml:space="preserve">پس </w:t>
      </w:r>
      <w:r w:rsidRPr="00D06942">
        <w:rPr>
          <w:rFonts w:ascii="Traditional Arabic" w:hAnsi="Traditional Arabic" w:cs="Traditional Arabic" w:hint="cs"/>
          <w:color w:val="FF0000"/>
          <w:rtl/>
          <w:lang w:bidi="fa-IR"/>
        </w:rPr>
        <w:t xml:space="preserve">علم در اصل التكليف دخيل نيست اگرچه </w:t>
      </w:r>
      <w:r w:rsidR="00D06942">
        <w:rPr>
          <w:rFonts w:ascii="Traditional Arabic" w:hAnsi="Traditional Arabic" w:cs="Traditional Arabic" w:hint="cs"/>
          <w:color w:val="FF0000"/>
          <w:rtl/>
          <w:lang w:bidi="fa-IR"/>
        </w:rPr>
        <w:t>در تنجز و فعليت تكليف دخالت دار</w:t>
      </w:r>
      <w:r w:rsidRPr="00D06942">
        <w:rPr>
          <w:rFonts w:ascii="Traditional Arabic" w:hAnsi="Traditional Arabic" w:cs="Traditional Arabic" w:hint="cs"/>
          <w:color w:val="FF0000"/>
          <w:rtl/>
          <w:lang w:bidi="fa-IR"/>
        </w:rPr>
        <w:t>د</w:t>
      </w:r>
      <w:r w:rsidRPr="00D06942">
        <w:rPr>
          <w:rFonts w:ascii="Traditional Arabic" w:hAnsi="Traditional Arabic" w:cs="Traditional Arabic" w:hint="cs"/>
          <w:rtl/>
          <w:lang w:bidi="fa-IR"/>
        </w:rPr>
        <w:t>؛ يعنى اگر انسان مكلف، جاهل(به نحو جهل قصوری) به حكم بود و اماره‏اى هم نداشت</w:t>
      </w:r>
      <w:r w:rsidR="00D358A1" w:rsidRPr="00D06942">
        <w:rPr>
          <w:rFonts w:ascii="Traditional Arabic" w:hAnsi="Traditional Arabic" w:cs="Traditional Arabic" w:hint="cs"/>
          <w:rtl/>
          <w:lang w:bidi="fa-IR"/>
        </w:rPr>
        <w:t>،</w:t>
      </w:r>
      <w:r w:rsidRPr="00D06942">
        <w:rPr>
          <w:rFonts w:ascii="Traditional Arabic" w:hAnsi="Traditional Arabic" w:cs="Traditional Arabic" w:hint="cs"/>
          <w:rtl/>
          <w:lang w:bidi="fa-IR"/>
        </w:rPr>
        <w:t xml:space="preserve"> عندالله معذور است‏.</w:t>
      </w:r>
    </w:p>
    <w:p w:rsidR="00BC7F73" w:rsidRPr="00D06942" w:rsidRDefault="00BC7F73" w:rsidP="00BC7F73">
      <w:pPr>
        <w:rPr>
          <w:rFonts w:ascii="Traditional Arabic" w:hAnsi="Traditional Arabic" w:cs="Traditional Arabic"/>
          <w:rtl/>
          <w:lang w:bidi="fa-IR"/>
        </w:rPr>
      </w:pPr>
      <w:r w:rsidRPr="00D06942">
        <w:rPr>
          <w:rFonts w:ascii="Traditional Arabic" w:hAnsi="Traditional Arabic" w:cs="Traditional Arabic" w:hint="cs"/>
          <w:rtl/>
          <w:lang w:bidi="fa-IR"/>
        </w:rPr>
        <w:t>در مقابل اين</w:t>
      </w:r>
      <w:r w:rsidR="00E73553">
        <w:rPr>
          <w:rFonts w:ascii="Traditional Arabic" w:hAnsi="Traditional Arabic" w:cs="Traditional Arabic" w:hint="cs"/>
          <w:rtl/>
          <w:lang w:bidi="fa-IR"/>
        </w:rPr>
        <w:t xml:space="preserve"> نظر، عده‌ای از اشاعره قائلند به</w:t>
      </w:r>
      <w:r w:rsidRPr="00D06942">
        <w:rPr>
          <w:rFonts w:ascii="Traditional Arabic" w:hAnsi="Traditional Arabic" w:cs="Traditional Arabic" w:hint="cs"/>
          <w:rtl/>
          <w:lang w:bidi="fa-IR"/>
        </w:rPr>
        <w:t xml:space="preserve"> اینکه حكم خدا فقط براى كسى كه علم به آن يا حجّت برآن دارد ثابت مى‏باشد. پس در حق كسى كه علم به حكم ندارد و حجتى در دسترسش نیست، فی‌الواقع حکمی ثابت نیست.</w:t>
      </w:r>
    </w:p>
    <w:p w:rsidR="00BC7F73" w:rsidRPr="00D06942" w:rsidRDefault="00BC7F73" w:rsidP="00BC7F73">
      <w:pPr>
        <w:rPr>
          <w:rFonts w:ascii="Traditional Arabic" w:hAnsi="Traditional Arabic" w:cs="Traditional Arabic"/>
          <w:color w:val="FF0000"/>
          <w:lang w:bidi="fa-IR"/>
        </w:rPr>
      </w:pPr>
      <w:r w:rsidRPr="00D06942">
        <w:rPr>
          <w:rFonts w:ascii="Traditional Arabic" w:hAnsi="Traditional Arabic" w:cs="Traditional Arabic" w:hint="cs"/>
          <w:color w:val="FF0000"/>
          <w:rtl/>
          <w:lang w:bidi="fa-IR"/>
        </w:rPr>
        <w:t xml:space="preserve">به نظر </w:t>
      </w:r>
      <w:r w:rsidR="006D4B52" w:rsidRPr="00D06942">
        <w:rPr>
          <w:rFonts w:ascii="Traditional Arabic" w:hAnsi="Traditional Arabic" w:cs="Traditional Arabic" w:hint="cs"/>
          <w:color w:val="FF0000"/>
          <w:rtl/>
          <w:lang w:bidi="fa-IR"/>
        </w:rPr>
        <w:t xml:space="preserve">مرحوم </w:t>
      </w:r>
      <w:r w:rsidRPr="00D06942">
        <w:rPr>
          <w:rFonts w:ascii="Traditional Arabic" w:hAnsi="Traditional Arabic" w:cs="Traditional Arabic" w:hint="cs"/>
          <w:color w:val="FF0000"/>
          <w:rtl/>
          <w:lang w:bidi="fa-IR"/>
        </w:rPr>
        <w:t>مصنف حق با دانشمن</w:t>
      </w:r>
      <w:r w:rsidR="00EF51FB" w:rsidRPr="00D06942">
        <w:rPr>
          <w:rFonts w:ascii="Traditional Arabic" w:hAnsi="Traditional Arabic" w:cs="Traditional Arabic" w:hint="cs"/>
          <w:color w:val="FF0000"/>
          <w:rtl/>
          <w:lang w:bidi="fa-IR"/>
        </w:rPr>
        <w:t xml:space="preserve">دان شيعه است كه علم را در اصل </w:t>
      </w:r>
      <w:r w:rsidRPr="00D06942">
        <w:rPr>
          <w:rFonts w:ascii="Traditional Arabic" w:hAnsi="Traditional Arabic" w:cs="Traditional Arabic" w:hint="cs"/>
          <w:color w:val="FF0000"/>
          <w:rtl/>
          <w:lang w:bidi="fa-IR"/>
        </w:rPr>
        <w:t>تكليف دخيل نمى‏دانند و تنها در تنجز تكليف مؤثر مى‏دانند و بر اين مدعا سه دليل اقامه مى‏كنند:</w:t>
      </w:r>
    </w:p>
    <w:p w:rsidR="00BC7F73" w:rsidRPr="00D06942" w:rsidRDefault="006D4B52" w:rsidP="00BC7F73">
      <w:pPr>
        <w:rPr>
          <w:rFonts w:ascii="Traditional Arabic" w:hAnsi="Traditional Arabic" w:cs="Traditional Arabic"/>
          <w:color w:val="FF0000"/>
          <w:rtl/>
          <w:lang w:bidi="fa-IR"/>
        </w:rPr>
      </w:pPr>
      <w:r w:rsidRPr="00D06942">
        <w:rPr>
          <w:rFonts w:ascii="Traditional Arabic" w:hAnsi="Traditional Arabic" w:cs="Traditional Arabic" w:hint="cs"/>
          <w:color w:val="FF0000"/>
          <w:rtl/>
          <w:lang w:bidi="fa-IR"/>
        </w:rPr>
        <w:t>1-اجماع</w:t>
      </w:r>
    </w:p>
    <w:p w:rsidR="006D4B52" w:rsidRPr="00D06942" w:rsidRDefault="006D4B52" w:rsidP="00BC7F73">
      <w:pPr>
        <w:rPr>
          <w:rFonts w:ascii="Traditional Arabic" w:hAnsi="Traditional Arabic" w:cs="Traditional Arabic"/>
          <w:rtl/>
          <w:lang w:bidi="fa-IR"/>
        </w:rPr>
      </w:pPr>
      <w:r w:rsidRPr="00D06942">
        <w:rPr>
          <w:rFonts w:ascii="Traditional Arabic" w:hAnsi="Traditional Arabic" w:cs="Traditional Arabic" w:hint="cs"/>
          <w:color w:val="FF0000"/>
          <w:rtl/>
          <w:lang w:bidi="fa-IR"/>
        </w:rPr>
        <w:t>2-روایات متواتر</w:t>
      </w:r>
      <w:r w:rsidR="000C2301" w:rsidRPr="00D06942">
        <w:rPr>
          <w:rFonts w:ascii="Traditional Arabic" w:hAnsi="Traditional Arabic" w:cs="Traditional Arabic" w:hint="cs"/>
          <w:color w:val="FF0000"/>
          <w:rtl/>
          <w:lang w:bidi="fa-IR"/>
        </w:rPr>
        <w:t xml:space="preserve"> </w:t>
      </w:r>
      <w:r w:rsidR="000C2301" w:rsidRPr="00D06942">
        <w:rPr>
          <w:rFonts w:ascii="Traditional Arabic" w:hAnsi="Traditional Arabic" w:cs="Traditional Arabic" w:hint="cs"/>
          <w:rtl/>
          <w:lang w:bidi="fa-IR"/>
        </w:rPr>
        <w:t>مانند روایاتی که جاهل را به عالم ملحق می</w:t>
      </w:r>
      <w:r w:rsidR="003A4C9D" w:rsidRPr="00D06942">
        <w:rPr>
          <w:rFonts w:ascii="Traditional Arabic" w:hAnsi="Traditional Arabic" w:cs="Traditional Arabic" w:hint="cs"/>
          <w:rtl/>
          <w:lang w:bidi="fa-IR"/>
        </w:rPr>
        <w:t>‌</w:t>
      </w:r>
      <w:r w:rsidR="000C2301" w:rsidRPr="00D06942">
        <w:rPr>
          <w:rFonts w:ascii="Traditional Arabic" w:hAnsi="Traditional Arabic" w:cs="Traditional Arabic" w:hint="cs"/>
          <w:rtl/>
          <w:lang w:bidi="fa-IR"/>
        </w:rPr>
        <w:t>نماید یا روایاتی که امر به تفقه می کند</w:t>
      </w:r>
      <w:r w:rsidR="00BA1D37" w:rsidRPr="00D06942">
        <w:rPr>
          <w:rFonts w:ascii="Traditional Arabic" w:hAnsi="Traditional Arabic" w:cs="Traditional Arabic" w:hint="cs"/>
          <w:rtl/>
          <w:lang w:bidi="fa-IR"/>
        </w:rPr>
        <w:t xml:space="preserve"> یا روایت باب احتیاط</w:t>
      </w:r>
      <w:r w:rsidR="00EF51FB" w:rsidRPr="00D06942">
        <w:rPr>
          <w:rFonts w:ascii="Traditional Arabic" w:hAnsi="Traditional Arabic" w:cs="Traditional Arabic" w:hint="cs"/>
          <w:rtl/>
          <w:lang w:bidi="fa-IR"/>
        </w:rPr>
        <w:t>.</w:t>
      </w:r>
    </w:p>
    <w:p w:rsidR="006D4B52" w:rsidRPr="00D06942" w:rsidRDefault="006D4B52" w:rsidP="00BC7F73">
      <w:pPr>
        <w:rPr>
          <w:rFonts w:ascii="Traditional Arabic" w:hAnsi="Traditional Arabic" w:cs="Traditional Arabic"/>
          <w:rtl/>
          <w:lang w:bidi="fa-IR"/>
        </w:rPr>
      </w:pPr>
      <w:r w:rsidRPr="00D06942">
        <w:rPr>
          <w:rFonts w:ascii="Traditional Arabic" w:hAnsi="Traditional Arabic" w:cs="Traditional Arabic" w:hint="cs"/>
          <w:color w:val="FF0000"/>
          <w:rtl/>
          <w:lang w:bidi="fa-IR"/>
        </w:rPr>
        <w:t xml:space="preserve">3-قیاس استثنائی. </w:t>
      </w:r>
      <w:r w:rsidRPr="00D06942">
        <w:rPr>
          <w:rFonts w:ascii="Traditional Arabic" w:hAnsi="Traditional Arabic" w:cs="Traditional Arabic" w:hint="cs"/>
          <w:rtl/>
          <w:lang w:bidi="fa-IR"/>
        </w:rPr>
        <w:t>که در آن از ابطال لازم پی به ابطال ملزوم میبریم.</w:t>
      </w:r>
    </w:p>
    <w:p w:rsidR="006D4B52" w:rsidRPr="00D06942" w:rsidRDefault="00304FEC" w:rsidP="00BC7F73">
      <w:pPr>
        <w:rPr>
          <w:rFonts w:ascii="Traditional Arabic" w:hAnsi="Traditional Arabic" w:cs="Traditional Arabic"/>
          <w:rtl/>
          <w:lang w:bidi="fa-IR"/>
        </w:rPr>
      </w:pPr>
      <w:r w:rsidRPr="00703604">
        <w:rPr>
          <w:rFonts w:ascii="Traditional Arabic" w:hAnsi="Traditional Arabic" w:cs="Traditional Arabic" w:hint="cs"/>
          <w:color w:val="FF0000"/>
          <w:rtl/>
          <w:lang w:bidi="fa-IR"/>
        </w:rPr>
        <w:t xml:space="preserve">صغری: </w:t>
      </w:r>
      <w:r w:rsidRPr="00D06942">
        <w:rPr>
          <w:rFonts w:ascii="Traditional Arabic" w:hAnsi="Traditional Arabic" w:cs="Traditional Arabic" w:hint="cs"/>
          <w:rtl/>
          <w:lang w:bidi="fa-IR"/>
        </w:rPr>
        <w:t>اگر احکام مشترک بین عالم و جاهل نباشد حتما مختص به عالمین است.</w:t>
      </w:r>
    </w:p>
    <w:p w:rsidR="00304FEC" w:rsidRPr="00D06942" w:rsidRDefault="00304FEC" w:rsidP="00304FEC">
      <w:pPr>
        <w:rPr>
          <w:rFonts w:ascii="Traditional Arabic" w:hAnsi="Traditional Arabic" w:cs="Traditional Arabic"/>
          <w:rtl/>
          <w:lang w:bidi="fa-IR"/>
        </w:rPr>
      </w:pPr>
      <w:r w:rsidRPr="00703604">
        <w:rPr>
          <w:rFonts w:ascii="Traditional Arabic" w:hAnsi="Traditional Arabic" w:cs="Traditional Arabic" w:hint="cs"/>
          <w:color w:val="FF0000"/>
          <w:rtl/>
          <w:lang w:bidi="fa-IR"/>
        </w:rPr>
        <w:t xml:space="preserve">کبری: </w:t>
      </w:r>
      <w:r w:rsidRPr="00D06942">
        <w:rPr>
          <w:rFonts w:ascii="Traditional Arabic" w:hAnsi="Traditional Arabic" w:cs="Traditional Arabic" w:hint="cs"/>
          <w:rtl/>
          <w:lang w:bidi="fa-IR"/>
        </w:rPr>
        <w:t>اختصاص احکام به عالمین باطل است.</w:t>
      </w:r>
    </w:p>
    <w:p w:rsidR="00304FEC" w:rsidRPr="00D06942" w:rsidRDefault="00304FEC" w:rsidP="00304FEC">
      <w:pPr>
        <w:rPr>
          <w:rFonts w:ascii="Traditional Arabic" w:hAnsi="Traditional Arabic" w:cs="Traditional Arabic"/>
          <w:rtl/>
          <w:lang w:bidi="fa-IR"/>
        </w:rPr>
      </w:pPr>
      <w:r w:rsidRPr="00703604">
        <w:rPr>
          <w:rFonts w:ascii="Traditional Arabic" w:hAnsi="Traditional Arabic" w:cs="Traditional Arabic" w:hint="cs"/>
          <w:color w:val="FF0000"/>
          <w:rtl/>
          <w:lang w:bidi="fa-IR"/>
        </w:rPr>
        <w:t xml:space="preserve">نتیجه: </w:t>
      </w:r>
      <w:r w:rsidRPr="00D06942">
        <w:rPr>
          <w:rFonts w:ascii="Traditional Arabic" w:hAnsi="Traditional Arabic" w:cs="Traditional Arabic" w:hint="cs"/>
          <w:rtl/>
          <w:lang w:bidi="fa-IR"/>
        </w:rPr>
        <w:t>پس عدم اشتراک باطل است.</w:t>
      </w:r>
    </w:p>
    <w:p w:rsidR="00304FEC" w:rsidRPr="00D06942" w:rsidRDefault="00304FEC" w:rsidP="00304FEC">
      <w:pPr>
        <w:rPr>
          <w:rFonts w:ascii="Traditional Arabic" w:hAnsi="Traditional Arabic" w:cs="Traditional Arabic"/>
          <w:rtl/>
          <w:lang w:bidi="fa-IR"/>
        </w:rPr>
      </w:pPr>
      <w:r w:rsidRPr="00D06942">
        <w:rPr>
          <w:rFonts w:ascii="Traditional Arabic" w:hAnsi="Traditional Arabic" w:cs="Traditional Arabic" w:hint="cs"/>
          <w:rtl/>
          <w:lang w:bidi="fa-IR"/>
        </w:rPr>
        <w:lastRenderedPageBreak/>
        <w:t>و</w:t>
      </w:r>
      <w:r w:rsidR="00EF51FB" w:rsidRPr="00D06942">
        <w:rPr>
          <w:rFonts w:ascii="Traditional Arabic" w:hAnsi="Traditional Arabic" w:cs="Traditional Arabic" w:hint="cs"/>
          <w:rtl/>
          <w:lang w:bidi="fa-IR"/>
        </w:rPr>
        <w:t>قتی عدم اشتراک باطل گردید خودبه‌</w:t>
      </w:r>
      <w:r w:rsidRPr="00D06942">
        <w:rPr>
          <w:rFonts w:ascii="Traditional Arabic" w:hAnsi="Traditional Arabic" w:cs="Traditional Arabic" w:hint="cs"/>
          <w:rtl/>
          <w:lang w:bidi="fa-IR"/>
        </w:rPr>
        <w:t xml:space="preserve">خود </w:t>
      </w:r>
      <w:r w:rsidR="00F01A94" w:rsidRPr="00D06942">
        <w:rPr>
          <w:rFonts w:ascii="Traditional Arabic" w:hAnsi="Traditional Arabic" w:cs="Traditional Arabic" w:hint="cs"/>
          <w:rtl/>
          <w:lang w:bidi="fa-IR"/>
        </w:rPr>
        <w:t>اختصاص متعین می</w:t>
      </w:r>
      <w:r w:rsidR="00EF51FB" w:rsidRPr="00D06942">
        <w:rPr>
          <w:rFonts w:ascii="Traditional Arabic" w:hAnsi="Traditional Arabic" w:cs="Traditional Arabic" w:hint="cs"/>
          <w:rtl/>
          <w:lang w:bidi="fa-IR"/>
        </w:rPr>
        <w:t>‌</w:t>
      </w:r>
      <w:r w:rsidR="00F01A94" w:rsidRPr="00D06942">
        <w:rPr>
          <w:rFonts w:ascii="Traditional Arabic" w:hAnsi="Traditional Arabic" w:cs="Traditional Arabic" w:hint="cs"/>
          <w:rtl/>
          <w:lang w:bidi="fa-IR"/>
        </w:rPr>
        <w:t>گردد، چه آنکه تقابل اختصاص و اشتراک، تقابل نقیضین است.</w:t>
      </w:r>
    </w:p>
    <w:p w:rsidR="00F01A94" w:rsidRPr="00A54831" w:rsidRDefault="00F01A94" w:rsidP="00304FEC">
      <w:pPr>
        <w:rPr>
          <w:rFonts w:ascii="Traditional Arabic" w:hAnsi="Traditional Arabic" w:cs="Traditional Arabic"/>
          <w:color w:val="FF0000"/>
          <w:rtl/>
          <w:lang w:bidi="fa-IR"/>
        </w:rPr>
      </w:pPr>
      <w:r w:rsidRPr="00A54831">
        <w:rPr>
          <w:rFonts w:ascii="Traditional Arabic" w:hAnsi="Traditional Arabic" w:cs="Traditional Arabic" w:hint="cs"/>
          <w:color w:val="FF0000"/>
          <w:rtl/>
          <w:lang w:bidi="fa-IR"/>
        </w:rPr>
        <w:t>دلیل بر کبری: یعنی بطلان اختصاص احکام به عالمین.</w:t>
      </w:r>
    </w:p>
    <w:p w:rsidR="00F01A94" w:rsidRPr="00A54831" w:rsidRDefault="00F01A94" w:rsidP="00304FEC">
      <w:pPr>
        <w:rPr>
          <w:rFonts w:ascii="Traditional Arabic" w:hAnsi="Traditional Arabic" w:cs="Traditional Arabic"/>
          <w:color w:val="FF0000"/>
          <w:rtl/>
          <w:lang w:bidi="fa-IR"/>
        </w:rPr>
      </w:pPr>
      <w:r w:rsidRPr="00A54831">
        <w:rPr>
          <w:rFonts w:ascii="Traditional Arabic" w:hAnsi="Traditional Arabic" w:cs="Traditional Arabic" w:hint="cs"/>
          <w:color w:val="FF0000"/>
          <w:rtl/>
          <w:lang w:bidi="fa-IR"/>
        </w:rPr>
        <w:t>1.</w:t>
      </w:r>
      <w:r w:rsidR="006F2F9F" w:rsidRPr="00A54831">
        <w:rPr>
          <w:rFonts w:ascii="Traditional Arabic" w:hAnsi="Traditional Arabic" w:cs="Traditional Arabic" w:hint="cs"/>
          <w:color w:val="FF0000"/>
          <w:rtl/>
          <w:lang w:bidi="fa-IR"/>
        </w:rPr>
        <w:t>اختصاص مستلزم خلف است.</w:t>
      </w:r>
    </w:p>
    <w:p w:rsidR="006F2F9F" w:rsidRPr="00D06942" w:rsidRDefault="006936DB" w:rsidP="002B264F">
      <w:pPr>
        <w:rPr>
          <w:rFonts w:ascii="Traditional Arabic" w:hAnsi="Traditional Arabic" w:cs="Traditional Arabic"/>
          <w:rtl/>
          <w:lang w:bidi="fa-IR"/>
        </w:rPr>
      </w:pPr>
      <w:r w:rsidRPr="00D06942">
        <w:rPr>
          <w:rFonts w:ascii="Traditional Arabic" w:hAnsi="Traditional Arabic" w:cs="Traditional Arabic" w:hint="cs"/>
          <w:rtl/>
          <w:lang w:bidi="fa-IR"/>
        </w:rPr>
        <w:t xml:space="preserve">زیرا: </w:t>
      </w:r>
      <w:r w:rsidR="006F2F9F" w:rsidRPr="00D06942">
        <w:rPr>
          <w:rFonts w:ascii="Traditional Arabic" w:hAnsi="Traditional Arabic" w:cs="Traditional Arabic" w:hint="cs"/>
          <w:rtl/>
          <w:lang w:bidi="fa-IR"/>
        </w:rPr>
        <w:t xml:space="preserve">فرض این است که </w:t>
      </w:r>
      <w:r w:rsidR="00E85156" w:rsidRPr="00D06942">
        <w:rPr>
          <w:rFonts w:ascii="Traditional Arabic" w:hAnsi="Traditional Arabic" w:cs="Traditional Arabic" w:hint="cs"/>
          <w:rtl/>
          <w:lang w:bidi="fa-IR"/>
        </w:rPr>
        <w:t>علم به حکمی تعلق میگیرد که بر روی ذات موضع رفته، و حال آنکه در فرض اخت</w:t>
      </w:r>
      <w:r w:rsidR="002B264F" w:rsidRPr="00D06942">
        <w:rPr>
          <w:rFonts w:ascii="Traditional Arabic" w:hAnsi="Traditional Arabic" w:cs="Traditional Arabic" w:hint="cs"/>
          <w:rtl/>
          <w:lang w:bidi="fa-IR"/>
        </w:rPr>
        <w:t>صاص</w:t>
      </w:r>
      <w:r w:rsidR="00E44986">
        <w:rPr>
          <w:rFonts w:ascii="Traditional Arabic" w:hAnsi="Traditional Arabic" w:cs="Traditional Arabic" w:hint="cs"/>
          <w:rtl/>
          <w:lang w:bidi="fa-IR"/>
        </w:rPr>
        <w:t>،</w:t>
      </w:r>
      <w:bookmarkStart w:id="0" w:name="_GoBack"/>
      <w:bookmarkEnd w:id="0"/>
      <w:r w:rsidR="002B264F" w:rsidRPr="00D06942">
        <w:rPr>
          <w:rFonts w:ascii="Traditional Arabic" w:hAnsi="Traditional Arabic" w:cs="Traditional Arabic" w:hint="cs"/>
          <w:rtl/>
          <w:lang w:bidi="fa-IR"/>
        </w:rPr>
        <w:t xml:space="preserve"> علم تعلق گرفته به موضوع معلوم الحکم، و هذا خلف.</w:t>
      </w:r>
    </w:p>
    <w:p w:rsidR="002B264F" w:rsidRPr="00A54831" w:rsidRDefault="002B264F" w:rsidP="002B264F">
      <w:pPr>
        <w:rPr>
          <w:rFonts w:ascii="Traditional Arabic" w:hAnsi="Traditional Arabic" w:cs="Traditional Arabic"/>
          <w:color w:val="FF0000"/>
          <w:rtl/>
          <w:lang w:bidi="fa-IR"/>
        </w:rPr>
      </w:pPr>
      <w:r w:rsidRPr="00A54831">
        <w:rPr>
          <w:rFonts w:ascii="Traditional Arabic" w:hAnsi="Traditional Arabic" w:cs="Traditional Arabic" w:hint="cs"/>
          <w:color w:val="FF0000"/>
          <w:rtl/>
          <w:lang w:bidi="fa-IR"/>
        </w:rPr>
        <w:t>2.اختصاص مستلزم محال است.</w:t>
      </w:r>
    </w:p>
    <w:p w:rsidR="00152670" w:rsidRPr="00D06942" w:rsidRDefault="006936DB" w:rsidP="00026F9F">
      <w:pPr>
        <w:rPr>
          <w:rFonts w:ascii="Traditional Arabic" w:hAnsi="Traditional Arabic" w:cs="Traditional Arabic"/>
          <w:rtl/>
          <w:lang w:bidi="fa-IR"/>
        </w:rPr>
      </w:pPr>
      <w:r w:rsidRPr="00D06942">
        <w:rPr>
          <w:rFonts w:ascii="Traditional Arabic" w:hAnsi="Traditional Arabic" w:cs="Traditional Arabic" w:hint="cs"/>
          <w:rtl/>
          <w:lang w:bidi="fa-IR"/>
        </w:rPr>
        <w:t>زیرا: تا عل</w:t>
      </w:r>
      <w:r w:rsidR="00F1031F" w:rsidRPr="00D06942">
        <w:rPr>
          <w:rFonts w:ascii="Traditional Arabic" w:hAnsi="Traditional Arabic" w:cs="Traditional Arabic" w:hint="cs"/>
          <w:rtl/>
          <w:lang w:bidi="fa-IR"/>
        </w:rPr>
        <w:t>م به حکم</w:t>
      </w:r>
      <w:r w:rsidR="00026F9F" w:rsidRPr="00D06942">
        <w:rPr>
          <w:rFonts w:ascii="Traditional Arabic" w:hAnsi="Traditional Arabic" w:cs="Traditional Arabic" w:hint="cs"/>
          <w:rtl/>
          <w:lang w:bidi="fa-IR"/>
        </w:rPr>
        <w:t>( یعنی وجوب و حرمت) نباشد حکم(وجوب و حرمتی)</w:t>
      </w:r>
      <w:r w:rsidR="00F1031F" w:rsidRPr="00D06942">
        <w:rPr>
          <w:rFonts w:ascii="Traditional Arabic" w:hAnsi="Traditional Arabic" w:cs="Traditional Arabic" w:hint="cs"/>
          <w:rtl/>
          <w:lang w:bidi="fa-IR"/>
        </w:rPr>
        <w:t xml:space="preserve"> نخواهد بود</w:t>
      </w:r>
      <w:r w:rsidR="00026F9F" w:rsidRPr="00D06942">
        <w:rPr>
          <w:rFonts w:ascii="Traditional Arabic" w:hAnsi="Traditional Arabic" w:cs="Traditional Arabic" w:hint="cs"/>
          <w:rtl/>
          <w:lang w:bidi="fa-IR"/>
        </w:rPr>
        <w:t>،</w:t>
      </w:r>
      <w:r w:rsidR="00F1031F" w:rsidRPr="00D06942">
        <w:rPr>
          <w:rFonts w:ascii="Traditional Arabic" w:hAnsi="Traditional Arabic" w:cs="Traditional Arabic" w:hint="cs"/>
          <w:rtl/>
          <w:lang w:bidi="fa-IR"/>
        </w:rPr>
        <w:t xml:space="preserve"> و تا حکمی نباشد علمی به آن تعلق نخواهد گرفت و این دور است و مستلزم محال.</w:t>
      </w:r>
    </w:p>
    <w:p w:rsidR="00026F9F" w:rsidRPr="00A54831" w:rsidRDefault="00026F9F" w:rsidP="00026F9F">
      <w:pPr>
        <w:rPr>
          <w:rFonts w:ascii="Traditional Arabic" w:hAnsi="Traditional Arabic" w:cs="Traditional Arabic"/>
          <w:color w:val="FF0000"/>
          <w:rtl/>
          <w:lang w:bidi="fa-IR"/>
        </w:rPr>
      </w:pPr>
      <w:r w:rsidRPr="00A54831">
        <w:rPr>
          <w:rFonts w:ascii="Traditional Arabic" w:hAnsi="Traditional Arabic" w:cs="Traditional Arabic" w:hint="cs"/>
          <w:color w:val="FF0000"/>
          <w:rtl/>
          <w:lang w:bidi="fa-IR"/>
        </w:rPr>
        <w:t>اشکال: تقابل بین اطلاق و تقیید تقابل ملکه و عد</w:t>
      </w:r>
      <w:r w:rsidR="0087304F" w:rsidRPr="00A54831">
        <w:rPr>
          <w:rFonts w:ascii="Traditional Arabic" w:hAnsi="Traditional Arabic" w:cs="Traditional Arabic" w:hint="cs"/>
          <w:color w:val="FF0000"/>
          <w:rtl/>
          <w:lang w:bidi="fa-IR"/>
        </w:rPr>
        <w:t xml:space="preserve">م است. شما قائل شدید مقید کردن </w:t>
      </w:r>
      <w:r w:rsidRPr="00A54831">
        <w:rPr>
          <w:rFonts w:ascii="Traditional Arabic" w:hAnsi="Traditional Arabic" w:cs="Traditional Arabic" w:hint="cs"/>
          <w:color w:val="FF0000"/>
          <w:rtl/>
          <w:lang w:bidi="fa-IR"/>
        </w:rPr>
        <w:t>حکم</w:t>
      </w:r>
      <w:r w:rsidR="0087304F" w:rsidRPr="00A54831">
        <w:rPr>
          <w:rFonts w:ascii="Traditional Arabic" w:hAnsi="Traditional Arabic" w:cs="Traditional Arabic" w:hint="cs"/>
          <w:color w:val="FF0000"/>
          <w:rtl/>
          <w:lang w:bidi="fa-IR"/>
        </w:rPr>
        <w:t>(</w:t>
      </w:r>
      <w:r w:rsidRPr="00A54831">
        <w:rPr>
          <w:rFonts w:ascii="Traditional Arabic" w:hAnsi="Traditional Arabic" w:cs="Traditional Arabic" w:hint="cs"/>
          <w:color w:val="FF0000"/>
          <w:rtl/>
          <w:lang w:bidi="fa-IR"/>
        </w:rPr>
        <w:t xml:space="preserve">به </w:t>
      </w:r>
      <w:r w:rsidR="0087304F" w:rsidRPr="00A54831">
        <w:rPr>
          <w:rFonts w:ascii="Traditional Arabic" w:hAnsi="Traditional Arabic" w:cs="Traditional Arabic" w:hint="cs"/>
          <w:color w:val="FF0000"/>
          <w:rtl/>
          <w:lang w:bidi="fa-IR"/>
        </w:rPr>
        <w:t xml:space="preserve">علم به آن) محال است، فلذا وقتی قید محال بود، اطلاق(یعنی عدم اختصاص حکم به عالم، یعنی اشتراک بین عالم وجاهل) هم </w:t>
      </w:r>
      <w:r w:rsidR="00EF51FB" w:rsidRPr="00A54831">
        <w:rPr>
          <w:rFonts w:ascii="Traditional Arabic" w:hAnsi="Traditional Arabic" w:cs="Traditional Arabic" w:hint="cs"/>
          <w:color w:val="FF0000"/>
          <w:rtl/>
          <w:lang w:bidi="fa-IR"/>
        </w:rPr>
        <w:t>م</w:t>
      </w:r>
      <w:r w:rsidR="0087304F" w:rsidRPr="00A54831">
        <w:rPr>
          <w:rFonts w:ascii="Traditional Arabic" w:hAnsi="Traditional Arabic" w:cs="Traditional Arabic" w:hint="cs"/>
          <w:color w:val="FF0000"/>
          <w:rtl/>
          <w:lang w:bidi="fa-IR"/>
        </w:rPr>
        <w:t>حال خواهد بود.</w:t>
      </w:r>
    </w:p>
    <w:p w:rsidR="0087304F" w:rsidRPr="00D06942" w:rsidRDefault="0087304F" w:rsidP="0087304F">
      <w:pPr>
        <w:rPr>
          <w:rFonts w:ascii="Traditional Arabic" w:hAnsi="Traditional Arabic" w:cs="Traditional Arabic"/>
          <w:rtl/>
          <w:lang w:bidi="fa-IR"/>
        </w:rPr>
      </w:pPr>
      <w:r w:rsidRPr="00D06942">
        <w:rPr>
          <w:rFonts w:ascii="Traditional Arabic" w:hAnsi="Traditional Arabic" w:cs="Traditional Arabic" w:hint="cs"/>
          <w:rtl/>
          <w:lang w:bidi="fa-IR"/>
        </w:rPr>
        <w:t>از این اشکال دو پاسخ داده شده، یک پاسخ از مرحوم نائینی و یک پاسخ از مرحوم مظفر.</w:t>
      </w:r>
    </w:p>
    <w:p w:rsidR="0087304F" w:rsidRPr="00A54831" w:rsidRDefault="0087304F" w:rsidP="0087304F">
      <w:pPr>
        <w:rPr>
          <w:rFonts w:ascii="Traditional Arabic" w:hAnsi="Traditional Arabic" w:cs="Traditional Arabic"/>
          <w:color w:val="FF0000"/>
          <w:rtl/>
          <w:lang w:bidi="fa-IR"/>
        </w:rPr>
      </w:pPr>
      <w:r w:rsidRPr="00A54831">
        <w:rPr>
          <w:rFonts w:ascii="Traditional Arabic" w:hAnsi="Traditional Arabic" w:cs="Traditional Arabic" w:hint="cs"/>
          <w:color w:val="FF0000"/>
          <w:rtl/>
          <w:lang w:bidi="fa-IR"/>
        </w:rPr>
        <w:t>پاسخ مرحوم نائینی:</w:t>
      </w:r>
    </w:p>
    <w:p w:rsidR="00422F1B" w:rsidRPr="00D06942" w:rsidRDefault="00422F1B" w:rsidP="001518DB">
      <w:pPr>
        <w:rPr>
          <w:rFonts w:ascii="Traditional Arabic" w:hAnsi="Traditional Arabic" w:cs="Traditional Arabic"/>
          <w:rtl/>
          <w:lang w:bidi="fa-IR"/>
        </w:rPr>
      </w:pPr>
      <w:r w:rsidRPr="00D06942">
        <w:rPr>
          <w:rFonts w:ascii="Traditional Arabic" w:hAnsi="Traditional Arabic" w:cs="Traditional Arabic" w:hint="cs"/>
          <w:rtl/>
          <w:lang w:bidi="fa-IR"/>
        </w:rPr>
        <w:t xml:space="preserve">زمانی که </w:t>
      </w:r>
      <w:r w:rsidR="0087304F" w:rsidRPr="00D06942">
        <w:rPr>
          <w:rFonts w:ascii="Traditional Arabic" w:hAnsi="Traditional Arabic" w:cs="Traditional Arabic"/>
          <w:rtl/>
          <w:lang w:bidi="fa-IR"/>
        </w:rPr>
        <w:t xml:space="preserve">غرض مولا تعلق مى‏گيرد به ايجاد </w:t>
      </w:r>
      <w:r w:rsidRPr="00D06942">
        <w:rPr>
          <w:rFonts w:ascii="Traditional Arabic" w:hAnsi="Traditional Arabic" w:cs="Traditional Arabic" w:hint="cs"/>
          <w:rtl/>
          <w:lang w:bidi="fa-IR"/>
        </w:rPr>
        <w:t>شیئ</w:t>
      </w:r>
      <w:r w:rsidR="001518DB" w:rsidRPr="00D06942">
        <w:rPr>
          <w:rFonts w:ascii="Traditional Arabic" w:hAnsi="Traditional Arabic" w:cs="Traditional Arabic" w:hint="cs"/>
          <w:rtl/>
          <w:lang w:bidi="fa-IR"/>
        </w:rPr>
        <w:t>ی</w:t>
      </w:r>
      <w:r w:rsidR="0087304F" w:rsidRPr="00D06942">
        <w:rPr>
          <w:rFonts w:ascii="Traditional Arabic" w:hAnsi="Traditional Arabic" w:cs="Traditional Arabic"/>
          <w:rtl/>
          <w:lang w:bidi="fa-IR"/>
        </w:rPr>
        <w:t xml:space="preserve"> همراه با قيدى كه </w:t>
      </w:r>
      <w:r w:rsidRPr="00D06942">
        <w:rPr>
          <w:rFonts w:ascii="Traditional Arabic" w:hAnsi="Traditional Arabic" w:cs="Traditional Arabic" w:hint="cs"/>
          <w:rtl/>
          <w:lang w:bidi="fa-IR"/>
        </w:rPr>
        <w:t>آن</w:t>
      </w:r>
      <w:r w:rsidR="0087304F" w:rsidRPr="00D06942">
        <w:rPr>
          <w:rFonts w:ascii="Traditional Arabic" w:hAnsi="Traditional Arabic" w:cs="Traditional Arabic"/>
          <w:rtl/>
          <w:lang w:bidi="fa-IR"/>
        </w:rPr>
        <w:t xml:space="preserve"> قيد</w:t>
      </w:r>
      <w:r w:rsidR="001518DB" w:rsidRPr="00D06942">
        <w:rPr>
          <w:rFonts w:ascii="Traditional Arabic" w:hAnsi="Traditional Arabic" w:cs="Traditional Arabic" w:hint="cs"/>
          <w:rtl/>
          <w:lang w:bidi="fa-IR"/>
        </w:rPr>
        <w:t>،</w:t>
      </w:r>
      <w:r w:rsidR="0087304F" w:rsidRPr="00D06942">
        <w:rPr>
          <w:rFonts w:ascii="Traditional Arabic" w:hAnsi="Traditional Arabic" w:cs="Traditional Arabic"/>
          <w:rtl/>
          <w:lang w:bidi="fa-IR"/>
        </w:rPr>
        <w:t xml:space="preserve"> </w:t>
      </w:r>
      <w:r w:rsidRPr="00D06942">
        <w:rPr>
          <w:rFonts w:ascii="Traditional Arabic" w:hAnsi="Traditional Arabic" w:cs="Traditional Arabic"/>
          <w:rtl/>
          <w:lang w:bidi="fa-IR"/>
        </w:rPr>
        <w:t>در غرض مولا دخيل</w:t>
      </w:r>
      <w:r w:rsidRPr="00D06942">
        <w:rPr>
          <w:rFonts w:ascii="Traditional Arabic" w:hAnsi="Traditional Arabic" w:cs="Traditional Arabic" w:hint="cs"/>
          <w:rtl/>
          <w:lang w:bidi="fa-IR"/>
        </w:rPr>
        <w:t xml:space="preserve"> است</w:t>
      </w:r>
      <w:r w:rsidR="0087304F" w:rsidRPr="00D06942">
        <w:rPr>
          <w:rFonts w:ascii="Traditional Arabic" w:hAnsi="Traditional Arabic" w:cs="Traditional Arabic"/>
          <w:rtl/>
          <w:lang w:bidi="fa-IR"/>
        </w:rPr>
        <w:t xml:space="preserve">، گاهى در مقام بيان تقييد ممكن است </w:t>
      </w:r>
      <w:r w:rsidRPr="00D06942">
        <w:rPr>
          <w:rFonts w:ascii="Traditional Arabic" w:hAnsi="Traditional Arabic" w:cs="Traditional Arabic" w:hint="cs"/>
          <w:rtl/>
          <w:lang w:bidi="fa-IR"/>
        </w:rPr>
        <w:t>و گاهی</w:t>
      </w:r>
      <w:r w:rsidRPr="00D06942">
        <w:rPr>
          <w:rFonts w:ascii="Traditional Arabic" w:hAnsi="Traditional Arabic" w:cs="Traditional Arabic"/>
          <w:rtl/>
          <w:lang w:bidi="fa-IR"/>
        </w:rPr>
        <w:t xml:space="preserve"> تقييد مستحيل است</w:t>
      </w:r>
      <w:r w:rsidRPr="00D06942">
        <w:rPr>
          <w:rFonts w:ascii="Traditional Arabic" w:hAnsi="Traditional Arabic" w:cs="Traditional Arabic" w:hint="cs"/>
          <w:rtl/>
          <w:lang w:bidi="fa-IR"/>
        </w:rPr>
        <w:t>.</w:t>
      </w:r>
    </w:p>
    <w:p w:rsidR="0087304F" w:rsidRPr="00D06942" w:rsidRDefault="0087304F" w:rsidP="005F2C02">
      <w:pPr>
        <w:rPr>
          <w:rFonts w:ascii="Traditional Arabic" w:hAnsi="Traditional Arabic" w:cs="Traditional Arabic"/>
          <w:rtl/>
          <w:lang w:bidi="fa-IR"/>
        </w:rPr>
      </w:pPr>
      <w:r w:rsidRPr="00D06942">
        <w:rPr>
          <w:rFonts w:ascii="Traditional Arabic" w:hAnsi="Traditional Arabic" w:cs="Traditional Arabic"/>
          <w:rtl/>
          <w:lang w:bidi="fa-IR"/>
        </w:rPr>
        <w:t>در فرض اول كه تقييد ميسور است بر مولاست كه خطاب خويش را مقيد به آن خصوصيت كند؛ يعنى مثلا بفرمايد: صل مع السّورة؛ زيرا خطاب مولاى حكيم بايد وافى به تمام غرض او باشد.</w:t>
      </w:r>
      <w:r w:rsidR="005F2C02" w:rsidRPr="00D06942">
        <w:rPr>
          <w:rFonts w:ascii="Traditional Arabic" w:hAnsi="Traditional Arabic" w:cs="Traditional Arabic" w:hint="cs"/>
          <w:rtl/>
          <w:lang w:bidi="fa-IR"/>
        </w:rPr>
        <w:t xml:space="preserve"> و اگر مولا حکمش را مقید نمود از این عدم تقیید، اطلاق کشف می‌گردد.</w:t>
      </w:r>
    </w:p>
    <w:p w:rsidR="0087304F" w:rsidRPr="00D06942" w:rsidRDefault="005F2C02" w:rsidP="00816D87">
      <w:pPr>
        <w:rPr>
          <w:rFonts w:ascii="Traditional Arabic" w:hAnsi="Traditional Arabic" w:cs="Traditional Arabic"/>
          <w:rtl/>
          <w:lang w:bidi="fa-IR"/>
        </w:rPr>
      </w:pPr>
      <w:r w:rsidRPr="00D06942">
        <w:rPr>
          <w:rFonts w:ascii="Traditional Arabic" w:hAnsi="Traditional Arabic" w:cs="Traditional Arabic" w:hint="cs"/>
          <w:rtl/>
          <w:lang w:bidi="fa-IR"/>
        </w:rPr>
        <w:t>اما</w:t>
      </w:r>
      <w:r w:rsidR="0087304F" w:rsidRPr="00D06942">
        <w:rPr>
          <w:rFonts w:ascii="Traditional Arabic" w:hAnsi="Traditional Arabic" w:cs="Traditional Arabic"/>
          <w:rtl/>
          <w:lang w:bidi="fa-IR"/>
        </w:rPr>
        <w:t xml:space="preserve"> در فرض دوم كه تقييد مستحيل است بر مولاست كه به منظور ابلاغ مقصود اصلى خود به مكلفين به جعل و انشاى ديگرى در راستاى جعل اول متوسل شود و بدين‏وسيله غ</w:t>
      </w:r>
      <w:r w:rsidRPr="00D06942">
        <w:rPr>
          <w:rFonts w:ascii="Traditional Arabic" w:hAnsi="Traditional Arabic" w:cs="Traditional Arabic"/>
          <w:rtl/>
          <w:lang w:bidi="fa-IR"/>
        </w:rPr>
        <w:t>رض خويش را به بندگان برساند، نا</w:t>
      </w:r>
      <w:r w:rsidRPr="00D06942">
        <w:rPr>
          <w:rFonts w:ascii="Traditional Arabic" w:hAnsi="Traditional Arabic" w:cs="Traditional Arabic" w:hint="cs"/>
          <w:rtl/>
          <w:lang w:bidi="fa-IR"/>
        </w:rPr>
        <w:t>م</w:t>
      </w:r>
      <w:r w:rsidR="0087304F" w:rsidRPr="00D06942">
        <w:rPr>
          <w:rFonts w:ascii="Traditional Arabic" w:hAnsi="Traditional Arabic" w:cs="Traditional Arabic"/>
          <w:rtl/>
          <w:lang w:bidi="fa-IR"/>
        </w:rPr>
        <w:t xml:space="preserve"> </w:t>
      </w:r>
      <w:r w:rsidRPr="00D06942">
        <w:rPr>
          <w:rFonts w:ascii="Traditional Arabic" w:hAnsi="Traditional Arabic" w:cs="Traditional Arabic" w:hint="cs"/>
          <w:rtl/>
          <w:lang w:bidi="fa-IR"/>
        </w:rPr>
        <w:t>این</w:t>
      </w:r>
      <w:r w:rsidR="0087304F" w:rsidRPr="00D06942">
        <w:rPr>
          <w:rFonts w:ascii="Traditional Arabic" w:hAnsi="Traditional Arabic" w:cs="Traditional Arabic"/>
          <w:rtl/>
          <w:lang w:bidi="fa-IR"/>
        </w:rPr>
        <w:t xml:space="preserve"> </w:t>
      </w:r>
      <w:r w:rsidR="0087304F" w:rsidRPr="00D06942">
        <w:rPr>
          <w:rFonts w:ascii="Traditional Arabic" w:hAnsi="Traditional Arabic" w:cs="Traditional Arabic"/>
          <w:rtl/>
          <w:lang w:bidi="fa-IR"/>
        </w:rPr>
        <w:lastRenderedPageBreak/>
        <w:t xml:space="preserve">جعل ثانوى </w:t>
      </w:r>
      <w:r w:rsidR="0087304F" w:rsidRPr="00A54831">
        <w:rPr>
          <w:rFonts w:ascii="Traditional Arabic" w:hAnsi="Traditional Arabic" w:cs="Traditional Arabic"/>
          <w:color w:val="FF0000"/>
          <w:rtl/>
          <w:lang w:bidi="fa-IR"/>
        </w:rPr>
        <w:t>متمم الجعل</w:t>
      </w:r>
      <w:r w:rsidR="0087304F" w:rsidRPr="00D06942">
        <w:rPr>
          <w:rFonts w:ascii="Traditional Arabic" w:hAnsi="Traditional Arabic" w:cs="Traditional Arabic"/>
          <w:rtl/>
          <w:lang w:bidi="fa-IR"/>
        </w:rPr>
        <w:t xml:space="preserve"> است؛ يعنى تكميل‏كننده جعل اولى و اين قسم از متمم الجعل را در اصطلاح تقييد نمى‏نامند؛ زيرا تقييد مصطلح آن است ك</w:t>
      </w:r>
      <w:r w:rsidRPr="00D06942">
        <w:rPr>
          <w:rFonts w:ascii="Traditional Arabic" w:hAnsi="Traditional Arabic" w:cs="Traditional Arabic"/>
          <w:rtl/>
          <w:lang w:bidi="fa-IR"/>
        </w:rPr>
        <w:t>ه خود خطاب اولى قابل تقييد باشد</w:t>
      </w:r>
      <w:r w:rsidR="0087304F" w:rsidRPr="00D06942">
        <w:rPr>
          <w:rFonts w:ascii="Traditional Arabic" w:hAnsi="Traditional Arabic" w:cs="Traditional Arabic"/>
          <w:rtl/>
          <w:lang w:bidi="fa-IR"/>
        </w:rPr>
        <w:t xml:space="preserve">، </w:t>
      </w:r>
      <w:r w:rsidRPr="00D06942">
        <w:rPr>
          <w:rFonts w:ascii="Traditional Arabic" w:hAnsi="Traditional Arabic" w:cs="Traditional Arabic" w:hint="cs"/>
          <w:rtl/>
          <w:lang w:bidi="fa-IR"/>
        </w:rPr>
        <w:t>لکن</w:t>
      </w:r>
      <w:r w:rsidR="0087304F" w:rsidRPr="00D06942">
        <w:rPr>
          <w:rFonts w:ascii="Traditional Arabic" w:hAnsi="Traditional Arabic" w:cs="Traditional Arabic"/>
          <w:rtl/>
          <w:lang w:bidi="fa-IR"/>
        </w:rPr>
        <w:t xml:space="preserve"> نتيجه آن</w:t>
      </w:r>
      <w:r w:rsidRPr="00D06942">
        <w:rPr>
          <w:rFonts w:ascii="Traditional Arabic" w:hAnsi="Traditional Arabic" w:cs="Traditional Arabic" w:hint="cs"/>
          <w:rtl/>
          <w:lang w:bidi="fa-IR"/>
        </w:rPr>
        <w:t>(</w:t>
      </w:r>
      <w:r w:rsidR="001518DB" w:rsidRPr="00D06942">
        <w:rPr>
          <w:rFonts w:ascii="Traditional Arabic" w:hAnsi="Traditional Arabic" w:cs="Traditional Arabic" w:hint="cs"/>
          <w:rtl/>
          <w:lang w:bidi="fa-IR"/>
        </w:rPr>
        <w:t xml:space="preserve">یعنی </w:t>
      </w:r>
      <w:r w:rsidRPr="00D06942">
        <w:rPr>
          <w:rFonts w:ascii="Traditional Arabic" w:hAnsi="Traditional Arabic" w:cs="Traditional Arabic" w:hint="cs"/>
          <w:rtl/>
          <w:lang w:bidi="fa-IR"/>
        </w:rPr>
        <w:t>متمم الجعل)</w:t>
      </w:r>
      <w:r w:rsidR="001518DB" w:rsidRPr="00D06942">
        <w:rPr>
          <w:rFonts w:ascii="Traditional Arabic" w:hAnsi="Traditional Arabic" w:cs="Traditional Arabic" w:hint="cs"/>
          <w:rtl/>
          <w:lang w:bidi="fa-IR"/>
        </w:rPr>
        <w:t>،</w:t>
      </w:r>
      <w:r w:rsidR="0087304F" w:rsidRPr="00D06942">
        <w:rPr>
          <w:rFonts w:ascii="Traditional Arabic" w:hAnsi="Traditional Arabic" w:cs="Traditional Arabic"/>
          <w:rtl/>
          <w:lang w:bidi="fa-IR"/>
        </w:rPr>
        <w:t xml:space="preserve"> با تقي</w:t>
      </w:r>
      <w:r w:rsidR="001518DB" w:rsidRPr="00D06942">
        <w:rPr>
          <w:rFonts w:ascii="Traditional Arabic" w:hAnsi="Traditional Arabic" w:cs="Traditional Arabic"/>
          <w:rtl/>
          <w:lang w:bidi="fa-IR"/>
        </w:rPr>
        <w:t>يد اصطلاحى همسان است؛ يعنى همان</w:t>
      </w:r>
      <w:r w:rsidR="001518DB" w:rsidRPr="00D06942">
        <w:rPr>
          <w:rFonts w:ascii="Traditional Arabic" w:hAnsi="Traditional Arabic" w:cs="Traditional Arabic" w:hint="cs"/>
          <w:rtl/>
          <w:lang w:bidi="fa-IR"/>
        </w:rPr>
        <w:t>‌</w:t>
      </w:r>
      <w:r w:rsidR="0087304F" w:rsidRPr="00D06942">
        <w:rPr>
          <w:rFonts w:ascii="Traditional Arabic" w:hAnsi="Traditional Arabic" w:cs="Traditional Arabic"/>
          <w:rtl/>
          <w:lang w:bidi="fa-IR"/>
        </w:rPr>
        <w:t>گونه كه تقييد لحاظى موجب تضييق دايره متعلق مى‏ش</w:t>
      </w:r>
      <w:r w:rsidRPr="00D06942">
        <w:rPr>
          <w:rFonts w:ascii="Traditional Arabic" w:hAnsi="Traditional Arabic" w:cs="Traditional Arabic" w:hint="cs"/>
          <w:rtl/>
          <w:lang w:bidi="fa-IR"/>
        </w:rPr>
        <w:t>و</w:t>
      </w:r>
      <w:r w:rsidR="0087304F" w:rsidRPr="00D06942">
        <w:rPr>
          <w:rFonts w:ascii="Traditional Arabic" w:hAnsi="Traditional Arabic" w:cs="Traditional Arabic"/>
          <w:rtl/>
          <w:lang w:bidi="fa-IR"/>
        </w:rPr>
        <w:t>د</w:t>
      </w:r>
      <w:r w:rsidRPr="00D06942">
        <w:rPr>
          <w:rFonts w:ascii="Traditional Arabic" w:hAnsi="Traditional Arabic" w:cs="Traditional Arabic" w:hint="cs"/>
          <w:rtl/>
          <w:lang w:bidi="fa-IR"/>
        </w:rPr>
        <w:t>،</w:t>
      </w:r>
      <w:r w:rsidR="0087304F" w:rsidRPr="00D06942">
        <w:rPr>
          <w:rFonts w:ascii="Traditional Arabic" w:hAnsi="Traditional Arabic" w:cs="Traditional Arabic"/>
          <w:rtl/>
          <w:lang w:bidi="fa-IR"/>
        </w:rPr>
        <w:t xml:space="preserve"> همچنين متمم الجعل هم سبب تضييق دايره مراد مى‏گردد</w:t>
      </w:r>
      <w:r w:rsidRPr="00D06942">
        <w:rPr>
          <w:rFonts w:ascii="Traditional Arabic" w:hAnsi="Traditional Arabic" w:cs="Traditional Arabic" w:hint="cs"/>
          <w:rtl/>
          <w:lang w:bidi="fa-IR"/>
        </w:rPr>
        <w:t>،</w:t>
      </w:r>
      <w:r w:rsidR="0087304F" w:rsidRPr="00D06942">
        <w:rPr>
          <w:rFonts w:ascii="Traditional Arabic" w:hAnsi="Traditional Arabic" w:cs="Traditional Arabic"/>
          <w:rtl/>
          <w:lang w:bidi="fa-IR"/>
        </w:rPr>
        <w:t xml:space="preserve"> و لذا نامش </w:t>
      </w:r>
      <w:r w:rsidR="00816D87" w:rsidRPr="00D06942">
        <w:rPr>
          <w:rFonts w:ascii="Traditional Arabic" w:hAnsi="Traditional Arabic" w:cs="Traditional Arabic"/>
          <w:rtl/>
          <w:lang w:bidi="fa-IR"/>
        </w:rPr>
        <w:t>را نتيجه التقييد مى‏گذاريم</w:t>
      </w:r>
      <w:r w:rsidR="00816D87" w:rsidRPr="00D06942">
        <w:rPr>
          <w:rFonts w:ascii="Traditional Arabic" w:hAnsi="Traditional Arabic" w:cs="Traditional Arabic" w:hint="cs"/>
          <w:rtl/>
          <w:lang w:bidi="fa-IR"/>
        </w:rPr>
        <w:t>. حال اگر ما ادله را بررسی نمودیم و به متممی دست نیافتیم، لازمه‌اش کشف اطلاق است که از آن تعبیر به نتیجه الاطلاق می</w:t>
      </w:r>
      <w:r w:rsidR="001518DB" w:rsidRPr="00D06942">
        <w:rPr>
          <w:rFonts w:ascii="Traditional Arabic" w:hAnsi="Traditional Arabic" w:cs="Traditional Arabic" w:hint="cs"/>
          <w:rtl/>
          <w:lang w:bidi="fa-IR"/>
        </w:rPr>
        <w:t>‌</w:t>
      </w:r>
      <w:r w:rsidR="00816D87" w:rsidRPr="00D06942">
        <w:rPr>
          <w:rFonts w:ascii="Traditional Arabic" w:hAnsi="Traditional Arabic" w:cs="Traditional Arabic" w:hint="cs"/>
          <w:rtl/>
          <w:lang w:bidi="fa-IR"/>
        </w:rPr>
        <w:t>گردد.</w:t>
      </w:r>
    </w:p>
    <w:p w:rsidR="00837940" w:rsidRPr="00A54831" w:rsidRDefault="00816D87" w:rsidP="0073478D">
      <w:pPr>
        <w:rPr>
          <w:rFonts w:ascii="Traditional Arabic" w:hAnsi="Traditional Arabic" w:cs="Traditional Arabic"/>
          <w:color w:val="FF0000"/>
          <w:rtl/>
          <w:lang w:bidi="fa-IR"/>
        </w:rPr>
      </w:pPr>
      <w:r w:rsidRPr="00A54831">
        <w:rPr>
          <w:rFonts w:ascii="Traditional Arabic" w:hAnsi="Traditional Arabic" w:cs="Traditional Arabic" w:hint="cs"/>
          <w:color w:val="FF0000"/>
          <w:rtl/>
          <w:lang w:bidi="fa-IR"/>
        </w:rPr>
        <w:t>پاسخ مرحوم مظفر:</w:t>
      </w:r>
      <w:r w:rsidRPr="00D06942">
        <w:rPr>
          <w:rFonts w:ascii="Traditional Arabic" w:hAnsi="Traditional Arabic" w:cs="Traditional Arabic" w:hint="cs"/>
          <w:rtl/>
          <w:lang w:bidi="fa-IR"/>
        </w:rPr>
        <w:t xml:space="preserve"> </w:t>
      </w:r>
      <w:r w:rsidR="00837940" w:rsidRPr="00D06942">
        <w:rPr>
          <w:rFonts w:ascii="Traditional Arabic" w:hAnsi="Traditional Arabic" w:cs="Traditional Arabic" w:hint="cs"/>
          <w:rtl/>
          <w:lang w:bidi="fa-IR"/>
        </w:rPr>
        <w:t>ایشان میفرماید ما به فرمایش مرحوم نائینی نیازی نداریم زیرا ما نمی</w:t>
      </w:r>
      <w:r w:rsidR="001518DB" w:rsidRPr="00D06942">
        <w:rPr>
          <w:rFonts w:ascii="Traditional Arabic" w:hAnsi="Traditional Arabic" w:cs="Traditional Arabic" w:hint="cs"/>
          <w:rtl/>
          <w:lang w:bidi="fa-IR"/>
        </w:rPr>
        <w:t>‌</w:t>
      </w:r>
      <w:r w:rsidR="00837940" w:rsidRPr="00D06942">
        <w:rPr>
          <w:rFonts w:ascii="Traditional Arabic" w:hAnsi="Traditional Arabic" w:cs="Traditional Arabic" w:hint="cs"/>
          <w:rtl/>
          <w:lang w:bidi="fa-IR"/>
        </w:rPr>
        <w:t xml:space="preserve">خواهیم اشتراك را از اطلاق ادلّه احكام استفاده كنيم، بلکه مى‏خواهيم بگوييم </w:t>
      </w:r>
      <w:r w:rsidR="004E0192" w:rsidRPr="00A54831">
        <w:rPr>
          <w:rFonts w:ascii="Traditional Arabic" w:hAnsi="Traditional Arabic" w:cs="Traditional Arabic" w:hint="cs"/>
          <w:color w:val="FF0000"/>
          <w:rtl/>
          <w:lang w:bidi="fa-IR"/>
        </w:rPr>
        <w:t>اشتراک احكام بین</w:t>
      </w:r>
      <w:r w:rsidR="00837940" w:rsidRPr="00A54831">
        <w:rPr>
          <w:rFonts w:ascii="Traditional Arabic" w:hAnsi="Traditional Arabic" w:cs="Traditional Arabic" w:hint="cs"/>
          <w:color w:val="FF0000"/>
          <w:rtl/>
          <w:lang w:bidi="fa-IR"/>
        </w:rPr>
        <w:t xml:space="preserve"> عالم</w:t>
      </w:r>
      <w:r w:rsidR="004E0192" w:rsidRPr="00A54831">
        <w:rPr>
          <w:rFonts w:ascii="Traditional Arabic" w:hAnsi="Traditional Arabic" w:cs="Traditional Arabic" w:hint="cs"/>
          <w:color w:val="FF0000"/>
          <w:rtl/>
          <w:lang w:bidi="fa-IR"/>
        </w:rPr>
        <w:t xml:space="preserve"> و جاهل</w:t>
      </w:r>
      <w:r w:rsidR="00837940" w:rsidRPr="00A54831">
        <w:rPr>
          <w:rFonts w:ascii="Traditional Arabic" w:hAnsi="Traditional Arabic" w:cs="Traditional Arabic" w:hint="cs"/>
          <w:color w:val="FF0000"/>
          <w:rtl/>
          <w:lang w:bidi="fa-IR"/>
        </w:rPr>
        <w:t>،</w:t>
      </w:r>
      <w:r w:rsidR="001518DB" w:rsidRPr="00A54831">
        <w:rPr>
          <w:rFonts w:ascii="Traditional Arabic" w:hAnsi="Traditional Arabic" w:cs="Traditional Arabic" w:hint="cs"/>
          <w:color w:val="FF0000"/>
          <w:rtl/>
          <w:lang w:bidi="fa-IR"/>
        </w:rPr>
        <w:t xml:space="preserve"> </w:t>
      </w:r>
      <w:r w:rsidR="00837940" w:rsidRPr="00A54831">
        <w:rPr>
          <w:rFonts w:ascii="Traditional Arabic" w:hAnsi="Traditional Arabic" w:cs="Traditional Arabic" w:hint="cs"/>
          <w:color w:val="FF0000"/>
          <w:rtl/>
          <w:lang w:bidi="fa-IR"/>
        </w:rPr>
        <w:t xml:space="preserve">از نفس عدم ثبوت اختصاص </w:t>
      </w:r>
      <w:r w:rsidR="0073478D" w:rsidRPr="00A54831">
        <w:rPr>
          <w:rFonts w:ascii="Traditional Arabic" w:hAnsi="Traditional Arabic" w:cs="Traditional Arabic" w:hint="cs"/>
          <w:color w:val="FF0000"/>
          <w:rtl/>
          <w:lang w:bidi="fa-IR"/>
        </w:rPr>
        <w:t>حکم به عالم</w:t>
      </w:r>
      <w:r w:rsidR="00837940" w:rsidRPr="00A54831">
        <w:rPr>
          <w:rFonts w:ascii="Traditional Arabic" w:hAnsi="Traditional Arabic" w:cs="Traditional Arabic" w:hint="cs"/>
          <w:color w:val="FF0000"/>
          <w:rtl/>
          <w:lang w:bidi="fa-IR"/>
        </w:rPr>
        <w:t xml:space="preserve"> استفاده مى‏شود چه آنكه تقابل بين اختصاص و اشتراك تقابل ايجاب و سلب است.</w:t>
      </w:r>
    </w:p>
    <w:p w:rsidR="002E6430" w:rsidRDefault="0073478D" w:rsidP="002E6430">
      <w:pPr>
        <w:rPr>
          <w:rFonts w:ascii="Traditional Arabic" w:hAnsi="Traditional Arabic" w:cs="Traditional Arabic"/>
          <w:rtl/>
          <w:lang w:bidi="fa-IR"/>
        </w:rPr>
      </w:pPr>
      <w:r w:rsidRPr="00D06942">
        <w:rPr>
          <w:rFonts w:ascii="Traditional Arabic" w:hAnsi="Traditional Arabic" w:cs="Traditional Arabic" w:hint="cs"/>
          <w:rtl/>
          <w:lang w:bidi="fa-IR"/>
        </w:rPr>
        <w:t xml:space="preserve">بيان ذلك: به نظر </w:t>
      </w:r>
      <w:r w:rsidR="00D06942" w:rsidRPr="00D06942">
        <w:rPr>
          <w:rFonts w:ascii="Traditional Arabic" w:hAnsi="Traditional Arabic" w:cs="Traditional Arabic" w:hint="cs"/>
          <w:rtl/>
          <w:lang w:bidi="fa-IR"/>
        </w:rPr>
        <w:t>مرحوم مصنف</w:t>
      </w:r>
      <w:r w:rsidRPr="00D06942">
        <w:rPr>
          <w:rFonts w:ascii="Traditional Arabic" w:hAnsi="Traditional Arabic" w:cs="Traditional Arabic" w:hint="cs"/>
          <w:rtl/>
          <w:lang w:bidi="fa-IR"/>
        </w:rPr>
        <w:t xml:space="preserve"> تقابل ميان اشتراك و اختصاص تقابل ملكه و عدم ملكه نيست، بلكه تقابل ايجاب و سلب يا تناقض است؛ زيرا تقابل ملكه و عدم ملكه معنايش اين بود كه اختصاص احكام به عالم ملكه و امر وجودى است</w:t>
      </w:r>
      <w:r w:rsidR="00D06942" w:rsidRPr="00D06942">
        <w:rPr>
          <w:rFonts w:ascii="Traditional Arabic" w:hAnsi="Traditional Arabic" w:cs="Traditional Arabic" w:hint="cs"/>
          <w:rtl/>
          <w:lang w:bidi="fa-IR"/>
        </w:rPr>
        <w:t>،</w:t>
      </w:r>
      <w:r w:rsidRPr="00D06942">
        <w:rPr>
          <w:rFonts w:ascii="Traditional Arabic" w:hAnsi="Traditional Arabic" w:cs="Traditional Arabic" w:hint="cs"/>
          <w:rtl/>
          <w:lang w:bidi="fa-IR"/>
        </w:rPr>
        <w:t xml:space="preserve"> و اشتراك عبارت است از عدم الاختصاص فيما من شانه ان يكون مختصا، ولى اين معنا باطل است چون ما نحن فيه اصلا قابليت تقييد را ندارد تا بگوييم حال كه مقيد نشد پس مطلق است يا مشترك است، </w:t>
      </w:r>
      <w:r w:rsidRPr="00E73553">
        <w:rPr>
          <w:rFonts w:ascii="Traditional Arabic" w:hAnsi="Traditional Arabic" w:cs="Traditional Arabic" w:hint="cs"/>
          <w:color w:val="FF0000"/>
          <w:rtl/>
          <w:lang w:bidi="fa-IR"/>
        </w:rPr>
        <w:t xml:space="preserve">پس تقابل در ما نحن فيه تقابل تناقض است؛ يعنى الاختصاص امر وجودى و الاشتراك امر عدمى اى عدم الاختصاص </w:t>
      </w:r>
      <w:r w:rsidR="00A54831" w:rsidRPr="00E73553">
        <w:rPr>
          <w:rFonts w:ascii="Traditional Arabic" w:hAnsi="Traditional Arabic" w:cs="Traditional Arabic" w:hint="cs"/>
          <w:color w:val="FF0000"/>
          <w:rtl/>
          <w:lang w:bidi="fa-IR"/>
        </w:rPr>
        <w:t xml:space="preserve">است </w:t>
      </w:r>
      <w:r w:rsidR="00A54831">
        <w:rPr>
          <w:rFonts w:ascii="Traditional Arabic" w:hAnsi="Traditional Arabic" w:cs="Traditional Arabic" w:hint="cs"/>
          <w:rtl/>
          <w:lang w:bidi="fa-IR"/>
        </w:rPr>
        <w:t>و لا</w:t>
      </w:r>
      <w:r w:rsidRPr="00D06942">
        <w:rPr>
          <w:rFonts w:ascii="Traditional Arabic" w:hAnsi="Traditional Arabic" w:cs="Traditional Arabic" w:hint="cs"/>
          <w:rtl/>
          <w:lang w:bidi="fa-IR"/>
        </w:rPr>
        <w:t>شك در اينكه اختصاص و عدم ا</w:t>
      </w:r>
      <w:r w:rsidR="00D06942" w:rsidRPr="00D06942">
        <w:rPr>
          <w:rFonts w:ascii="Traditional Arabic" w:hAnsi="Traditional Arabic" w:cs="Traditional Arabic" w:hint="cs"/>
          <w:rtl/>
          <w:lang w:bidi="fa-IR"/>
        </w:rPr>
        <w:t xml:space="preserve">لاختصاص كالانسان و </w:t>
      </w:r>
      <w:r w:rsidRPr="00D06942">
        <w:rPr>
          <w:rFonts w:ascii="Traditional Arabic" w:hAnsi="Traditional Arabic" w:cs="Traditional Arabic" w:hint="cs"/>
          <w:rtl/>
          <w:lang w:bidi="fa-IR"/>
        </w:rPr>
        <w:t>لاإنسان متناقض‏اند و از رفع احدهما وضع ديگرى حاصل مى‏شود</w:t>
      </w:r>
      <w:r w:rsidR="00A54831">
        <w:rPr>
          <w:rFonts w:ascii="Traditional Arabic" w:hAnsi="Traditional Arabic" w:cs="Traditional Arabic" w:hint="cs"/>
          <w:rtl/>
          <w:lang w:bidi="fa-IR"/>
        </w:rPr>
        <w:t>.</w:t>
      </w:r>
      <w:r w:rsidRPr="00D06942">
        <w:rPr>
          <w:rFonts w:ascii="Traditional Arabic" w:hAnsi="Traditional Arabic" w:cs="Traditional Arabic" w:hint="cs"/>
          <w:rtl/>
          <w:lang w:bidi="fa-IR"/>
        </w:rPr>
        <w:t xml:space="preserve"> </w:t>
      </w:r>
      <w:r w:rsidRPr="00E73553">
        <w:rPr>
          <w:rFonts w:ascii="Traditional Arabic" w:hAnsi="Traditional Arabic" w:cs="Traditional Arabic" w:hint="cs"/>
          <w:color w:val="FF0000"/>
          <w:rtl/>
          <w:lang w:bidi="fa-IR"/>
        </w:rPr>
        <w:t>پس به مجرد ابطال اختصاص، نتيجه مى‏گيريم اشتراك و عدم الاختصاص را</w:t>
      </w:r>
      <w:r w:rsidR="00D06942" w:rsidRPr="00D06942">
        <w:rPr>
          <w:rFonts w:ascii="Traditional Arabic" w:hAnsi="Traditional Arabic" w:cs="Traditional Arabic" w:hint="cs"/>
          <w:rtl/>
          <w:lang w:bidi="fa-IR"/>
        </w:rPr>
        <w:t>،</w:t>
      </w:r>
      <w:r w:rsidRPr="00D06942">
        <w:rPr>
          <w:rFonts w:ascii="Traditional Arabic" w:hAnsi="Traditional Arabic" w:cs="Traditional Arabic" w:hint="cs"/>
          <w:rtl/>
          <w:lang w:bidi="fa-IR"/>
        </w:rPr>
        <w:t xml:space="preserve"> به حكم اينكه ارتفاع نقيضين محال است و نيازى نداريم به اثبات اطلاق ادله احكام و نيز نيازى نداريم به اثبات متمم الجعل.</w:t>
      </w:r>
      <w:r w:rsidR="002E6430">
        <w:rPr>
          <w:rFonts w:ascii="Traditional Arabic" w:hAnsi="Traditional Arabic" w:cs="Traditional Arabic" w:hint="cs"/>
          <w:rtl/>
          <w:lang w:bidi="fa-IR"/>
        </w:rPr>
        <w:t xml:space="preserve"> بنابراین  در مقام </w:t>
      </w:r>
      <w:r w:rsidR="002E6430" w:rsidRPr="002E6430">
        <w:rPr>
          <w:rFonts w:ascii="Traditional Arabic" w:hAnsi="Traditional Arabic" w:cs="Traditional Arabic" w:hint="cs"/>
          <w:rtl/>
          <w:lang w:bidi="fa-IR"/>
        </w:rPr>
        <w:t>نفس اين معنا كه اختصاص محال است كافى است براى اثبات اشتراك اى عدم الاختصاص؛ يعنى ما نمى‏گوييم: ادله الاحكام مطلق يا غير مختص‏اند، بلكه مى‏گوييم: مختص نيستند و با نفس عدم الاختصاص اثبات مى‏كنيم اشتراك را.</w:t>
      </w:r>
    </w:p>
    <w:p w:rsidR="002E6430" w:rsidRDefault="002E6430" w:rsidP="002E6430">
      <w:pPr>
        <w:rPr>
          <w:rFonts w:ascii="Traditional Arabic" w:hAnsi="Traditional Arabic" w:cs="Traditional Arabic"/>
          <w:rtl/>
          <w:lang w:bidi="fa-IR"/>
        </w:rPr>
      </w:pPr>
      <w:r>
        <w:rPr>
          <w:rFonts w:ascii="Traditional Arabic" w:hAnsi="Traditional Arabic" w:cs="Traditional Arabic" w:hint="cs"/>
          <w:rtl/>
          <w:lang w:bidi="fa-IR"/>
        </w:rPr>
        <w:t xml:space="preserve">بله در جایی که با </w:t>
      </w:r>
      <w:r w:rsidRPr="002E6430">
        <w:rPr>
          <w:rFonts w:ascii="Traditional Arabic" w:hAnsi="Traditional Arabic" w:cs="Traditional Arabic" w:hint="cs"/>
          <w:rtl/>
          <w:lang w:bidi="fa-IR"/>
        </w:rPr>
        <w:t xml:space="preserve">قطع‏نظر از مقام بيان هريك از اطلاق و تقييد ممكن است؛ يعنى ممكن است مراد مولا مطلق باشد و ممكن است مقيد باشد، </w:t>
      </w:r>
      <w:r>
        <w:rPr>
          <w:rFonts w:ascii="Traditional Arabic" w:hAnsi="Traditional Arabic" w:cs="Traditional Arabic" w:hint="cs"/>
          <w:rtl/>
          <w:lang w:bidi="fa-IR"/>
        </w:rPr>
        <w:t>و فقط استحاله در مقام انشاء و بیان است،</w:t>
      </w:r>
      <w:r w:rsidR="00BC174C">
        <w:rPr>
          <w:rFonts w:ascii="Traditional Arabic" w:hAnsi="Traditional Arabic" w:cs="Traditional Arabic" w:hint="cs"/>
          <w:rtl/>
          <w:lang w:bidi="fa-IR"/>
        </w:rPr>
        <w:t xml:space="preserve"> مثل باب قصد قربت(</w:t>
      </w:r>
      <w:r w:rsidRPr="002E6430">
        <w:rPr>
          <w:rFonts w:ascii="Traditional Arabic" w:hAnsi="Traditional Arabic" w:cs="Traditional Arabic" w:hint="cs"/>
          <w:rtl/>
          <w:lang w:bidi="fa-IR"/>
        </w:rPr>
        <w:t xml:space="preserve">كه فى الواقع يا مراد مولا مطلق است، يعنى قصد قربت در غرض او دخيل نيست و يا مراد مقيد است، يعنى قصد امتثال در </w:t>
      </w:r>
      <w:r w:rsidRPr="002E6430">
        <w:rPr>
          <w:rFonts w:ascii="Traditional Arabic" w:hAnsi="Traditional Arabic" w:cs="Traditional Arabic" w:hint="cs"/>
          <w:rtl/>
          <w:lang w:bidi="fa-IR"/>
        </w:rPr>
        <w:lastRenderedPageBreak/>
        <w:t>غرض مولا دخيل است، ول</w:t>
      </w:r>
      <w:r w:rsidR="00BC174C">
        <w:rPr>
          <w:rFonts w:ascii="Traditional Arabic" w:hAnsi="Traditional Arabic" w:cs="Traditional Arabic" w:hint="cs"/>
          <w:rtl/>
          <w:lang w:bidi="fa-IR"/>
        </w:rPr>
        <w:t xml:space="preserve">ى در مقام بيان نمى‏تواند بگويد: </w:t>
      </w:r>
      <w:r w:rsidRPr="002E6430">
        <w:rPr>
          <w:rFonts w:ascii="Traditional Arabic" w:hAnsi="Traditional Arabic" w:cs="Traditional Arabic" w:hint="cs"/>
          <w:rtl/>
          <w:lang w:bidi="fa-IR"/>
        </w:rPr>
        <w:t>صل مع قصد الامتثال</w:t>
      </w:r>
      <w:r w:rsidR="00BC174C">
        <w:rPr>
          <w:rFonts w:ascii="Traditional Arabic" w:hAnsi="Traditional Arabic" w:cs="Traditional Arabic" w:hint="cs"/>
          <w:rtl/>
          <w:lang w:bidi="fa-IR"/>
        </w:rPr>
        <w:t>)</w:t>
      </w:r>
      <w:r w:rsidRPr="002E6430">
        <w:rPr>
          <w:rFonts w:ascii="Traditional Arabic" w:hAnsi="Traditional Arabic" w:cs="Traditional Arabic" w:hint="cs"/>
          <w:rtl/>
          <w:lang w:bidi="fa-IR"/>
        </w:rPr>
        <w:t xml:space="preserve"> در چنين موردى براى استكشاف اطلاق يا تقييد محتاج به متمم الجعل ميرزاى نايينى هستيم كه يا نتيجه بدهد اطلاق را و يا تقييد را</w:t>
      </w:r>
      <w:r w:rsidR="00BC174C">
        <w:rPr>
          <w:rFonts w:ascii="Traditional Arabic" w:hAnsi="Traditional Arabic" w:cs="Traditional Arabic" w:hint="cs"/>
          <w:rtl/>
          <w:lang w:bidi="fa-IR"/>
        </w:rPr>
        <w:t>.</w:t>
      </w:r>
    </w:p>
    <w:p w:rsidR="00BC174C" w:rsidRPr="00BC174C" w:rsidRDefault="00BC174C" w:rsidP="00BC174C">
      <w:pPr>
        <w:rPr>
          <w:rFonts w:ascii="Traditional Arabic" w:hAnsi="Traditional Arabic" w:cs="Traditional Arabic"/>
          <w:lang w:bidi="fa-IR"/>
        </w:rPr>
      </w:pPr>
      <w:r>
        <w:rPr>
          <w:rFonts w:ascii="Traditional Arabic" w:hAnsi="Traditional Arabic" w:cs="Traditional Arabic" w:hint="cs"/>
          <w:rtl/>
          <w:lang w:bidi="fa-IR"/>
        </w:rPr>
        <w:t xml:space="preserve">اشکال: </w:t>
      </w:r>
      <w:r w:rsidRPr="00BC174C">
        <w:rPr>
          <w:rFonts w:ascii="Traditional Arabic" w:hAnsi="Traditional Arabic" w:cs="Traditional Arabic" w:hint="cs"/>
          <w:rtl/>
          <w:lang w:bidi="fa-IR"/>
        </w:rPr>
        <w:t xml:space="preserve">شما گفتيد در ما نحن فيه نفس الحكم به حسب واقع و نفس الامر </w:t>
      </w:r>
      <w:r>
        <w:rPr>
          <w:rFonts w:ascii="Traditional Arabic" w:hAnsi="Traditional Arabic" w:cs="Traditional Arabic" w:hint="cs"/>
          <w:rtl/>
          <w:lang w:bidi="fa-IR"/>
        </w:rPr>
        <w:t xml:space="preserve">با </w:t>
      </w:r>
      <w:r w:rsidRPr="00BC174C">
        <w:rPr>
          <w:rFonts w:ascii="Traditional Arabic" w:hAnsi="Traditional Arabic" w:cs="Traditional Arabic" w:hint="cs"/>
          <w:rtl/>
          <w:lang w:bidi="fa-IR"/>
        </w:rPr>
        <w:t xml:space="preserve">قطع‏نظر از اداى آن به عبارتى قابليت ندارد كه مقيد به علم شود، </w:t>
      </w:r>
      <w:r>
        <w:rPr>
          <w:rFonts w:ascii="Traditional Arabic" w:hAnsi="Traditional Arabic" w:cs="Traditional Arabic" w:hint="cs"/>
          <w:rtl/>
          <w:lang w:bidi="fa-IR"/>
        </w:rPr>
        <w:t>پس</w:t>
      </w:r>
      <w:r w:rsidRPr="00BC174C">
        <w:rPr>
          <w:rFonts w:ascii="Traditional Arabic" w:hAnsi="Traditional Arabic" w:cs="Traditional Arabic" w:hint="cs"/>
          <w:rtl/>
          <w:lang w:bidi="fa-IR"/>
        </w:rPr>
        <w:t xml:space="preserve"> مسئله جهر و اخفات و قصر و اتمام را چه جواب مى‏دهيد؟ مسلما در اين سه مورد حكم شرعى كه وجوب است مقيد به علم شده و اين معنا از شريعت ثابت و مسلم است كه يجب الجهر و الاخفات و القصر ان كان عالما؟</w:t>
      </w:r>
    </w:p>
    <w:p w:rsidR="00BC174C" w:rsidRPr="00BC174C" w:rsidRDefault="00BC174C" w:rsidP="00E44986">
      <w:pPr>
        <w:rPr>
          <w:rFonts w:ascii="Traditional Arabic" w:hAnsi="Traditional Arabic" w:cs="Traditional Arabic" w:hint="cs"/>
          <w:rtl/>
          <w:lang w:bidi="fa-IR"/>
        </w:rPr>
      </w:pPr>
      <w:r w:rsidRPr="00BC174C">
        <w:rPr>
          <w:rFonts w:ascii="Traditional Arabic" w:hAnsi="Traditional Arabic" w:cs="Traditional Arabic" w:hint="cs"/>
          <w:rtl/>
          <w:lang w:bidi="fa-IR"/>
        </w:rPr>
        <w:t xml:space="preserve">جواب: پس از اينكه برهان عقلى دلالت نموده كه تقييد حكم شرعى به علم محال است به علت لزوم دور يا خلف </w:t>
      </w:r>
      <w:r w:rsidR="00E44986">
        <w:rPr>
          <w:rFonts w:ascii="Traditional Arabic" w:hAnsi="Traditional Arabic" w:cs="Traditional Arabic" w:hint="cs"/>
          <w:rtl/>
          <w:lang w:bidi="fa-IR"/>
        </w:rPr>
        <w:t>ناچاریم</w:t>
      </w:r>
      <w:r w:rsidRPr="00BC174C">
        <w:rPr>
          <w:rFonts w:ascii="Traditional Arabic" w:hAnsi="Traditional Arabic" w:cs="Traditional Arabic" w:hint="cs"/>
          <w:rtl/>
          <w:lang w:bidi="fa-IR"/>
        </w:rPr>
        <w:t xml:space="preserve"> در اين سه مورد و نظاير آن از</w:t>
      </w:r>
      <w:r>
        <w:rPr>
          <w:rFonts w:ascii="Traditional Arabic" w:hAnsi="Traditional Arabic" w:cs="Traditional Arabic" w:hint="cs"/>
          <w:rtl/>
          <w:lang w:bidi="fa-IR"/>
        </w:rPr>
        <w:t xml:space="preserve"> </w:t>
      </w:r>
      <w:r w:rsidRPr="00BC174C">
        <w:rPr>
          <w:rFonts w:ascii="Traditional Arabic" w:hAnsi="Traditional Arabic" w:cs="Traditional Arabic" w:hint="cs"/>
          <w:rtl/>
          <w:lang w:bidi="fa-IR"/>
        </w:rPr>
        <w:t xml:space="preserve">ظواهر خطابات رفع يد كنيم و اين ظواهر را توجيه كنيم و توجيه اين است كه </w:t>
      </w:r>
      <w:r w:rsidR="00E44986">
        <w:rPr>
          <w:rFonts w:ascii="Traditional Arabic" w:hAnsi="Traditional Arabic" w:cs="Traditional Arabic" w:hint="cs"/>
          <w:rtl/>
          <w:lang w:bidi="fa-IR"/>
        </w:rPr>
        <w:t xml:space="preserve">بگوییم در این موارد هم </w:t>
      </w:r>
      <w:r w:rsidRPr="00BC174C">
        <w:rPr>
          <w:rFonts w:ascii="Traditional Arabic" w:hAnsi="Traditional Arabic" w:cs="Traditional Arabic" w:hint="cs"/>
          <w:rtl/>
          <w:lang w:bidi="fa-IR"/>
        </w:rPr>
        <w:t xml:space="preserve">تكليف واقعى امشترك بين عالم و جاهل است و </w:t>
      </w:r>
      <w:r w:rsidR="00E44986">
        <w:rPr>
          <w:rFonts w:ascii="Traditional Arabic" w:hAnsi="Traditional Arabic" w:cs="Traditional Arabic" w:hint="cs"/>
          <w:rtl/>
          <w:lang w:bidi="fa-IR"/>
        </w:rPr>
        <w:t>مقيد به علم نيست، ولى شارع مقدس</w:t>
      </w:r>
      <w:r w:rsidRPr="00BC174C">
        <w:rPr>
          <w:rFonts w:ascii="Traditional Arabic" w:hAnsi="Traditional Arabic" w:cs="Traditional Arabic" w:hint="cs"/>
          <w:rtl/>
          <w:lang w:bidi="fa-IR"/>
        </w:rPr>
        <w:t xml:space="preserve"> نسبت به شخص جاهل</w:t>
      </w:r>
      <w:r w:rsidR="00E44986">
        <w:rPr>
          <w:rFonts w:ascii="Traditional Arabic" w:hAnsi="Traditional Arabic" w:cs="Traditional Arabic" w:hint="cs"/>
          <w:rtl/>
          <w:lang w:bidi="fa-IR"/>
        </w:rPr>
        <w:t>ِ</w:t>
      </w:r>
      <w:r w:rsidRPr="00BC174C">
        <w:rPr>
          <w:rFonts w:ascii="Traditional Arabic" w:hAnsi="Traditional Arabic" w:cs="Traditional Arabic" w:hint="cs"/>
          <w:rtl/>
          <w:lang w:bidi="fa-IR"/>
        </w:rPr>
        <w:t xml:space="preserve"> به حكم</w:t>
      </w:r>
      <w:r w:rsidR="00E44986">
        <w:rPr>
          <w:rFonts w:ascii="Traditional Arabic" w:hAnsi="Traditional Arabic" w:cs="Traditional Arabic" w:hint="cs"/>
          <w:rtl/>
          <w:lang w:bidi="fa-IR"/>
        </w:rPr>
        <w:t>،</w:t>
      </w:r>
      <w:r w:rsidRPr="00BC174C">
        <w:rPr>
          <w:rFonts w:ascii="Traditional Arabic" w:hAnsi="Traditional Arabic" w:cs="Traditional Arabic" w:hint="cs"/>
          <w:rtl/>
          <w:lang w:bidi="fa-IR"/>
        </w:rPr>
        <w:t xml:space="preserve"> </w:t>
      </w:r>
      <w:r w:rsidR="00E44986">
        <w:rPr>
          <w:rFonts w:ascii="Traditional Arabic" w:hAnsi="Traditional Arabic" w:cs="Traditional Arabic" w:hint="cs"/>
          <w:rtl/>
          <w:lang w:bidi="fa-IR"/>
        </w:rPr>
        <w:t>تخفيف</w:t>
      </w:r>
      <w:r w:rsidRPr="00BC174C">
        <w:rPr>
          <w:rFonts w:ascii="Traditional Arabic" w:hAnsi="Traditional Arabic" w:cs="Traditional Arabic" w:hint="cs"/>
          <w:rtl/>
          <w:lang w:bidi="fa-IR"/>
        </w:rPr>
        <w:t xml:space="preserve"> داده و وجوب اعاده و قضا </w:t>
      </w:r>
      <w:r w:rsidR="00E44986">
        <w:rPr>
          <w:rFonts w:ascii="Traditional Arabic" w:hAnsi="Traditional Arabic" w:cs="Traditional Arabic" w:hint="cs"/>
          <w:rtl/>
          <w:lang w:bidi="fa-IR"/>
        </w:rPr>
        <w:t xml:space="preserve">را </w:t>
      </w:r>
      <w:r w:rsidRPr="00BC174C">
        <w:rPr>
          <w:rFonts w:ascii="Traditional Arabic" w:hAnsi="Traditional Arabic" w:cs="Traditional Arabic" w:hint="cs"/>
          <w:rtl/>
          <w:lang w:bidi="fa-IR"/>
        </w:rPr>
        <w:t xml:space="preserve">از </w:t>
      </w:r>
      <w:r w:rsidR="00E44986">
        <w:rPr>
          <w:rFonts w:ascii="Traditional Arabic" w:hAnsi="Traditional Arabic" w:cs="Traditional Arabic" w:hint="cs"/>
          <w:rtl/>
          <w:lang w:bidi="fa-IR"/>
        </w:rPr>
        <w:t>او</w:t>
      </w:r>
      <w:r w:rsidRPr="00BC174C">
        <w:rPr>
          <w:rFonts w:ascii="Traditional Arabic" w:hAnsi="Traditional Arabic" w:cs="Traditional Arabic" w:hint="cs"/>
          <w:rtl/>
          <w:lang w:bidi="fa-IR"/>
        </w:rPr>
        <w:t xml:space="preserve"> برداشته و به همان عمل انجام شده قناعت نموده </w:t>
      </w:r>
      <w:r w:rsidR="00E44986">
        <w:rPr>
          <w:rFonts w:ascii="Traditional Arabic" w:hAnsi="Traditional Arabic" w:cs="Traditional Arabic" w:hint="cs"/>
          <w:rtl/>
          <w:lang w:bidi="fa-IR"/>
        </w:rPr>
        <w:t xml:space="preserve">است. </w:t>
      </w:r>
      <w:r w:rsidRPr="00BC174C">
        <w:rPr>
          <w:rFonts w:ascii="Traditional Arabic" w:hAnsi="Traditional Arabic" w:cs="Traditional Arabic" w:hint="cs"/>
          <w:rtl/>
          <w:lang w:bidi="fa-IR"/>
        </w:rPr>
        <w:t>چنان‏كه در باب ناسى، يعنى شخصى كه عالم به حكم بوده، ولى به كلى غفلت و نسيان بر او عارض شده و به جاى جهر اخفات و به جاى اخفات به جهر عمل كرده اين انسان وجوب اعاده ندارد و هذا امر ممكن و لا اشكال فيه؛ زيرا وجوب اعاده و قضا در اختيار شارع است و هرجا بخواهد وضع مى‏كند و هرجا بخواهد رفع مى‏كند و برمى‏دارد.</w:t>
      </w:r>
    </w:p>
    <w:p w:rsidR="00BC174C" w:rsidRDefault="00BC174C" w:rsidP="00BC174C">
      <w:pPr>
        <w:rPr>
          <w:rFonts w:ascii="Traditional Arabic" w:hAnsi="Traditional Arabic" w:cs="Traditional Arabic" w:hint="cs"/>
          <w:rtl/>
          <w:lang w:bidi="fa-IR"/>
        </w:rPr>
      </w:pPr>
      <w:r w:rsidRPr="00BC174C">
        <w:rPr>
          <w:rFonts w:ascii="Traditional Arabic" w:hAnsi="Traditional Arabic" w:cs="Traditional Arabic" w:hint="cs"/>
          <w:rtl/>
          <w:lang w:bidi="fa-IR"/>
        </w:rPr>
        <w:t>شاهد اين توجيه آن است كه در بعضى روايات به سقوط الإعادة تعبير نموده‏اند؛ يعنى نگفته: بر جاهل واجب نيست</w:t>
      </w:r>
      <w:r>
        <w:rPr>
          <w:rFonts w:ascii="Traditional Arabic" w:hAnsi="Traditional Arabic" w:cs="Traditional Arabic" w:hint="cs"/>
          <w:rtl/>
          <w:lang w:bidi="fa-IR"/>
        </w:rPr>
        <w:t>، بلكه گفته: بر جاهل اعاده نيست.</w:t>
      </w:r>
    </w:p>
    <w:p w:rsidR="00BC174C" w:rsidRPr="00BC174C" w:rsidRDefault="00BC174C" w:rsidP="00BC174C">
      <w:pPr>
        <w:rPr>
          <w:rFonts w:ascii="Traditional Arabic" w:hAnsi="Traditional Arabic" w:cs="Traditional Arabic"/>
          <w:color w:val="FF0000"/>
          <w:lang w:bidi="fa-IR"/>
        </w:rPr>
      </w:pPr>
      <w:r w:rsidRPr="00BC174C">
        <w:rPr>
          <w:rFonts w:ascii="Traditional Arabic" w:hAnsi="Traditional Arabic" w:cs="Traditional Arabic" w:hint="cs"/>
          <w:color w:val="FF0000"/>
          <w:rtl/>
          <w:lang w:bidi="fa-IR"/>
        </w:rPr>
        <w:t>نتيجه نهايى: احكام واقعيه خداوند مشترك است ميان عالم و جاهل و اختصاص به عالمين ندارد.</w:t>
      </w:r>
    </w:p>
    <w:p w:rsidR="002E6430" w:rsidRPr="002E6430" w:rsidRDefault="002E6430" w:rsidP="002E6430">
      <w:pPr>
        <w:rPr>
          <w:rFonts w:ascii="Traditional Arabic" w:hAnsi="Traditional Arabic" w:cs="Traditional Arabic"/>
          <w:lang w:bidi="fa-IR"/>
        </w:rPr>
      </w:pPr>
    </w:p>
    <w:p w:rsidR="00E73553" w:rsidRPr="00D06942" w:rsidRDefault="00E73553" w:rsidP="002E6430">
      <w:pPr>
        <w:rPr>
          <w:rFonts w:ascii="Traditional Arabic" w:hAnsi="Traditional Arabic" w:cs="Traditional Arabic"/>
          <w:lang w:bidi="fa-IR"/>
        </w:rPr>
      </w:pPr>
    </w:p>
    <w:sectPr w:rsidR="00E73553" w:rsidRPr="00D0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04"/>
    <w:rsid w:val="00026F9F"/>
    <w:rsid w:val="000C2301"/>
    <w:rsid w:val="000E1BC3"/>
    <w:rsid w:val="001518DB"/>
    <w:rsid w:val="00152670"/>
    <w:rsid w:val="002B264F"/>
    <w:rsid w:val="002E6430"/>
    <w:rsid w:val="00304FEC"/>
    <w:rsid w:val="003569CA"/>
    <w:rsid w:val="003A4C9D"/>
    <w:rsid w:val="00422F1B"/>
    <w:rsid w:val="004E0192"/>
    <w:rsid w:val="005F2C02"/>
    <w:rsid w:val="006936DB"/>
    <w:rsid w:val="006D4B52"/>
    <w:rsid w:val="006F2F9F"/>
    <w:rsid w:val="00703604"/>
    <w:rsid w:val="0073222A"/>
    <w:rsid w:val="0073478D"/>
    <w:rsid w:val="00807BE3"/>
    <w:rsid w:val="00816D87"/>
    <w:rsid w:val="00837940"/>
    <w:rsid w:val="0087304F"/>
    <w:rsid w:val="00A11613"/>
    <w:rsid w:val="00A54831"/>
    <w:rsid w:val="00BA1D37"/>
    <w:rsid w:val="00BC174C"/>
    <w:rsid w:val="00BC7F73"/>
    <w:rsid w:val="00CD7C04"/>
    <w:rsid w:val="00D06942"/>
    <w:rsid w:val="00D20505"/>
    <w:rsid w:val="00D358A1"/>
    <w:rsid w:val="00E44986"/>
    <w:rsid w:val="00E73553"/>
    <w:rsid w:val="00E85156"/>
    <w:rsid w:val="00EA5961"/>
    <w:rsid w:val="00EF51FB"/>
    <w:rsid w:val="00F01A94"/>
    <w:rsid w:val="00F1031F"/>
    <w:rsid w:val="00F45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DA7F3-2E72-4BE2-986C-59AC204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4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013">
      <w:bodyDiv w:val="1"/>
      <w:marLeft w:val="0"/>
      <w:marRight w:val="0"/>
      <w:marTop w:val="0"/>
      <w:marBottom w:val="0"/>
      <w:divBdr>
        <w:top w:val="none" w:sz="0" w:space="0" w:color="auto"/>
        <w:left w:val="none" w:sz="0" w:space="0" w:color="auto"/>
        <w:bottom w:val="none" w:sz="0" w:space="0" w:color="auto"/>
        <w:right w:val="none" w:sz="0" w:space="0" w:color="auto"/>
      </w:divBdr>
    </w:div>
    <w:div w:id="220875080">
      <w:bodyDiv w:val="1"/>
      <w:marLeft w:val="0"/>
      <w:marRight w:val="0"/>
      <w:marTop w:val="0"/>
      <w:marBottom w:val="0"/>
      <w:divBdr>
        <w:top w:val="none" w:sz="0" w:space="0" w:color="auto"/>
        <w:left w:val="none" w:sz="0" w:space="0" w:color="auto"/>
        <w:bottom w:val="none" w:sz="0" w:space="0" w:color="auto"/>
        <w:right w:val="none" w:sz="0" w:space="0" w:color="auto"/>
      </w:divBdr>
    </w:div>
    <w:div w:id="262497209">
      <w:bodyDiv w:val="1"/>
      <w:marLeft w:val="0"/>
      <w:marRight w:val="0"/>
      <w:marTop w:val="0"/>
      <w:marBottom w:val="0"/>
      <w:divBdr>
        <w:top w:val="none" w:sz="0" w:space="0" w:color="auto"/>
        <w:left w:val="none" w:sz="0" w:space="0" w:color="auto"/>
        <w:bottom w:val="none" w:sz="0" w:space="0" w:color="auto"/>
        <w:right w:val="none" w:sz="0" w:space="0" w:color="auto"/>
      </w:divBdr>
    </w:div>
    <w:div w:id="407386470">
      <w:bodyDiv w:val="1"/>
      <w:marLeft w:val="0"/>
      <w:marRight w:val="0"/>
      <w:marTop w:val="0"/>
      <w:marBottom w:val="0"/>
      <w:divBdr>
        <w:top w:val="none" w:sz="0" w:space="0" w:color="auto"/>
        <w:left w:val="none" w:sz="0" w:space="0" w:color="auto"/>
        <w:bottom w:val="none" w:sz="0" w:space="0" w:color="auto"/>
        <w:right w:val="none" w:sz="0" w:space="0" w:color="auto"/>
      </w:divBdr>
    </w:div>
    <w:div w:id="417137142">
      <w:bodyDiv w:val="1"/>
      <w:marLeft w:val="0"/>
      <w:marRight w:val="0"/>
      <w:marTop w:val="0"/>
      <w:marBottom w:val="0"/>
      <w:divBdr>
        <w:top w:val="none" w:sz="0" w:space="0" w:color="auto"/>
        <w:left w:val="none" w:sz="0" w:space="0" w:color="auto"/>
        <w:bottom w:val="none" w:sz="0" w:space="0" w:color="auto"/>
        <w:right w:val="none" w:sz="0" w:space="0" w:color="auto"/>
      </w:divBdr>
    </w:div>
    <w:div w:id="435247957">
      <w:bodyDiv w:val="1"/>
      <w:marLeft w:val="0"/>
      <w:marRight w:val="0"/>
      <w:marTop w:val="0"/>
      <w:marBottom w:val="0"/>
      <w:divBdr>
        <w:top w:val="none" w:sz="0" w:space="0" w:color="auto"/>
        <w:left w:val="none" w:sz="0" w:space="0" w:color="auto"/>
        <w:bottom w:val="none" w:sz="0" w:space="0" w:color="auto"/>
        <w:right w:val="none" w:sz="0" w:space="0" w:color="auto"/>
      </w:divBdr>
    </w:div>
    <w:div w:id="453061029">
      <w:bodyDiv w:val="1"/>
      <w:marLeft w:val="0"/>
      <w:marRight w:val="0"/>
      <w:marTop w:val="0"/>
      <w:marBottom w:val="0"/>
      <w:divBdr>
        <w:top w:val="none" w:sz="0" w:space="0" w:color="auto"/>
        <w:left w:val="none" w:sz="0" w:space="0" w:color="auto"/>
        <w:bottom w:val="none" w:sz="0" w:space="0" w:color="auto"/>
        <w:right w:val="none" w:sz="0" w:space="0" w:color="auto"/>
      </w:divBdr>
    </w:div>
    <w:div w:id="627971523">
      <w:bodyDiv w:val="1"/>
      <w:marLeft w:val="0"/>
      <w:marRight w:val="0"/>
      <w:marTop w:val="0"/>
      <w:marBottom w:val="0"/>
      <w:divBdr>
        <w:top w:val="none" w:sz="0" w:space="0" w:color="auto"/>
        <w:left w:val="none" w:sz="0" w:space="0" w:color="auto"/>
        <w:bottom w:val="none" w:sz="0" w:space="0" w:color="auto"/>
        <w:right w:val="none" w:sz="0" w:space="0" w:color="auto"/>
      </w:divBdr>
    </w:div>
    <w:div w:id="928776264">
      <w:bodyDiv w:val="1"/>
      <w:marLeft w:val="0"/>
      <w:marRight w:val="0"/>
      <w:marTop w:val="0"/>
      <w:marBottom w:val="0"/>
      <w:divBdr>
        <w:top w:val="none" w:sz="0" w:space="0" w:color="auto"/>
        <w:left w:val="none" w:sz="0" w:space="0" w:color="auto"/>
        <w:bottom w:val="none" w:sz="0" w:space="0" w:color="auto"/>
        <w:right w:val="none" w:sz="0" w:space="0" w:color="auto"/>
      </w:divBdr>
    </w:div>
    <w:div w:id="1055354308">
      <w:bodyDiv w:val="1"/>
      <w:marLeft w:val="0"/>
      <w:marRight w:val="0"/>
      <w:marTop w:val="0"/>
      <w:marBottom w:val="0"/>
      <w:divBdr>
        <w:top w:val="none" w:sz="0" w:space="0" w:color="auto"/>
        <w:left w:val="none" w:sz="0" w:space="0" w:color="auto"/>
        <w:bottom w:val="none" w:sz="0" w:space="0" w:color="auto"/>
        <w:right w:val="none" w:sz="0" w:space="0" w:color="auto"/>
      </w:divBdr>
    </w:div>
    <w:div w:id="1147941662">
      <w:bodyDiv w:val="1"/>
      <w:marLeft w:val="0"/>
      <w:marRight w:val="0"/>
      <w:marTop w:val="0"/>
      <w:marBottom w:val="0"/>
      <w:divBdr>
        <w:top w:val="none" w:sz="0" w:space="0" w:color="auto"/>
        <w:left w:val="none" w:sz="0" w:space="0" w:color="auto"/>
        <w:bottom w:val="none" w:sz="0" w:space="0" w:color="auto"/>
        <w:right w:val="none" w:sz="0" w:space="0" w:color="auto"/>
      </w:divBdr>
    </w:div>
    <w:div w:id="1217158304">
      <w:bodyDiv w:val="1"/>
      <w:marLeft w:val="0"/>
      <w:marRight w:val="0"/>
      <w:marTop w:val="0"/>
      <w:marBottom w:val="0"/>
      <w:divBdr>
        <w:top w:val="none" w:sz="0" w:space="0" w:color="auto"/>
        <w:left w:val="none" w:sz="0" w:space="0" w:color="auto"/>
        <w:bottom w:val="none" w:sz="0" w:space="0" w:color="auto"/>
        <w:right w:val="none" w:sz="0" w:space="0" w:color="auto"/>
      </w:divBdr>
    </w:div>
    <w:div w:id="1369571770">
      <w:bodyDiv w:val="1"/>
      <w:marLeft w:val="0"/>
      <w:marRight w:val="0"/>
      <w:marTop w:val="0"/>
      <w:marBottom w:val="0"/>
      <w:divBdr>
        <w:top w:val="none" w:sz="0" w:space="0" w:color="auto"/>
        <w:left w:val="none" w:sz="0" w:space="0" w:color="auto"/>
        <w:bottom w:val="none" w:sz="0" w:space="0" w:color="auto"/>
        <w:right w:val="none" w:sz="0" w:space="0" w:color="auto"/>
      </w:divBdr>
    </w:div>
    <w:div w:id="1423641673">
      <w:bodyDiv w:val="1"/>
      <w:marLeft w:val="0"/>
      <w:marRight w:val="0"/>
      <w:marTop w:val="0"/>
      <w:marBottom w:val="0"/>
      <w:divBdr>
        <w:top w:val="none" w:sz="0" w:space="0" w:color="auto"/>
        <w:left w:val="none" w:sz="0" w:space="0" w:color="auto"/>
        <w:bottom w:val="none" w:sz="0" w:space="0" w:color="auto"/>
        <w:right w:val="none" w:sz="0" w:space="0" w:color="auto"/>
      </w:divBdr>
    </w:div>
    <w:div w:id="1456408838">
      <w:bodyDiv w:val="1"/>
      <w:marLeft w:val="0"/>
      <w:marRight w:val="0"/>
      <w:marTop w:val="0"/>
      <w:marBottom w:val="0"/>
      <w:divBdr>
        <w:top w:val="none" w:sz="0" w:space="0" w:color="auto"/>
        <w:left w:val="none" w:sz="0" w:space="0" w:color="auto"/>
        <w:bottom w:val="none" w:sz="0" w:space="0" w:color="auto"/>
        <w:right w:val="none" w:sz="0" w:space="0" w:color="auto"/>
      </w:divBdr>
    </w:div>
    <w:div w:id="1474367938">
      <w:bodyDiv w:val="1"/>
      <w:marLeft w:val="0"/>
      <w:marRight w:val="0"/>
      <w:marTop w:val="0"/>
      <w:marBottom w:val="0"/>
      <w:divBdr>
        <w:top w:val="none" w:sz="0" w:space="0" w:color="auto"/>
        <w:left w:val="none" w:sz="0" w:space="0" w:color="auto"/>
        <w:bottom w:val="none" w:sz="0" w:space="0" w:color="auto"/>
        <w:right w:val="none" w:sz="0" w:space="0" w:color="auto"/>
      </w:divBdr>
    </w:div>
    <w:div w:id="1784225749">
      <w:bodyDiv w:val="1"/>
      <w:marLeft w:val="0"/>
      <w:marRight w:val="0"/>
      <w:marTop w:val="0"/>
      <w:marBottom w:val="0"/>
      <w:divBdr>
        <w:top w:val="none" w:sz="0" w:space="0" w:color="auto"/>
        <w:left w:val="none" w:sz="0" w:space="0" w:color="auto"/>
        <w:bottom w:val="none" w:sz="0" w:space="0" w:color="auto"/>
        <w:right w:val="none" w:sz="0" w:space="0" w:color="auto"/>
      </w:divBdr>
    </w:div>
    <w:div w:id="1906790700">
      <w:bodyDiv w:val="1"/>
      <w:marLeft w:val="0"/>
      <w:marRight w:val="0"/>
      <w:marTop w:val="0"/>
      <w:marBottom w:val="0"/>
      <w:divBdr>
        <w:top w:val="none" w:sz="0" w:space="0" w:color="auto"/>
        <w:left w:val="none" w:sz="0" w:space="0" w:color="auto"/>
        <w:bottom w:val="none" w:sz="0" w:space="0" w:color="auto"/>
        <w:right w:val="none" w:sz="0" w:space="0" w:color="auto"/>
      </w:divBdr>
    </w:div>
    <w:div w:id="1944411542">
      <w:bodyDiv w:val="1"/>
      <w:marLeft w:val="0"/>
      <w:marRight w:val="0"/>
      <w:marTop w:val="0"/>
      <w:marBottom w:val="0"/>
      <w:divBdr>
        <w:top w:val="none" w:sz="0" w:space="0" w:color="auto"/>
        <w:left w:val="none" w:sz="0" w:space="0" w:color="auto"/>
        <w:bottom w:val="none" w:sz="0" w:space="0" w:color="auto"/>
        <w:right w:val="none" w:sz="0" w:space="0" w:color="auto"/>
      </w:divBdr>
    </w:div>
    <w:div w:id="20396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931</Words>
  <Characters>5309</Characters>
  <Application>Microsoft Office Word</Application>
  <DocSecurity>0</DocSecurity>
  <Lines>44</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11</cp:revision>
  <dcterms:created xsi:type="dcterms:W3CDTF">2016-11-10T15:45:00Z</dcterms:created>
  <dcterms:modified xsi:type="dcterms:W3CDTF">2016-11-15T16:34:00Z</dcterms:modified>
</cp:coreProperties>
</file>