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70" w:rsidRPr="00E06243" w:rsidRDefault="0047355C" w:rsidP="00F279A2">
      <w:pPr>
        <w:rPr>
          <w:rFonts w:ascii="Traditional Arabic" w:hAnsi="Traditional Arabic" w:cs="Traditional Arabic"/>
          <w:rtl/>
          <w:lang w:bidi="fa-IR"/>
        </w:rPr>
      </w:pPr>
      <w:r w:rsidRPr="00E06243">
        <w:rPr>
          <w:rFonts w:ascii="Traditional Arabic" w:hAnsi="Traditional Arabic" w:cs="Traditional Arabic" w:hint="cs"/>
          <w:rtl/>
          <w:lang w:bidi="fa-IR"/>
        </w:rPr>
        <w:t>بسم الله الرحمن الرحیم.</w:t>
      </w:r>
    </w:p>
    <w:p w:rsidR="0047355C" w:rsidRPr="00E06243" w:rsidRDefault="0047355C" w:rsidP="00F279A2">
      <w:pPr>
        <w:rPr>
          <w:rFonts w:ascii="Traditional Arabic" w:hAnsi="Traditional Arabic" w:cs="Traditional Arabic"/>
          <w:rtl/>
          <w:lang w:bidi="fa-IR"/>
        </w:rPr>
      </w:pPr>
      <w:r w:rsidRPr="00E06243">
        <w:rPr>
          <w:rFonts w:ascii="Traditional Arabic" w:hAnsi="Traditional Arabic" w:cs="Traditional Arabic" w:hint="cs"/>
          <w:rtl/>
          <w:lang w:bidi="fa-IR"/>
        </w:rPr>
        <w:t>خبر واحد.</w:t>
      </w:r>
    </w:p>
    <w:p w:rsidR="0047355C" w:rsidRPr="00E06243" w:rsidRDefault="0047355C" w:rsidP="00F279A2">
      <w:pPr>
        <w:rPr>
          <w:rFonts w:ascii="Traditional Arabic" w:hAnsi="Traditional Arabic" w:cs="Traditional Arabic"/>
          <w:rtl/>
          <w:lang w:bidi="fa-IR"/>
        </w:rPr>
      </w:pPr>
      <w:r w:rsidRPr="00E06243">
        <w:rPr>
          <w:rFonts w:ascii="Traditional Arabic" w:hAnsi="Traditional Arabic" w:cs="Traditional Arabic" w:hint="cs"/>
          <w:noProof/>
          <w:rtl/>
          <w:lang w:bidi="fa-IR"/>
        </w:rPr>
        <w:drawing>
          <wp:inline distT="0" distB="0" distL="0" distR="0" wp14:anchorId="2090FB6C" wp14:editId="750A130E">
            <wp:extent cx="5486400" cy="3200400"/>
            <wp:effectExtent l="0" t="0" r="0" b="19050"/>
            <wp:docPr id="2" name="نمودا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D0101"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rtl/>
          <w:lang w:bidi="fa-IR"/>
        </w:rPr>
        <w:t>مقدمه.</w:t>
      </w:r>
    </w:p>
    <w:p w:rsidR="004D0101" w:rsidRPr="00E06243" w:rsidRDefault="008F547B" w:rsidP="00CC35EB">
      <w:pPr>
        <w:rPr>
          <w:rFonts w:ascii="Traditional Arabic" w:hAnsi="Traditional Arabic" w:cs="Traditional Arabic"/>
          <w:rtl/>
          <w:lang w:bidi="fa-IR"/>
        </w:rPr>
      </w:pPr>
      <w:r w:rsidRPr="00E06243">
        <w:rPr>
          <w:rFonts w:ascii="Traditional Arabic" w:hAnsi="Traditional Arabic" w:cs="Traditional Arabic" w:hint="cs"/>
          <w:rtl/>
          <w:lang w:bidi="fa-IR"/>
        </w:rPr>
        <w:t xml:space="preserve">فصل چهارمِ باب سنت، در ارتباط با بررسی </w:t>
      </w:r>
      <w:r w:rsidRPr="00E06243">
        <w:rPr>
          <w:rFonts w:ascii="Traditional Arabic" w:hAnsi="Traditional Arabic" w:cs="Traditional Arabic" w:hint="cs"/>
          <w:color w:val="FF0000"/>
          <w:rtl/>
          <w:lang w:bidi="fa-IR"/>
        </w:rPr>
        <w:t xml:space="preserve">حجیت خبر واحد </w:t>
      </w:r>
      <w:r w:rsidRPr="00E06243">
        <w:rPr>
          <w:rFonts w:ascii="Traditional Arabic" w:hAnsi="Traditional Arabic" w:cs="Traditional Arabic" w:hint="cs"/>
          <w:rtl/>
          <w:lang w:bidi="fa-IR"/>
        </w:rPr>
        <w:t xml:space="preserve">است و به اعتراف محققين و صاحب‏نظران اين بحث از امهات مباحث اصوليه است و هيچ بحثى به پايه آن نمى‏رسد، به دليل اينكه در دوران غيبت تحصيل </w:t>
      </w:r>
      <w:r w:rsidR="00666DEA" w:rsidRPr="00E06243">
        <w:rPr>
          <w:rFonts w:ascii="Traditional Arabic" w:hAnsi="Traditional Arabic" w:cs="Traditional Arabic" w:hint="cs"/>
          <w:rtl/>
          <w:lang w:bidi="fa-IR"/>
        </w:rPr>
        <w:t>معظم</w:t>
      </w:r>
      <w:r w:rsidRPr="00E06243">
        <w:rPr>
          <w:rFonts w:ascii="Traditional Arabic" w:hAnsi="Traditional Arabic" w:cs="Traditional Arabic" w:hint="cs"/>
          <w:rtl/>
          <w:lang w:bidi="fa-IR"/>
        </w:rPr>
        <w:t xml:space="preserve"> احكام </w:t>
      </w:r>
      <w:r w:rsidR="00666DEA" w:rsidRPr="00E06243">
        <w:rPr>
          <w:rFonts w:ascii="Traditional Arabic" w:hAnsi="Traditional Arabic" w:cs="Traditional Arabic" w:hint="cs"/>
          <w:rtl/>
          <w:lang w:bidi="fa-IR"/>
        </w:rPr>
        <w:t xml:space="preserve">فقه </w:t>
      </w:r>
      <w:r w:rsidRPr="00E06243">
        <w:rPr>
          <w:rFonts w:ascii="Traditional Arabic" w:hAnsi="Traditional Arabic" w:cs="Traditional Arabic" w:hint="cs"/>
          <w:rtl/>
          <w:lang w:bidi="fa-IR"/>
        </w:rPr>
        <w:t xml:space="preserve">از طريق همین خبر واحد امکان پذیر است؛ زیرا احكامی که به‏طور قطع و يقين براى ما معلوم </w:t>
      </w:r>
      <w:r w:rsidR="00666DEA" w:rsidRPr="00E06243">
        <w:rPr>
          <w:rFonts w:ascii="Traditional Arabic" w:hAnsi="Traditional Arabic" w:cs="Traditional Arabic" w:hint="cs"/>
          <w:rtl/>
          <w:lang w:bidi="fa-IR"/>
        </w:rPr>
        <w:t>است</w:t>
      </w:r>
      <w:r w:rsidRPr="00E06243">
        <w:rPr>
          <w:rFonts w:ascii="Traditional Arabic" w:hAnsi="Traditional Arabic" w:cs="Traditional Arabic" w:hint="cs"/>
          <w:rtl/>
          <w:lang w:bidi="fa-IR"/>
        </w:rPr>
        <w:t xml:space="preserve">(از قبيل ضروريات دين و مذهب و يا امورى كه با خبر متواتر و يا خبر واحد مع القرينة القطعيه حاصل </w:t>
      </w:r>
      <w:r w:rsidR="00666DEA" w:rsidRPr="00E06243">
        <w:rPr>
          <w:rFonts w:ascii="Traditional Arabic" w:hAnsi="Traditional Arabic" w:cs="Traditional Arabic" w:hint="cs"/>
          <w:rtl/>
          <w:lang w:bidi="fa-IR"/>
        </w:rPr>
        <w:t>شده</w:t>
      </w:r>
      <w:r w:rsidRPr="00E06243">
        <w:rPr>
          <w:rFonts w:ascii="Traditional Arabic" w:hAnsi="Traditional Arabic" w:cs="Traditional Arabic" w:hint="cs"/>
          <w:rtl/>
          <w:lang w:bidi="fa-IR"/>
        </w:rPr>
        <w:t>)</w:t>
      </w:r>
      <w:r w:rsidR="00666DEA" w:rsidRPr="00E06243">
        <w:rPr>
          <w:rFonts w:ascii="Traditional Arabic" w:hAnsi="Traditional Arabic" w:cs="Traditional Arabic" w:hint="cs"/>
          <w:rtl/>
          <w:lang w:bidi="fa-IR"/>
        </w:rPr>
        <w:t xml:space="preserve"> بسیار اندک است</w:t>
      </w:r>
      <w:r w:rsidR="004D0101" w:rsidRPr="00E06243">
        <w:rPr>
          <w:rFonts w:ascii="Traditional Arabic" w:hAnsi="Traditional Arabic" w:cs="Traditional Arabic" w:hint="cs"/>
          <w:rtl/>
          <w:lang w:bidi="fa-IR"/>
        </w:rPr>
        <w:t xml:space="preserve">؛ و لذا </w:t>
      </w:r>
      <w:r w:rsidR="004D0101" w:rsidRPr="00E06243">
        <w:rPr>
          <w:rFonts w:ascii="Traditional Arabic" w:hAnsi="Traditional Arabic" w:cs="Traditional Arabic" w:hint="cs"/>
          <w:color w:val="FF0000"/>
          <w:rtl/>
          <w:lang w:bidi="fa-IR"/>
        </w:rPr>
        <w:t>بحث از حجيّت «خبر واحد» از اهمّ مسائل علم اصول است و با اثبات حجيّت «خبر واحد» باب علمى نسبت به احكام، مفتوح و «انسداد باب علم» گشوده خواهد شد.</w:t>
      </w:r>
    </w:p>
    <w:p w:rsidR="004D0101"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rtl/>
          <w:lang w:bidi="fa-IR"/>
        </w:rPr>
        <w:t>بیان چند نکته.</w:t>
      </w:r>
    </w:p>
    <w:p w:rsidR="004D0101" w:rsidRPr="00E06243" w:rsidRDefault="004D0101" w:rsidP="00F279A2">
      <w:pPr>
        <w:rPr>
          <w:rFonts w:ascii="Traditional Arabic" w:hAnsi="Traditional Arabic" w:cs="Traditional Arabic"/>
          <w:lang w:bidi="fa-IR"/>
        </w:rPr>
      </w:pPr>
      <w:r w:rsidRPr="00E06243">
        <w:rPr>
          <w:rFonts w:ascii="Traditional Arabic" w:hAnsi="Traditional Arabic" w:cs="Traditional Arabic" w:hint="cs"/>
          <w:rtl/>
          <w:lang w:bidi="fa-IR"/>
        </w:rPr>
        <w:t xml:space="preserve">1- </w:t>
      </w:r>
      <w:r w:rsidRPr="00E06243">
        <w:rPr>
          <w:rFonts w:ascii="Traditional Arabic" w:hAnsi="Traditional Arabic" w:cs="Traditional Arabic" w:hint="cs"/>
          <w:color w:val="FF0000"/>
          <w:rtl/>
          <w:lang w:bidi="fa-IR"/>
        </w:rPr>
        <w:t xml:space="preserve">«خبر واحد» </w:t>
      </w:r>
      <w:r w:rsidR="00D316BF" w:rsidRPr="00E06243">
        <w:rPr>
          <w:rFonts w:ascii="Traditional Arabic" w:hAnsi="Traditional Arabic" w:cs="Traditional Arabic" w:hint="cs"/>
          <w:color w:val="FF0000"/>
          <w:rtl/>
          <w:lang w:bidi="fa-IR"/>
        </w:rPr>
        <w:t>خبری است</w:t>
      </w:r>
      <w:r w:rsidRPr="00E06243">
        <w:rPr>
          <w:rFonts w:ascii="Traditional Arabic" w:hAnsi="Traditional Arabic" w:cs="Traditional Arabic" w:hint="cs"/>
          <w:color w:val="FF0000"/>
          <w:rtl/>
          <w:lang w:bidi="fa-IR"/>
        </w:rPr>
        <w:t xml:space="preserve"> كه تعداد مخبرين آن به</w:t>
      </w:r>
      <w:r w:rsidR="00D316BF" w:rsidRPr="00E06243">
        <w:rPr>
          <w:rFonts w:ascii="Traditional Arabic" w:hAnsi="Traditional Arabic" w:cs="Traditional Arabic" w:hint="cs"/>
          <w:color w:val="FF0000"/>
          <w:rtl/>
          <w:lang w:bidi="fa-IR"/>
        </w:rPr>
        <w:t xml:space="preserve"> تعداد مخبرين خبر «متواتر» نرسد. </w:t>
      </w:r>
      <w:r w:rsidR="00D316BF" w:rsidRPr="00E06243">
        <w:rPr>
          <w:rFonts w:ascii="Traditional Arabic" w:hAnsi="Traditional Arabic" w:cs="Traditional Arabic" w:hint="cs"/>
          <w:rtl/>
          <w:lang w:bidi="fa-IR"/>
        </w:rPr>
        <w:t xml:space="preserve">بنابراین اگر مخبر خبر واحد حتی </w:t>
      </w:r>
      <w:r w:rsidRPr="00E06243">
        <w:rPr>
          <w:rFonts w:ascii="Traditional Arabic" w:hAnsi="Traditional Arabic" w:cs="Traditional Arabic" w:hint="cs"/>
          <w:rtl/>
          <w:lang w:bidi="fa-IR"/>
        </w:rPr>
        <w:t>بيشتر از يك نفر باشد و</w:t>
      </w:r>
      <w:r w:rsidR="00D316BF" w:rsidRPr="00E06243">
        <w:rPr>
          <w:rFonts w:ascii="Traditional Arabic" w:hAnsi="Traditional Arabic" w:cs="Traditional Arabic" w:hint="cs"/>
          <w:rtl/>
          <w:lang w:bidi="fa-IR"/>
        </w:rPr>
        <w:t>لکن</w:t>
      </w:r>
      <w:r w:rsidRPr="00E06243">
        <w:rPr>
          <w:rFonts w:ascii="Traditional Arabic" w:hAnsi="Traditional Arabic" w:cs="Traditional Arabic" w:hint="cs"/>
          <w:rtl/>
          <w:lang w:bidi="fa-IR"/>
        </w:rPr>
        <w:t xml:space="preserve"> شرايط تواتر را دارا نباشد</w:t>
      </w:r>
      <w:r w:rsidR="00D316BF" w:rsidRP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 از نظر اصطلاح علم اصول، «خبر واحد» مى‏باشد.</w:t>
      </w:r>
    </w:p>
    <w:p w:rsidR="004D0101"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rtl/>
          <w:lang w:bidi="fa-IR"/>
        </w:rPr>
        <w:lastRenderedPageBreak/>
        <w:t xml:space="preserve">2- «خبر واحد» اگر با كمك قرينه افاده قطع و يقين </w:t>
      </w:r>
      <w:r w:rsidR="00D316BF" w:rsidRPr="00E06243">
        <w:rPr>
          <w:rFonts w:ascii="Traditional Arabic" w:hAnsi="Traditional Arabic" w:cs="Traditional Arabic" w:hint="cs"/>
          <w:rtl/>
          <w:lang w:bidi="fa-IR"/>
        </w:rPr>
        <w:t>نماید، از محل بحث</w:t>
      </w:r>
      <w:r w:rsidRPr="00E06243">
        <w:rPr>
          <w:rFonts w:ascii="Traditional Arabic" w:hAnsi="Traditional Arabic" w:cs="Traditional Arabic" w:hint="cs"/>
          <w:rtl/>
          <w:lang w:bidi="fa-IR"/>
        </w:rPr>
        <w:t>(</w:t>
      </w:r>
      <w:r w:rsidR="00D316BF" w:rsidRPr="00E06243">
        <w:rPr>
          <w:rFonts w:ascii="Traditional Arabic" w:hAnsi="Traditional Arabic" w:cs="Traditional Arabic" w:hint="cs"/>
          <w:rtl/>
          <w:lang w:bidi="fa-IR"/>
        </w:rPr>
        <w:t xml:space="preserve">که </w:t>
      </w:r>
      <w:r w:rsidRPr="00E06243">
        <w:rPr>
          <w:rFonts w:ascii="Traditional Arabic" w:hAnsi="Traditional Arabic" w:cs="Traditional Arabic" w:hint="cs"/>
          <w:rtl/>
          <w:lang w:bidi="fa-IR"/>
        </w:rPr>
        <w:t>آيا خبر واحد حجّت است يا نه؟) بيرون خواهد بود چه آنكه حجيّت قطع و علم، ذاتى مى‏باشد و نياز بدليل ندارد.</w:t>
      </w:r>
    </w:p>
    <w:p w:rsidR="004D0101"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rtl/>
          <w:lang w:bidi="fa-IR"/>
        </w:rPr>
        <w:t>3- «خبر واحد</w:t>
      </w:r>
      <w:r w:rsidR="00D316BF" w:rsidRPr="00E06243">
        <w:rPr>
          <w:rFonts w:ascii="Traditional Arabic" w:hAnsi="Traditional Arabic" w:cs="Traditional Arabic" w:hint="cs"/>
          <w:rtl/>
          <w:lang w:bidi="fa-IR"/>
        </w:rPr>
        <w:t>ى» كه با كمك قرينه مفيد اطمينان</w:t>
      </w:r>
      <w:r w:rsidRPr="00E06243">
        <w:rPr>
          <w:rFonts w:ascii="Traditional Arabic" w:hAnsi="Traditional Arabic" w:cs="Traditional Arabic" w:hint="cs"/>
          <w:rtl/>
          <w:lang w:bidi="fa-IR"/>
        </w:rPr>
        <w:t>(كه مرحله پايين‏تر از قطع و بالاتر از ظنّ است) باشد</w:t>
      </w:r>
      <w:r w:rsidR="00D316BF" w:rsidRP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 </w:t>
      </w:r>
      <w:r w:rsidR="00D316BF" w:rsidRPr="00E06243">
        <w:rPr>
          <w:rFonts w:ascii="Traditional Arabic" w:hAnsi="Traditional Arabic" w:cs="Traditional Arabic" w:hint="cs"/>
          <w:rtl/>
          <w:lang w:bidi="fa-IR"/>
        </w:rPr>
        <w:t>داخل در</w:t>
      </w:r>
      <w:r w:rsidRPr="00E06243">
        <w:rPr>
          <w:rFonts w:ascii="Traditional Arabic" w:hAnsi="Traditional Arabic" w:cs="Traditional Arabic" w:hint="cs"/>
          <w:rtl/>
          <w:lang w:bidi="fa-IR"/>
        </w:rPr>
        <w:t xml:space="preserve"> محل بحث و حجيّت آن</w:t>
      </w:r>
      <w:r w:rsidR="00D316BF" w:rsidRPr="00E06243">
        <w:rPr>
          <w:rFonts w:ascii="Traditional Arabic" w:hAnsi="Traditional Arabic" w:cs="Traditional Arabic" w:hint="cs"/>
          <w:rtl/>
          <w:lang w:bidi="fa-IR"/>
        </w:rPr>
        <w:t xml:space="preserve"> همانند خبر واحدى كه مجرد از هر‏گونه قرائنى است</w:t>
      </w:r>
      <w:r w:rsidRPr="00E06243">
        <w:rPr>
          <w:rFonts w:ascii="Traditional Arabic" w:hAnsi="Traditional Arabic" w:cs="Traditional Arabic" w:hint="cs"/>
          <w:rtl/>
          <w:lang w:bidi="fa-IR"/>
        </w:rPr>
        <w:t xml:space="preserve"> مورد نزاع و خلاف خواهد بود.</w:t>
      </w:r>
    </w:p>
    <w:p w:rsidR="004D0101"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rtl/>
          <w:lang w:bidi="fa-IR"/>
        </w:rPr>
        <w:t xml:space="preserve">4- راجع به حجيّت و عدم حجيّت «خبر واحد» نزاع و خلاف عظيم و بسيار مهم، </w:t>
      </w:r>
      <w:r w:rsidR="008A1A99" w:rsidRPr="00E06243">
        <w:rPr>
          <w:rFonts w:ascii="Traditional Arabic" w:hAnsi="Traditional Arabic" w:cs="Traditional Arabic" w:hint="cs"/>
          <w:rtl/>
          <w:lang w:bidi="fa-IR"/>
        </w:rPr>
        <w:t>بين علماى علم اصول واقع شده است؛</w:t>
      </w:r>
      <w:r w:rsidRPr="00E06243">
        <w:rPr>
          <w:rFonts w:ascii="Traditional Arabic" w:hAnsi="Traditional Arabic" w:cs="Traditional Arabic" w:hint="cs"/>
          <w:rtl/>
          <w:lang w:bidi="fa-IR"/>
        </w:rPr>
        <w:t xml:space="preserve"> </w:t>
      </w:r>
      <w:r w:rsidR="008A1A99" w:rsidRPr="00E06243">
        <w:rPr>
          <w:rFonts w:ascii="Traditional Arabic" w:hAnsi="Traditional Arabic" w:cs="Traditional Arabic" w:hint="cs"/>
          <w:color w:val="FF0000"/>
          <w:rtl/>
          <w:lang w:bidi="fa-IR"/>
        </w:rPr>
        <w:t>اما</w:t>
      </w:r>
      <w:r w:rsidRPr="00E06243">
        <w:rPr>
          <w:rFonts w:ascii="Traditional Arabic" w:hAnsi="Traditional Arabic" w:cs="Traditional Arabic" w:hint="cs"/>
          <w:color w:val="FF0000"/>
          <w:rtl/>
          <w:lang w:bidi="fa-IR"/>
        </w:rPr>
        <w:t xml:space="preserve"> در حقيقت نزاع</w:t>
      </w:r>
      <w:r w:rsidR="008A1A99" w:rsidRPr="00E06243">
        <w:rPr>
          <w:rFonts w:ascii="Traditional Arabic" w:hAnsi="Traditional Arabic" w:cs="Traditional Arabic" w:hint="cs"/>
          <w:color w:val="FF0000"/>
          <w:rtl/>
          <w:lang w:bidi="fa-IR"/>
        </w:rPr>
        <w:t xml:space="preserve"> اصلی</w:t>
      </w:r>
      <w:r w:rsidRPr="00E06243">
        <w:rPr>
          <w:rFonts w:ascii="Traditional Arabic" w:hAnsi="Traditional Arabic" w:cs="Traditional Arabic" w:hint="cs"/>
          <w:color w:val="FF0000"/>
          <w:rtl/>
          <w:lang w:bidi="fa-IR"/>
        </w:rPr>
        <w:t xml:space="preserve"> در اين است كه آيا دليل قطعى و علمى براى حجيّت «خبر واحد» داريم يا خير؟</w:t>
      </w:r>
      <w:r w:rsidR="008A1A99" w:rsidRPr="00E06243">
        <w:rPr>
          <w:rFonts w:ascii="Traditional Arabic" w:hAnsi="Traditional Arabic" w:cs="Traditional Arabic" w:hint="cs"/>
          <w:rtl/>
          <w:lang w:bidi="fa-IR"/>
        </w:rPr>
        <w:t xml:space="preserve"> چه‌آنکه</w:t>
      </w:r>
      <w:r w:rsidRPr="00E06243">
        <w:rPr>
          <w:rFonts w:ascii="Traditional Arabic" w:hAnsi="Traditional Arabic" w:cs="Traditional Arabic" w:hint="cs"/>
          <w:rtl/>
          <w:lang w:bidi="fa-IR"/>
        </w:rPr>
        <w:t xml:space="preserve"> همگان قبول دارند كه اگر با دليل قطعى</w:t>
      </w:r>
      <w:r w:rsidR="008A1A99" w:rsidRP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 حجيّت «خبر واحد» ثابت نشود، </w:t>
      </w:r>
      <w:r w:rsidR="008A1A99" w:rsidRPr="00E06243">
        <w:rPr>
          <w:rFonts w:ascii="Traditional Arabic" w:hAnsi="Traditional Arabic" w:cs="Traditional Arabic" w:hint="cs"/>
          <w:rtl/>
          <w:lang w:bidi="fa-IR"/>
        </w:rPr>
        <w:t>خبر واحد بما هو خبر واحد</w:t>
      </w:r>
      <w:r w:rsidRPr="00E06243">
        <w:rPr>
          <w:rFonts w:ascii="Traditional Arabic" w:hAnsi="Traditional Arabic" w:cs="Traditional Arabic" w:hint="cs"/>
          <w:rtl/>
          <w:lang w:bidi="fa-IR"/>
        </w:rPr>
        <w:t>(كه مفيد ظن شخصى و يا ظن نوعى م</w:t>
      </w:r>
      <w:r w:rsidR="008A1A99" w:rsidRPr="00E06243">
        <w:rPr>
          <w:rFonts w:ascii="Traditional Arabic" w:hAnsi="Traditional Arabic" w:cs="Traditional Arabic" w:hint="cs"/>
          <w:rtl/>
          <w:lang w:bidi="fa-IR"/>
        </w:rPr>
        <w:t>ى‏باشد) هيچ‏گونه اعتبارى ندارد، زیرا ما قبلا گفتیم که «ظن» فى‌نفسه حجيّت ندارد</w:t>
      </w:r>
      <w:r w:rsidRPr="00E06243">
        <w:rPr>
          <w:rFonts w:ascii="Traditional Arabic" w:hAnsi="Traditional Arabic" w:cs="Traditional Arabic" w:hint="cs"/>
          <w:rtl/>
          <w:lang w:bidi="fa-IR"/>
        </w:rPr>
        <w:t>(و لا يغنى من الحقّ شيئا).</w:t>
      </w:r>
    </w:p>
    <w:p w:rsidR="004D0101"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color w:val="FF0000"/>
          <w:rtl/>
          <w:lang w:bidi="fa-IR"/>
        </w:rPr>
        <w:t xml:space="preserve">بنابراين قائلين به حجيّت «خبر واحد» كسانى هستند كه بوجود دلايل قطعى بر حجيّت «خبر واحد» اعتقاد دارند و منكرين حجيّت «خبر واحد» كسانى مى‏باشند كه بوجود دلايل قطعى بر حجيّت «خبر واحد» اعتقاد ندارند، </w:t>
      </w:r>
      <w:r w:rsidRPr="00E06243">
        <w:rPr>
          <w:rFonts w:ascii="Traditional Arabic" w:hAnsi="Traditional Arabic" w:cs="Traditional Arabic" w:hint="cs"/>
          <w:rtl/>
          <w:lang w:bidi="fa-IR"/>
        </w:rPr>
        <w:t>به عبارت واضح‏تر:</w:t>
      </w:r>
    </w:p>
    <w:p w:rsidR="0047355C" w:rsidRPr="00E06243" w:rsidRDefault="004D0101" w:rsidP="00F279A2">
      <w:pPr>
        <w:rPr>
          <w:rFonts w:ascii="Traditional Arabic" w:hAnsi="Traditional Arabic" w:cs="Traditional Arabic"/>
          <w:rtl/>
          <w:lang w:bidi="fa-IR"/>
        </w:rPr>
      </w:pPr>
      <w:r w:rsidRPr="00E06243">
        <w:rPr>
          <w:rFonts w:ascii="Traditional Arabic" w:hAnsi="Traditional Arabic" w:cs="Traditional Arabic" w:hint="cs"/>
          <w:rtl/>
          <w:lang w:bidi="fa-IR"/>
        </w:rPr>
        <w:t xml:space="preserve">آنهايى كه خبر واحد را حجّت مى‏دانند بايد دليل قطعى از كتاب و سنّت و اجماع و عقل براى حجيّت خبر واحد ارائه نمايند </w:t>
      </w:r>
      <w:r w:rsidR="003051C7" w:rsidRPr="00E06243">
        <w:rPr>
          <w:rFonts w:ascii="Traditional Arabic" w:hAnsi="Traditional Arabic" w:cs="Traditional Arabic" w:hint="cs"/>
          <w:color w:val="FF0000"/>
          <w:rtl/>
          <w:lang w:bidi="fa-IR"/>
        </w:rPr>
        <w:t>که اگر این دليل قطعى بر حجيّت خبر واحد ثابت گرديد، عمل برطبق خبر واحد، در واقع عمل برطبق علم خواهد بود</w:t>
      </w:r>
      <w:r w:rsidR="003051C7" w:rsidRPr="00E06243">
        <w:rPr>
          <w:rFonts w:ascii="Traditional Arabic" w:hAnsi="Traditional Arabic" w:cs="Traditional Arabic" w:hint="cs"/>
          <w:rtl/>
          <w:lang w:bidi="fa-IR"/>
        </w:rPr>
        <w:t>؛ اما</w:t>
      </w:r>
      <w:r w:rsidRPr="00E06243">
        <w:rPr>
          <w:rFonts w:ascii="Traditional Arabic" w:hAnsi="Traditional Arabic" w:cs="Traditional Arabic" w:hint="cs"/>
          <w:rtl/>
          <w:lang w:bidi="fa-IR"/>
        </w:rPr>
        <w:t xml:space="preserve"> اگر دليل و يا دلايل قطعى معرفى ننمايند</w:t>
      </w:r>
      <w:r w:rsidR="008A1A99" w:rsidRP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 حج</w:t>
      </w:r>
      <w:r w:rsidR="003051C7" w:rsidRPr="00E06243">
        <w:rPr>
          <w:rFonts w:ascii="Traditional Arabic" w:hAnsi="Traditional Arabic" w:cs="Traditional Arabic" w:hint="cs"/>
          <w:rtl/>
          <w:lang w:bidi="fa-IR"/>
        </w:rPr>
        <w:t>يّت خبر واحد به اثبات نمى‏رسد.</w:t>
      </w:r>
    </w:p>
    <w:p w:rsidR="00A90A7C" w:rsidRPr="00E06243" w:rsidRDefault="00A90A7C" w:rsidP="00F279A2">
      <w:pPr>
        <w:rPr>
          <w:rFonts w:ascii="Traditional Arabic" w:hAnsi="Traditional Arabic" w:cs="Traditional Arabic"/>
          <w:rtl/>
          <w:lang w:bidi="fa-IR"/>
        </w:rPr>
      </w:pPr>
      <w:r w:rsidRPr="00E06243">
        <w:rPr>
          <w:rFonts w:ascii="Traditional Arabic" w:hAnsi="Traditional Arabic" w:cs="Traditional Arabic" w:hint="cs"/>
          <w:rtl/>
          <w:lang w:bidi="fa-IR"/>
        </w:rPr>
        <w:t>5-راجع</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به</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حجيّت</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و</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عدم</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حجيّت</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خبر</w:t>
      </w:r>
      <w:r w:rsidRPr="00E06243">
        <w:rPr>
          <w:rFonts w:ascii="Traditional Arabic" w:hAnsi="Traditional Arabic" w:cs="Traditional Arabic"/>
          <w:lang w:bidi="fa-IR"/>
        </w:rPr>
        <w:t xml:space="preserve"> </w:t>
      </w:r>
      <w:r w:rsidR="00F279A2" w:rsidRPr="00E06243">
        <w:rPr>
          <w:rFonts w:ascii="Traditional Arabic" w:hAnsi="Traditional Arabic" w:cs="Traditional Arabic" w:hint="cs"/>
          <w:rtl/>
          <w:lang w:bidi="fa-IR"/>
        </w:rPr>
        <w:t>واحد</w:t>
      </w:r>
      <w:r w:rsidRPr="00E06243">
        <w:rPr>
          <w:rFonts w:ascii="Traditional Arabic" w:hAnsi="Traditional Arabic" w:cs="Traditional Arabic"/>
          <w:lang w:bidi="fa-IR"/>
        </w:rPr>
        <w:t xml:space="preserve"> </w:t>
      </w:r>
      <w:r w:rsidRPr="00E06243">
        <w:rPr>
          <w:rFonts w:ascii="Traditional Arabic" w:hAnsi="Traditional Arabic" w:cs="Traditional Arabic" w:hint="cs"/>
          <w:rtl/>
          <w:lang w:bidi="fa-IR"/>
        </w:rPr>
        <w:t>اقوال‏</w:t>
      </w:r>
      <w:r w:rsidR="00F279A2" w:rsidRPr="00E06243">
        <w:rPr>
          <w:rFonts w:ascii="Traditional Arabic" w:hAnsi="Traditional Arabic" w:cs="Traditional Arabic" w:hint="cs"/>
          <w:rtl/>
          <w:lang w:bidi="fa-IR"/>
        </w:rPr>
        <w:t xml:space="preserve"> زیادی مطرح گردیده از جمله:</w:t>
      </w:r>
    </w:p>
    <w:p w:rsidR="00F279A2" w:rsidRPr="00E06243" w:rsidRDefault="001B1D31" w:rsidP="00F279A2">
      <w:pPr>
        <w:rPr>
          <w:rFonts w:ascii="Traditional Arabic" w:hAnsi="Traditional Arabic" w:cs="Traditional Arabic"/>
          <w:rtl/>
          <w:lang w:bidi="fa-IR"/>
        </w:rPr>
      </w:pPr>
      <w:r w:rsidRPr="00E06243">
        <w:rPr>
          <w:rFonts w:ascii="Traditional Arabic" w:hAnsi="Traditional Arabic" w:cs="Traditional Arabic" w:hint="cs"/>
          <w:rtl/>
          <w:lang w:bidi="fa-IR"/>
        </w:rPr>
        <w:t>یک</w:t>
      </w:r>
      <w:r w:rsidR="00F279A2" w:rsidRPr="00E06243">
        <w:rPr>
          <w:rFonts w:ascii="Traditional Arabic" w:hAnsi="Traditional Arabic" w:cs="Traditional Arabic" w:hint="cs"/>
          <w:rtl/>
          <w:lang w:bidi="fa-IR"/>
        </w:rPr>
        <w:t>: عدم حجیت خبر واحد مطلقا. این قول به مرحوم سیدمرتضی و من‌تبعه نسبت داده شده،</w:t>
      </w:r>
      <w:r w:rsidR="005F5576" w:rsidRPr="00E06243">
        <w:rPr>
          <w:rFonts w:ascii="Traditional Arabic" w:hAnsi="Traditional Arabic" w:cs="Traditional Arabic" w:hint="cs"/>
          <w:rtl/>
          <w:lang w:bidi="fa-IR"/>
        </w:rPr>
        <w:t xml:space="preserve"> لکن از زمان مرحوم ابن‌</w:t>
      </w:r>
      <w:r w:rsidR="00F279A2" w:rsidRPr="00E06243">
        <w:rPr>
          <w:rFonts w:ascii="Traditional Arabic" w:hAnsi="Traditional Arabic" w:cs="Traditional Arabic" w:hint="cs"/>
          <w:rtl/>
          <w:lang w:bidi="fa-IR"/>
        </w:rPr>
        <w:t>ادریس</w:t>
      </w:r>
      <w:r w:rsidR="005F5576" w:rsidRPr="00E06243">
        <w:rPr>
          <w:rStyle w:val="a6"/>
          <w:rFonts w:ascii="Traditional Arabic" w:hAnsi="Traditional Arabic" w:cs="Traditional Arabic"/>
          <w:rtl/>
          <w:lang w:bidi="fa-IR"/>
        </w:rPr>
        <w:footnoteReference w:id="1"/>
      </w:r>
      <w:r w:rsidR="00F279A2" w:rsidRPr="00E06243">
        <w:rPr>
          <w:rFonts w:ascii="Traditional Arabic" w:hAnsi="Traditional Arabic" w:cs="Traditional Arabic" w:hint="cs"/>
          <w:rtl/>
          <w:lang w:bidi="fa-IR"/>
        </w:rPr>
        <w:t xml:space="preserve"> به بعد قائلی ندارد.</w:t>
      </w:r>
    </w:p>
    <w:p w:rsidR="005F5576" w:rsidRPr="00E06243" w:rsidRDefault="001B1D31" w:rsidP="00DC69D4">
      <w:pPr>
        <w:rPr>
          <w:rFonts w:ascii="Traditional Arabic" w:hAnsi="Traditional Arabic" w:cs="Traditional Arabic"/>
          <w:rtl/>
          <w:lang w:bidi="fa-IR"/>
        </w:rPr>
      </w:pPr>
      <w:r w:rsidRPr="00E06243">
        <w:rPr>
          <w:rFonts w:ascii="Traditional Arabic" w:hAnsi="Traditional Arabic" w:cs="Traditional Arabic" w:hint="cs"/>
          <w:rtl/>
          <w:lang w:bidi="fa-IR"/>
        </w:rPr>
        <w:t>دو</w:t>
      </w:r>
      <w:r w:rsidR="005F5576" w:rsidRPr="00E06243">
        <w:rPr>
          <w:rFonts w:ascii="Traditional Arabic" w:hAnsi="Traditional Arabic" w:cs="Traditional Arabic" w:hint="cs"/>
          <w:rtl/>
          <w:lang w:bidi="fa-IR"/>
        </w:rPr>
        <w:t>: حجیت مطلق اخبار واحد کتب اربعه(</w:t>
      </w:r>
      <w:hyperlink r:id="rId11" w:history="1">
        <w:r w:rsidR="00DC69D4" w:rsidRPr="00E06243">
          <w:rPr>
            <w:rStyle w:val="a7"/>
            <w:rFonts w:ascii="Traditional Arabic" w:hAnsi="Traditional Arabic" w:cs="Traditional Arabic" w:hint="cs"/>
            <w:rtl/>
            <w:lang w:bidi="fa-IR"/>
          </w:rPr>
          <w:t>استبصار</w:t>
        </w:r>
        <w:r w:rsidR="005F5576" w:rsidRPr="00E06243">
          <w:rPr>
            <w:rStyle w:val="a7"/>
            <w:rFonts w:ascii="Traditional Arabic" w:hAnsi="Traditional Arabic" w:cs="Traditional Arabic" w:hint="cs"/>
            <w:rtl/>
            <w:lang w:bidi="fa-IR"/>
          </w:rPr>
          <w:t>،</w:t>
        </w:r>
        <w:r w:rsidR="00DC69D4" w:rsidRPr="00E06243">
          <w:rPr>
            <w:rStyle w:val="a7"/>
            <w:rFonts w:ascii="Traditional Arabic" w:hAnsi="Traditional Arabic" w:cs="Traditional Arabic" w:hint="cs"/>
            <w:rtl/>
            <w:lang w:bidi="fa-IR"/>
          </w:rPr>
          <w:t xml:space="preserve"> كافى</w:t>
        </w:r>
        <w:r w:rsidR="005F5576" w:rsidRPr="00E06243">
          <w:rPr>
            <w:rStyle w:val="a7"/>
            <w:rFonts w:ascii="Traditional Arabic" w:hAnsi="Traditional Arabic" w:cs="Traditional Arabic" w:hint="cs"/>
            <w:rtl/>
            <w:lang w:bidi="fa-IR"/>
          </w:rPr>
          <w:t>،</w:t>
        </w:r>
        <w:r w:rsidR="00DC69D4" w:rsidRPr="00E06243">
          <w:rPr>
            <w:rStyle w:val="a7"/>
            <w:rFonts w:ascii="Traditional Arabic" w:hAnsi="Traditional Arabic" w:cs="Traditional Arabic" w:hint="cs"/>
            <w:rtl/>
            <w:lang w:bidi="fa-IR"/>
          </w:rPr>
          <w:t xml:space="preserve"> من‌لايحضره الفقيه و </w:t>
        </w:r>
        <w:r w:rsidR="005F5576" w:rsidRPr="00E06243">
          <w:rPr>
            <w:rStyle w:val="a7"/>
            <w:rFonts w:ascii="Traditional Arabic" w:hAnsi="Traditional Arabic" w:cs="Traditional Arabic" w:hint="cs"/>
            <w:rtl/>
            <w:lang w:bidi="fa-IR"/>
          </w:rPr>
          <w:t>تهذيب</w:t>
        </w:r>
      </w:hyperlink>
      <w:r w:rsidR="00DC69D4" w:rsidRPr="00E06243">
        <w:rPr>
          <w:rFonts w:ascii="Traditional Arabic" w:hAnsi="Traditional Arabic" w:cs="Traditional Arabic" w:hint="cs"/>
          <w:rtl/>
          <w:lang w:bidi="fa-IR"/>
        </w:rPr>
        <w:t>). این قول به بعض از اخباریین نسبت داده شده است.</w:t>
      </w:r>
    </w:p>
    <w:p w:rsidR="00DC69D4" w:rsidRPr="00E06243" w:rsidRDefault="001B1D31" w:rsidP="001B1D31">
      <w:pPr>
        <w:rPr>
          <w:rFonts w:ascii="Traditional Arabic" w:hAnsi="Traditional Arabic" w:cs="Traditional Arabic"/>
          <w:rtl/>
          <w:lang w:bidi="fa-IR"/>
        </w:rPr>
      </w:pPr>
      <w:r w:rsidRPr="00E06243">
        <w:rPr>
          <w:rFonts w:ascii="Traditional Arabic" w:hAnsi="Traditional Arabic" w:cs="Traditional Arabic" w:hint="cs"/>
          <w:rtl/>
          <w:lang w:bidi="fa-IR"/>
        </w:rPr>
        <w:lastRenderedPageBreak/>
        <w:t>سه</w:t>
      </w:r>
      <w:r w:rsidR="00DC69D4" w:rsidRPr="00E06243">
        <w:rPr>
          <w:rFonts w:ascii="Traditional Arabic" w:hAnsi="Traditional Arabic" w:cs="Traditional Arabic" w:hint="cs"/>
          <w:rtl/>
          <w:lang w:bidi="fa-IR"/>
        </w:rPr>
        <w:t xml:space="preserve">: حجیت </w:t>
      </w:r>
      <w:r w:rsidRPr="00E06243">
        <w:rPr>
          <w:rFonts w:ascii="Traditional Arabic" w:hAnsi="Traditional Arabic" w:cs="Traditional Arabic" w:hint="cs"/>
          <w:rtl/>
          <w:lang w:bidi="fa-IR"/>
        </w:rPr>
        <w:t>همه اخبار و روايات مذكور در کتب اربعه</w:t>
      </w:r>
      <w:r w:rsidR="00DC69D4" w:rsidRPr="00E06243">
        <w:rPr>
          <w:rFonts w:ascii="Traditional Arabic" w:hAnsi="Traditional Arabic" w:cs="Traditional Arabic" w:hint="cs"/>
          <w:rtl/>
          <w:lang w:bidi="fa-IR"/>
        </w:rPr>
        <w:t xml:space="preserve"> به استثناى اخبارى كه مخالف فتواى مشهور از علما باشد.</w:t>
      </w:r>
    </w:p>
    <w:p w:rsidR="001B1D31" w:rsidRPr="00E06243" w:rsidRDefault="001B1D31" w:rsidP="001B1D31">
      <w:pPr>
        <w:rPr>
          <w:rFonts w:ascii="Traditional Arabic" w:hAnsi="Traditional Arabic" w:cs="Traditional Arabic"/>
          <w:rtl/>
          <w:lang w:bidi="fa-IR"/>
        </w:rPr>
      </w:pPr>
      <w:r w:rsidRPr="00E06243">
        <w:rPr>
          <w:rFonts w:ascii="Traditional Arabic" w:hAnsi="Traditional Arabic" w:cs="Traditional Arabic" w:hint="cs"/>
          <w:rtl/>
          <w:lang w:bidi="fa-IR"/>
        </w:rPr>
        <w:t xml:space="preserve">چهار: </w:t>
      </w:r>
      <w:r w:rsidRPr="00E06243">
        <w:rPr>
          <w:rFonts w:ascii="Traditional Arabic" w:hAnsi="Traditional Arabic" w:cs="Traditional Arabic"/>
          <w:rtl/>
          <w:lang w:bidi="fa-IR"/>
        </w:rPr>
        <w:t>حج</w:t>
      </w:r>
      <w:r w:rsidRPr="00E06243">
        <w:rPr>
          <w:rFonts w:ascii="Traditional Arabic" w:hAnsi="Traditional Arabic" w:cs="Traditional Arabic" w:hint="cs"/>
          <w:rtl/>
          <w:lang w:bidi="fa-IR"/>
        </w:rPr>
        <w:t>یت</w:t>
      </w:r>
      <w:r w:rsidRPr="00E06243">
        <w:rPr>
          <w:rFonts w:ascii="Traditional Arabic" w:hAnsi="Traditional Arabic" w:cs="Traditional Arabic"/>
          <w:rtl/>
          <w:lang w:bidi="fa-IR"/>
        </w:rPr>
        <w:t xml:space="preserve"> همه اخبار و روايات مذكور در کتب اربعه</w:t>
      </w:r>
      <w:r w:rsidRPr="00E06243">
        <w:rPr>
          <w:rFonts w:ascii="Traditional Arabic" w:hAnsi="Traditional Arabic" w:cs="Traditional Arabic" w:hint="cs"/>
          <w:rtl/>
          <w:lang w:bidi="fa-IR"/>
        </w:rPr>
        <w:t xml:space="preserve"> به شرط عمل اصحاب برطبق مفاد آنها.</w:t>
      </w:r>
    </w:p>
    <w:p w:rsidR="00862C25" w:rsidRPr="00E06243" w:rsidRDefault="00862C25" w:rsidP="00862C25">
      <w:pPr>
        <w:rPr>
          <w:rFonts w:ascii="Traditional Arabic" w:hAnsi="Traditional Arabic" w:cs="Traditional Arabic"/>
          <w:rtl/>
          <w:lang w:bidi="fa-IR"/>
        </w:rPr>
      </w:pPr>
      <w:r w:rsidRPr="00E06243">
        <w:rPr>
          <w:rFonts w:ascii="Traditional Arabic" w:hAnsi="Traditional Arabic" w:cs="Traditional Arabic" w:hint="cs"/>
          <w:rtl/>
          <w:lang w:bidi="fa-IR"/>
        </w:rPr>
        <w:t>پنج: فقط اخباری</w:t>
      </w:r>
      <w:r w:rsidR="001B1D31" w:rsidRPr="00E06243">
        <w:rPr>
          <w:rFonts w:ascii="Traditional Arabic" w:hAnsi="Traditional Arabic" w:cs="Traditional Arabic"/>
          <w:rtl/>
          <w:lang w:bidi="fa-IR"/>
        </w:rPr>
        <w:t xml:space="preserve"> كه راوى</w:t>
      </w:r>
      <w:r w:rsidR="001B1D31" w:rsidRPr="00E06243">
        <w:rPr>
          <w:rFonts w:ascii="Traditional Arabic" w:hAnsi="Traditional Arabic" w:cs="Traditional Arabic" w:hint="cs"/>
          <w:rtl/>
          <w:lang w:bidi="fa-IR"/>
        </w:rPr>
        <w:t xml:space="preserve"> آنها</w:t>
      </w:r>
      <w:r w:rsidR="001B1D31" w:rsidRPr="00E06243">
        <w:rPr>
          <w:rFonts w:ascii="Traditional Arabic" w:hAnsi="Traditional Arabic" w:cs="Traditional Arabic"/>
          <w:rtl/>
          <w:lang w:bidi="fa-IR"/>
        </w:rPr>
        <w:t xml:space="preserve"> داراى صفت عدالت باشد</w:t>
      </w:r>
      <w:r w:rsidRPr="00E06243">
        <w:rPr>
          <w:rFonts w:ascii="Traditional Arabic" w:hAnsi="Traditional Arabic" w:cs="Traditional Arabic" w:hint="cs"/>
          <w:rtl/>
          <w:lang w:bidi="fa-IR"/>
        </w:rPr>
        <w:t xml:space="preserve"> حجت است، کمااینکه بعضی قائلند اگر راوی ثقه هم باشد برای حجیت کفایت می‌کند.</w:t>
      </w:r>
    </w:p>
    <w:p w:rsidR="00D10367" w:rsidRPr="00E06243" w:rsidRDefault="009A228B" w:rsidP="00D10367">
      <w:pPr>
        <w:rPr>
          <w:rFonts w:ascii="Traditional Arabic" w:hAnsi="Traditional Arabic" w:cs="Traditional Arabic"/>
          <w:rtl/>
          <w:lang w:bidi="fa-IR"/>
        </w:rPr>
      </w:pPr>
      <w:r w:rsidRPr="00E06243">
        <w:rPr>
          <w:rFonts w:ascii="Traditional Arabic" w:hAnsi="Traditional Arabic" w:cs="Traditional Arabic" w:hint="cs"/>
          <w:rtl/>
          <w:lang w:bidi="fa-IR"/>
        </w:rPr>
        <w:t xml:space="preserve">شش: </w:t>
      </w:r>
      <w:r w:rsidR="00D10367" w:rsidRPr="00E06243">
        <w:rPr>
          <w:rFonts w:ascii="Traditional Arabic" w:hAnsi="Traditional Arabic" w:cs="Traditional Arabic" w:hint="cs"/>
          <w:rtl/>
          <w:lang w:bidi="fa-IR"/>
        </w:rPr>
        <w:t>بعضى‏ها گفته‏اند كه معيار در حجيّت خبر واحد آن است كه ظنّ بصدور روايت‏ از امام(ع</w:t>
      </w:r>
      <w:r w:rsidR="00970A5A" w:rsidRPr="00E06243">
        <w:rPr>
          <w:rFonts w:ascii="Traditional Arabic" w:hAnsi="Traditional Arabic" w:cs="Traditional Arabic" w:hint="cs"/>
          <w:rtl/>
          <w:lang w:bidi="fa-IR"/>
        </w:rPr>
        <w:t>لیه‌السلام</w:t>
      </w:r>
      <w:r w:rsidR="00D10367" w:rsidRPr="00E06243">
        <w:rPr>
          <w:rFonts w:ascii="Traditional Arabic" w:hAnsi="Traditional Arabic" w:cs="Traditional Arabic" w:hint="cs"/>
          <w:rtl/>
          <w:lang w:bidi="fa-IR"/>
        </w:rPr>
        <w:t>) براى ما حاصل شود و در راوى صفت عدالت و وثاقت شرط نمى‏باشد.</w:t>
      </w:r>
    </w:p>
    <w:p w:rsidR="00D10367" w:rsidRPr="00E06243" w:rsidRDefault="00D10367" w:rsidP="00CC35EB">
      <w:pPr>
        <w:rPr>
          <w:rFonts w:ascii="Traditional Arabic" w:hAnsi="Traditional Arabic" w:cs="Traditional Arabic"/>
          <w:rtl/>
          <w:lang w:bidi="fa-IR"/>
        </w:rPr>
      </w:pPr>
      <w:r w:rsidRPr="00E06243">
        <w:rPr>
          <w:rFonts w:ascii="Traditional Arabic" w:hAnsi="Traditional Arabic" w:cs="Traditional Arabic" w:hint="cs"/>
          <w:rtl/>
          <w:lang w:bidi="fa-IR"/>
        </w:rPr>
        <w:t>6-مرحوم مظفر می</w:t>
      </w:r>
      <w:r w:rsidR="009E411F" w:rsidRPr="00E06243">
        <w:rPr>
          <w:rFonts w:ascii="Traditional Arabic" w:hAnsi="Traditional Arabic" w:cs="Traditional Arabic" w:hint="cs"/>
          <w:rtl/>
          <w:lang w:bidi="fa-IR"/>
        </w:rPr>
        <w:t>‌</w:t>
      </w:r>
      <w:r w:rsidRPr="00E06243">
        <w:rPr>
          <w:rFonts w:ascii="Traditional Arabic" w:hAnsi="Traditional Arabic" w:cs="Traditional Arabic" w:hint="cs"/>
          <w:rtl/>
          <w:lang w:bidi="fa-IR"/>
        </w:rPr>
        <w:t>فرماید غرض و هدف اصلى ما آن است كه مى‏خواهيم حجيّت خبر واحد را از باب ظنّ خاصّ و فى الجملة ثابت نماييم(در مقابل كسانى كه بطور كلى حجيّت «خبر واحد» را نفى مى‏كنند). بنابراين اولا ادلّه حجيّت خبر واحد را بررسى و سپس اندازه و حدود دلالت آن‏ها را مورد توجّه قرار خواهيم داد.</w:t>
      </w:r>
    </w:p>
    <w:p w:rsidR="00944EB9" w:rsidRDefault="00944EB9" w:rsidP="00D10367">
      <w:pPr>
        <w:rPr>
          <w:rFonts w:ascii="Traditional Arabic" w:hAnsi="Traditional Arabic" w:cs="Traditional Arabic"/>
          <w:b/>
          <w:bCs/>
          <w:color w:val="FF0000"/>
          <w:rtl/>
          <w:lang w:bidi="fa-IR"/>
        </w:rPr>
      </w:pPr>
      <w:r>
        <w:rPr>
          <w:rFonts w:ascii="Traditional Arabic" w:hAnsi="Traditional Arabic" w:cs="Traditional Arabic" w:hint="cs"/>
          <w:b/>
          <w:bCs/>
          <w:color w:val="FF0000"/>
          <w:rtl/>
          <w:lang w:bidi="fa-IR"/>
        </w:rPr>
        <w:t>1.قرآن</w:t>
      </w:r>
    </w:p>
    <w:p w:rsidR="00D10367" w:rsidRPr="00E06243" w:rsidRDefault="00D10367" w:rsidP="00D10367">
      <w:pPr>
        <w:rPr>
          <w:rFonts w:ascii="Traditional Arabic" w:hAnsi="Traditional Arabic" w:cs="Traditional Arabic"/>
          <w:b/>
          <w:bCs/>
          <w:color w:val="FF0000"/>
          <w:rtl/>
          <w:lang w:bidi="fa-IR"/>
        </w:rPr>
      </w:pPr>
      <w:r w:rsidRPr="00E06243">
        <w:rPr>
          <w:rFonts w:ascii="Traditional Arabic" w:hAnsi="Traditional Arabic" w:cs="Traditional Arabic" w:hint="cs"/>
          <w:b/>
          <w:bCs/>
          <w:color w:val="FF0000"/>
          <w:rtl/>
          <w:lang w:bidi="fa-IR"/>
        </w:rPr>
        <w:t>ادله حجیت خبر واحد از قرآن.</w:t>
      </w:r>
    </w:p>
    <w:p w:rsidR="003C47CF" w:rsidRPr="00E06243" w:rsidRDefault="003C47CF" w:rsidP="00A36228">
      <w:pPr>
        <w:rPr>
          <w:rFonts w:ascii="Traditional Arabic" w:hAnsi="Traditional Arabic" w:cs="Traditional Arabic"/>
          <w:rtl/>
          <w:lang w:bidi="fa-IR"/>
        </w:rPr>
      </w:pPr>
      <w:r w:rsidRPr="00E06243">
        <w:rPr>
          <w:rFonts w:ascii="Traditional Arabic" w:hAnsi="Traditional Arabic" w:cs="Traditional Arabic" w:hint="cs"/>
          <w:rtl/>
          <w:lang w:bidi="fa-IR"/>
        </w:rPr>
        <w:t>نکته.</w:t>
      </w:r>
    </w:p>
    <w:p w:rsidR="00A36228" w:rsidRPr="00E06243" w:rsidRDefault="00D10367" w:rsidP="003C47CF">
      <w:pPr>
        <w:rPr>
          <w:rFonts w:ascii="Traditional Arabic" w:hAnsi="Traditional Arabic" w:cs="Traditional Arabic"/>
          <w:rtl/>
          <w:lang w:bidi="fa-IR"/>
        </w:rPr>
      </w:pPr>
      <w:r w:rsidRPr="00E06243">
        <w:rPr>
          <w:rFonts w:ascii="Traditional Arabic" w:hAnsi="Traditional Arabic" w:cs="Traditional Arabic" w:hint="cs"/>
          <w:rtl/>
          <w:lang w:bidi="fa-IR"/>
        </w:rPr>
        <w:t xml:space="preserve">قبل از ورود در بحث </w:t>
      </w:r>
      <w:r w:rsidR="003C47CF" w:rsidRPr="00E06243">
        <w:rPr>
          <w:rFonts w:ascii="Traditional Arabic" w:hAnsi="Traditional Arabic" w:cs="Traditional Arabic" w:hint="cs"/>
          <w:rtl/>
          <w:lang w:bidi="fa-IR"/>
        </w:rPr>
        <w:t xml:space="preserve">ادله </w:t>
      </w:r>
      <w:r w:rsidR="00A36228" w:rsidRPr="00E06243">
        <w:rPr>
          <w:rFonts w:ascii="Traditional Arabic" w:hAnsi="Traditional Arabic" w:cs="Traditional Arabic" w:hint="cs"/>
          <w:rtl/>
          <w:lang w:bidi="fa-IR"/>
        </w:rPr>
        <w:t xml:space="preserve">حجیت خبر واحد از قرآن </w:t>
      </w:r>
      <w:r w:rsidRPr="00E06243">
        <w:rPr>
          <w:rFonts w:ascii="Traditional Arabic" w:hAnsi="Traditional Arabic" w:cs="Traditional Arabic" w:hint="cs"/>
          <w:rtl/>
          <w:lang w:bidi="fa-IR"/>
        </w:rPr>
        <w:t xml:space="preserve">مرحوم مصنف اشكال و توهّمى را پاسخ مى‏دهد </w:t>
      </w:r>
      <w:r w:rsidR="00A36228" w:rsidRPr="00E06243">
        <w:rPr>
          <w:rFonts w:ascii="Traditional Arabic" w:hAnsi="Traditional Arabic" w:cs="Traditional Arabic" w:hint="cs"/>
          <w:rtl/>
          <w:lang w:bidi="fa-IR"/>
        </w:rPr>
        <w:t>که</w:t>
      </w:r>
      <w:r w:rsidRPr="00E06243">
        <w:rPr>
          <w:rFonts w:ascii="Traditional Arabic" w:hAnsi="Traditional Arabic" w:cs="Traditional Arabic" w:hint="cs"/>
          <w:rtl/>
          <w:lang w:bidi="fa-IR"/>
        </w:rPr>
        <w:t xml:space="preserve"> ما حصل </w:t>
      </w:r>
      <w:r w:rsidR="00A36228" w:rsidRPr="00E06243">
        <w:rPr>
          <w:rFonts w:ascii="Traditional Arabic" w:hAnsi="Traditional Arabic" w:cs="Traditional Arabic" w:hint="cs"/>
          <w:rtl/>
          <w:lang w:bidi="fa-IR"/>
        </w:rPr>
        <w:t>اشکال و جواب این است:</w:t>
      </w:r>
    </w:p>
    <w:p w:rsidR="00D10367" w:rsidRPr="00E06243" w:rsidRDefault="003C47CF" w:rsidP="00376865">
      <w:pPr>
        <w:rPr>
          <w:rFonts w:ascii="Traditional Arabic" w:hAnsi="Traditional Arabic" w:cs="Traditional Arabic"/>
          <w:lang w:bidi="fa-IR"/>
        </w:rPr>
      </w:pPr>
      <w:r w:rsidRPr="00E06243">
        <w:rPr>
          <w:rFonts w:ascii="Traditional Arabic" w:hAnsi="Traditional Arabic" w:cs="Traditional Arabic" w:hint="cs"/>
          <w:rtl/>
          <w:lang w:bidi="fa-IR"/>
        </w:rPr>
        <w:t xml:space="preserve">اشکال: </w:t>
      </w:r>
      <w:r w:rsidR="00D10367" w:rsidRPr="00E06243">
        <w:rPr>
          <w:rFonts w:ascii="Traditional Arabic" w:hAnsi="Traditional Arabic" w:cs="Traditional Arabic" w:hint="cs"/>
          <w:rtl/>
          <w:lang w:bidi="fa-IR"/>
        </w:rPr>
        <w:t>آيات</w:t>
      </w:r>
      <w:r w:rsidR="00376865" w:rsidRPr="00E06243">
        <w:rPr>
          <w:rFonts w:ascii="Traditional Arabic" w:hAnsi="Traditional Arabic" w:cs="Traditional Arabic" w:hint="cs"/>
          <w:rtl/>
          <w:lang w:bidi="fa-IR"/>
        </w:rPr>
        <w:t>ی که</w:t>
      </w:r>
      <w:r w:rsidR="00D10367" w:rsidRPr="00E06243">
        <w:rPr>
          <w:rFonts w:ascii="Traditional Arabic" w:hAnsi="Traditional Arabic" w:cs="Traditional Arabic" w:hint="cs"/>
          <w:rtl/>
          <w:lang w:bidi="fa-IR"/>
        </w:rPr>
        <w:t xml:space="preserve"> مورد استدلال</w:t>
      </w:r>
      <w:r w:rsidR="00376865" w:rsidRPr="00E06243">
        <w:rPr>
          <w:rFonts w:ascii="Traditional Arabic" w:hAnsi="Traditional Arabic" w:cs="Traditional Arabic" w:hint="cs"/>
          <w:rtl/>
          <w:lang w:bidi="fa-IR"/>
        </w:rPr>
        <w:t>(بر حجیت خبر واحد) قرار گرفته،</w:t>
      </w:r>
      <w:r w:rsidR="00D10367" w:rsidRPr="00E06243">
        <w:rPr>
          <w:rFonts w:ascii="Traditional Arabic" w:hAnsi="Traditional Arabic" w:cs="Traditional Arabic" w:hint="cs"/>
          <w:rtl/>
          <w:lang w:bidi="fa-IR"/>
        </w:rPr>
        <w:t xml:space="preserve"> </w:t>
      </w:r>
      <w:r w:rsidR="00376865" w:rsidRPr="00E06243">
        <w:rPr>
          <w:rFonts w:ascii="Traditional Arabic" w:hAnsi="Traditional Arabic" w:cs="Traditional Arabic" w:hint="cs"/>
          <w:rtl/>
          <w:lang w:bidi="fa-IR"/>
        </w:rPr>
        <w:t>ا</w:t>
      </w:r>
      <w:r w:rsidR="00D10367" w:rsidRPr="00E06243">
        <w:rPr>
          <w:rFonts w:ascii="Traditional Arabic" w:hAnsi="Traditional Arabic" w:cs="Traditional Arabic" w:hint="cs"/>
          <w:rtl/>
          <w:lang w:bidi="fa-IR"/>
        </w:rPr>
        <w:t>گرچ</w:t>
      </w:r>
      <w:r w:rsidR="00A36228" w:rsidRPr="00E06243">
        <w:rPr>
          <w:rFonts w:ascii="Traditional Arabic" w:hAnsi="Traditional Arabic" w:cs="Traditional Arabic" w:hint="cs"/>
          <w:rtl/>
          <w:lang w:bidi="fa-IR"/>
        </w:rPr>
        <w:t>ه از نظر «صدور» قطعى مى‏باشند</w:t>
      </w:r>
      <w:r w:rsidRPr="00E06243">
        <w:rPr>
          <w:rFonts w:ascii="Traditional Arabic" w:hAnsi="Traditional Arabic" w:cs="Traditional Arabic" w:hint="cs"/>
          <w:rtl/>
          <w:lang w:bidi="fa-IR"/>
        </w:rPr>
        <w:t>،</w:t>
      </w:r>
      <w:r w:rsidR="00A36228" w:rsidRPr="00E06243">
        <w:rPr>
          <w:rFonts w:ascii="Traditional Arabic" w:hAnsi="Traditional Arabic" w:cs="Traditional Arabic" w:hint="cs"/>
          <w:rtl/>
          <w:lang w:bidi="fa-IR"/>
        </w:rPr>
        <w:t xml:space="preserve"> و</w:t>
      </w:r>
      <w:r w:rsidR="00D10367" w:rsidRPr="00E06243">
        <w:rPr>
          <w:rFonts w:ascii="Traditional Arabic" w:hAnsi="Traditional Arabic" w:cs="Traditional Arabic" w:hint="cs"/>
          <w:rtl/>
          <w:lang w:bidi="fa-IR"/>
        </w:rPr>
        <w:t xml:space="preserve">لكن از نظر «دلالت» ظنّى هستند، </w:t>
      </w:r>
      <w:r w:rsidRPr="00E06243">
        <w:rPr>
          <w:rFonts w:ascii="Traditional Arabic" w:hAnsi="Traditional Arabic" w:cs="Traditional Arabic" w:hint="cs"/>
          <w:rtl/>
          <w:lang w:bidi="fa-IR"/>
        </w:rPr>
        <w:t>و ما می</w:t>
      </w:r>
      <w:r w:rsidR="00970A5A" w:rsidRP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خواهیم با دلالت </w:t>
      </w:r>
      <w:r w:rsidR="00376865" w:rsidRPr="00E06243">
        <w:rPr>
          <w:rFonts w:ascii="Traditional Arabic" w:hAnsi="Traditional Arabic" w:cs="Traditional Arabic" w:hint="cs"/>
          <w:rtl/>
          <w:lang w:bidi="fa-IR"/>
        </w:rPr>
        <w:t xml:space="preserve">این </w:t>
      </w:r>
      <w:r w:rsidRPr="00E06243">
        <w:rPr>
          <w:rFonts w:ascii="Traditional Arabic" w:hAnsi="Traditional Arabic" w:cs="Traditional Arabic" w:hint="cs"/>
          <w:rtl/>
          <w:lang w:bidi="fa-IR"/>
        </w:rPr>
        <w:t>آیات(</w:t>
      </w:r>
      <w:r w:rsidR="00376865" w:rsidRPr="00E06243">
        <w:rPr>
          <w:rFonts w:ascii="Traditional Arabic" w:hAnsi="Traditional Arabic" w:cs="Traditional Arabic" w:hint="cs"/>
          <w:rtl/>
          <w:lang w:bidi="fa-IR"/>
        </w:rPr>
        <w:t>ظنی‌الدلالة</w:t>
      </w:r>
      <w:r w:rsidRPr="00E06243">
        <w:rPr>
          <w:rFonts w:ascii="Traditional Arabic" w:hAnsi="Traditional Arabic" w:cs="Traditional Arabic" w:hint="cs"/>
          <w:rtl/>
          <w:lang w:bidi="fa-IR"/>
        </w:rPr>
        <w:t xml:space="preserve">)، </w:t>
      </w:r>
      <w:r w:rsidR="00D10367" w:rsidRPr="00E06243">
        <w:rPr>
          <w:rFonts w:ascii="Traditional Arabic" w:hAnsi="Traditional Arabic" w:cs="Traditional Arabic" w:hint="cs"/>
          <w:rtl/>
          <w:lang w:bidi="fa-IR"/>
        </w:rPr>
        <w:t xml:space="preserve">حجيّت خبر واحد را </w:t>
      </w:r>
      <w:r w:rsidRPr="00E06243">
        <w:rPr>
          <w:rFonts w:ascii="Traditional Arabic" w:hAnsi="Traditional Arabic" w:cs="Traditional Arabic" w:hint="cs"/>
          <w:rtl/>
          <w:lang w:bidi="fa-IR"/>
        </w:rPr>
        <w:t>اث</w:t>
      </w:r>
      <w:r w:rsidR="00D10367" w:rsidRPr="00E06243">
        <w:rPr>
          <w:rFonts w:ascii="Traditional Arabic" w:hAnsi="Traditional Arabic" w:cs="Traditional Arabic" w:hint="cs"/>
          <w:rtl/>
          <w:lang w:bidi="fa-IR"/>
        </w:rPr>
        <w:t>ب</w:t>
      </w:r>
      <w:r w:rsidRPr="00E06243">
        <w:rPr>
          <w:rFonts w:ascii="Traditional Arabic" w:hAnsi="Traditional Arabic" w:cs="Traditional Arabic" w:hint="cs"/>
          <w:rtl/>
          <w:lang w:bidi="fa-IR"/>
        </w:rPr>
        <w:t xml:space="preserve">ات </w:t>
      </w:r>
      <w:r w:rsidR="00D10367" w:rsidRPr="00E06243">
        <w:rPr>
          <w:rFonts w:ascii="Traditional Arabic" w:hAnsi="Traditional Arabic" w:cs="Traditional Arabic" w:hint="cs"/>
          <w:rtl/>
          <w:lang w:bidi="fa-IR"/>
        </w:rPr>
        <w:t>‏نماييم</w:t>
      </w:r>
      <w:r w:rsidR="00376865" w:rsidRPr="00E06243">
        <w:rPr>
          <w:rFonts w:ascii="Traditional Arabic" w:hAnsi="Traditional Arabic" w:cs="Traditional Arabic" w:hint="cs"/>
          <w:rtl/>
          <w:lang w:bidi="fa-IR"/>
        </w:rPr>
        <w:t>،</w:t>
      </w:r>
      <w:r w:rsidR="00D10367" w:rsidRPr="00E06243">
        <w:rPr>
          <w:rFonts w:ascii="Traditional Arabic" w:hAnsi="Traditional Arabic" w:cs="Traditional Arabic" w:hint="cs"/>
          <w:rtl/>
          <w:lang w:bidi="fa-IR"/>
        </w:rPr>
        <w:t xml:space="preserve"> و </w:t>
      </w:r>
      <w:r w:rsidR="00A36228" w:rsidRPr="00E06243">
        <w:rPr>
          <w:rFonts w:ascii="Traditional Arabic" w:hAnsi="Traditional Arabic" w:cs="Traditional Arabic" w:hint="cs"/>
          <w:rtl/>
          <w:lang w:bidi="fa-IR"/>
        </w:rPr>
        <w:t xml:space="preserve">این یعنی پشتوانه یک دلیل ظنی، یک دلیل ظنی دیگر </w:t>
      </w:r>
      <w:r w:rsidR="00376865" w:rsidRPr="00E06243">
        <w:rPr>
          <w:rFonts w:ascii="Traditional Arabic" w:hAnsi="Traditional Arabic" w:cs="Traditional Arabic" w:hint="cs"/>
          <w:rtl/>
          <w:lang w:bidi="fa-IR"/>
        </w:rPr>
        <w:t>باشد، و حال آنکه ما گفتیم که دلیل ظنی زمانی حجت است که پشتوانه‌اش یک دلیل قطعی باشد.</w:t>
      </w:r>
    </w:p>
    <w:p w:rsidR="00376865" w:rsidRPr="00E06243" w:rsidRDefault="00D10367" w:rsidP="003927DA">
      <w:pPr>
        <w:rPr>
          <w:rFonts w:ascii="Traditional Arabic" w:hAnsi="Traditional Arabic" w:cs="Traditional Arabic"/>
          <w:lang w:bidi="fa-IR"/>
        </w:rPr>
      </w:pPr>
      <w:r w:rsidRPr="00E06243">
        <w:rPr>
          <w:rFonts w:ascii="Traditional Arabic" w:hAnsi="Traditional Arabic" w:cs="Traditional Arabic" w:hint="cs"/>
          <w:rtl/>
          <w:lang w:bidi="fa-IR"/>
        </w:rPr>
        <w:t xml:space="preserve">خلاصه پاسخ آن است </w:t>
      </w:r>
      <w:r w:rsidR="00376865" w:rsidRPr="00E06243">
        <w:rPr>
          <w:rFonts w:ascii="Traditional Arabic" w:hAnsi="Traditional Arabic" w:cs="Traditional Arabic" w:hint="cs"/>
          <w:rtl/>
          <w:lang w:bidi="fa-IR"/>
        </w:rPr>
        <w:t xml:space="preserve">که اگرچه </w:t>
      </w:r>
      <w:r w:rsidRPr="00E06243">
        <w:rPr>
          <w:rFonts w:ascii="Traditional Arabic" w:hAnsi="Traditional Arabic" w:cs="Traditional Arabic" w:hint="cs"/>
          <w:rtl/>
          <w:lang w:bidi="fa-IR"/>
        </w:rPr>
        <w:t xml:space="preserve">«ظواهر آيات» ظنّى مى‏باشد و لكن </w:t>
      </w:r>
      <w:r w:rsidR="003927DA" w:rsidRPr="00E06243">
        <w:rPr>
          <w:rFonts w:ascii="Traditional Arabic" w:hAnsi="Traditional Arabic" w:cs="Traditional Arabic" w:hint="cs"/>
          <w:rtl/>
          <w:lang w:bidi="fa-IR"/>
        </w:rPr>
        <w:t>ما در ادلّه حجيّت ظواهر</w:t>
      </w:r>
      <w:r w:rsidRPr="00E06243">
        <w:rPr>
          <w:rFonts w:ascii="Traditional Arabic" w:hAnsi="Traditional Arabic" w:cs="Traditional Arabic" w:hint="cs"/>
          <w:rtl/>
          <w:lang w:bidi="fa-IR"/>
        </w:rPr>
        <w:t>(كه در باب خامس بحثش خواهد آمد)</w:t>
      </w:r>
      <w:r w:rsidR="00376865" w:rsidRPr="00E06243">
        <w:rPr>
          <w:rFonts w:ascii="Traditional Arabic" w:hAnsi="Traditional Arabic" w:cs="Traditional Arabic" w:hint="cs"/>
          <w:rtl/>
          <w:lang w:bidi="fa-IR"/>
        </w:rPr>
        <w:t xml:space="preserve"> </w:t>
      </w:r>
      <w:r w:rsidR="003927DA" w:rsidRPr="00E06243">
        <w:rPr>
          <w:rFonts w:ascii="Traditional Arabic" w:hAnsi="Traditional Arabic" w:cs="Traditional Arabic" w:hint="cs"/>
          <w:rtl/>
          <w:lang w:bidi="fa-IR"/>
        </w:rPr>
        <w:t xml:space="preserve">ثابت خواهیم کرد که این ظواهر </w:t>
      </w:r>
      <w:r w:rsidR="00376865" w:rsidRPr="00E06243">
        <w:rPr>
          <w:rFonts w:ascii="Traditional Arabic" w:hAnsi="Traditional Arabic" w:cs="Traditional Arabic" w:hint="cs"/>
          <w:rtl/>
          <w:lang w:bidi="fa-IR"/>
        </w:rPr>
        <w:t>قطعى مى‏باشند</w:t>
      </w:r>
      <w:r w:rsidR="003927DA" w:rsidRPr="00E06243">
        <w:rPr>
          <w:rFonts w:ascii="Traditional Arabic" w:hAnsi="Traditional Arabic" w:cs="Traditional Arabic" w:hint="cs"/>
          <w:rtl/>
          <w:lang w:bidi="fa-IR"/>
        </w:rPr>
        <w:t>.</w:t>
      </w:r>
      <w:r w:rsidR="00376865" w:rsidRPr="00E06243">
        <w:rPr>
          <w:rFonts w:ascii="Traditional Arabic" w:hAnsi="Traditional Arabic" w:cs="Traditional Arabic" w:hint="cs"/>
          <w:rtl/>
          <w:lang w:bidi="fa-IR"/>
        </w:rPr>
        <w:t xml:space="preserve"> بنابراين دليل حجيّت خبر واحد </w:t>
      </w:r>
      <w:r w:rsidR="00376865" w:rsidRPr="00E06243">
        <w:rPr>
          <w:rFonts w:ascii="Traditional Arabic" w:hAnsi="Traditional Arabic" w:cs="Traditional Arabic" w:hint="cs"/>
          <w:rtl/>
          <w:lang w:bidi="fa-IR"/>
        </w:rPr>
        <w:lastRenderedPageBreak/>
        <w:t>«ظواهر آيات» است و دليل حجيّت «ظواهر آيات» قطعى مى‏باشد</w:t>
      </w:r>
      <w:r w:rsidR="003927DA" w:rsidRPr="00E06243">
        <w:rPr>
          <w:rFonts w:ascii="Traditional Arabic" w:hAnsi="Traditional Arabic" w:cs="Traditional Arabic" w:hint="cs"/>
          <w:rtl/>
          <w:lang w:bidi="fa-IR"/>
        </w:rPr>
        <w:t>.</w:t>
      </w:r>
      <w:r w:rsidR="00376865" w:rsidRPr="00E06243">
        <w:rPr>
          <w:rFonts w:ascii="Traditional Arabic" w:hAnsi="Traditional Arabic" w:cs="Traditional Arabic" w:hint="cs"/>
          <w:rtl/>
          <w:lang w:bidi="fa-IR"/>
        </w:rPr>
        <w:t xml:space="preserve"> به عبارت ديگر </w:t>
      </w:r>
      <w:r w:rsidR="00376865" w:rsidRPr="00E06243">
        <w:rPr>
          <w:rFonts w:ascii="Traditional Arabic" w:hAnsi="Traditional Arabic" w:cs="Traditional Arabic" w:hint="cs"/>
          <w:u w:val="single"/>
          <w:rtl/>
          <w:lang w:bidi="fa-IR"/>
        </w:rPr>
        <w:t>دليل دليل</w:t>
      </w:r>
      <w:r w:rsidR="00376865" w:rsidRPr="00E06243">
        <w:rPr>
          <w:rFonts w:ascii="Traditional Arabic" w:hAnsi="Traditional Arabic" w:cs="Traditional Arabic" w:hint="cs"/>
          <w:rtl/>
          <w:lang w:bidi="fa-IR"/>
        </w:rPr>
        <w:t xml:space="preserve"> حجيّت خبر واحد، قطعى مى‏باشند و اشكال مزبور وارد نخواهد بود.</w:t>
      </w:r>
    </w:p>
    <w:p w:rsidR="001B1D31" w:rsidRPr="00E06243" w:rsidRDefault="001B1D31" w:rsidP="00376865">
      <w:pPr>
        <w:rPr>
          <w:rFonts w:ascii="Traditional Arabic" w:hAnsi="Traditional Arabic" w:cs="Traditional Arabic"/>
          <w:lang w:bidi="fa-IR"/>
        </w:rPr>
      </w:pPr>
    </w:p>
    <w:p w:rsidR="005F1896" w:rsidRPr="00E06243" w:rsidRDefault="00205F67" w:rsidP="005F1896">
      <w:pPr>
        <w:rPr>
          <w:rFonts w:ascii="Traditional Arabic" w:hAnsi="Traditional Arabic" w:cs="Traditional Arabic"/>
          <w:b/>
          <w:bCs/>
          <w:color w:val="FF0000"/>
          <w:rtl/>
          <w:lang w:bidi="fa-IR"/>
        </w:rPr>
      </w:pPr>
      <w:r>
        <w:rPr>
          <w:rFonts w:ascii="Traditional Arabic" w:hAnsi="Traditional Arabic" w:cs="Traditional Arabic" w:hint="cs"/>
          <w:b/>
          <w:bCs/>
          <w:color w:val="FF0000"/>
          <w:rtl/>
          <w:lang w:bidi="fa-IR"/>
        </w:rPr>
        <w:t>آ</w:t>
      </w:r>
      <w:r>
        <w:rPr>
          <w:rFonts w:ascii="Traditional Arabic" w:hAnsi="Traditional Arabic" w:cs="Traditional Arabic"/>
          <w:b/>
          <w:bCs/>
          <w:color w:val="FF0000"/>
          <w:rtl/>
          <w:lang w:bidi="fa-IR"/>
        </w:rPr>
        <w:t>ي</w:t>
      </w:r>
      <w:r>
        <w:rPr>
          <w:rFonts w:ascii="Traditional Arabic" w:hAnsi="Traditional Arabic" w:cs="Traditional Arabic" w:hint="cs"/>
          <w:b/>
          <w:bCs/>
          <w:color w:val="FF0000"/>
          <w:rtl/>
          <w:lang w:bidi="fa-IR"/>
        </w:rPr>
        <w:t>ه</w:t>
      </w:r>
      <w:r>
        <w:rPr>
          <w:rFonts w:ascii="Traditional Arabic" w:hAnsi="Traditional Arabic" w:cs="Traditional Arabic"/>
          <w:b/>
          <w:bCs/>
          <w:color w:val="FF0000"/>
          <w:rtl/>
          <w:lang w:bidi="fa-IR"/>
        </w:rPr>
        <w:t xml:space="preserve"> ا</w:t>
      </w:r>
      <w:r>
        <w:rPr>
          <w:rFonts w:ascii="Traditional Arabic" w:hAnsi="Traditional Arabic" w:cs="Traditional Arabic" w:hint="cs"/>
          <w:b/>
          <w:bCs/>
          <w:color w:val="FF0000"/>
          <w:rtl/>
          <w:lang w:bidi="fa-IR"/>
        </w:rPr>
        <w:t xml:space="preserve">ول: </w:t>
      </w:r>
      <w:r>
        <w:rPr>
          <w:rFonts w:ascii="Traditional Arabic" w:hAnsi="Traditional Arabic" w:cs="Traditional Arabic"/>
          <w:b/>
          <w:bCs/>
          <w:color w:val="FF0000"/>
          <w:rtl/>
          <w:lang w:bidi="fa-IR"/>
        </w:rPr>
        <w:t>آي</w:t>
      </w:r>
      <w:r>
        <w:rPr>
          <w:rFonts w:ascii="Traditional Arabic" w:hAnsi="Traditional Arabic" w:cs="Traditional Arabic" w:hint="cs"/>
          <w:b/>
          <w:bCs/>
          <w:color w:val="FF0000"/>
          <w:rtl/>
          <w:lang w:bidi="fa-IR"/>
        </w:rPr>
        <w:t>ه</w:t>
      </w:r>
      <w:r>
        <w:rPr>
          <w:rFonts w:ascii="Traditional Arabic" w:hAnsi="Traditional Arabic" w:cs="Traditional Arabic"/>
          <w:b/>
          <w:bCs/>
          <w:color w:val="FF0000"/>
          <w:rtl/>
          <w:lang w:bidi="fa-IR"/>
        </w:rPr>
        <w:t xml:space="preserve"> </w:t>
      </w:r>
      <w:r w:rsidR="00970A5A" w:rsidRPr="00E06243">
        <w:rPr>
          <w:rFonts w:ascii="Traditional Arabic" w:hAnsi="Traditional Arabic" w:cs="Traditional Arabic"/>
          <w:b/>
          <w:bCs/>
          <w:color w:val="FF0000"/>
          <w:rtl/>
          <w:lang w:bidi="fa-IR"/>
        </w:rPr>
        <w:t>نبأ</w:t>
      </w:r>
      <w:r w:rsidR="00970A5A" w:rsidRPr="00E06243">
        <w:rPr>
          <w:rFonts w:ascii="Traditional Arabic" w:hAnsi="Traditional Arabic" w:cs="Traditional Arabic" w:hint="cs"/>
          <w:b/>
          <w:bCs/>
          <w:color w:val="FF0000"/>
          <w:rtl/>
          <w:lang w:bidi="fa-IR"/>
        </w:rPr>
        <w:t>.</w:t>
      </w:r>
    </w:p>
    <w:p w:rsidR="00970A5A" w:rsidRPr="00E06243" w:rsidRDefault="00970A5A" w:rsidP="005F1896">
      <w:pPr>
        <w:rPr>
          <w:rFonts w:ascii="Traditional Arabic" w:hAnsi="Traditional Arabic" w:cs="Traditional Arabic"/>
          <w:color w:val="FF0000"/>
          <w:rtl/>
          <w:lang w:bidi="fa-IR"/>
        </w:rPr>
      </w:pPr>
      <w:r w:rsidRPr="00E06243">
        <w:rPr>
          <w:rFonts w:ascii="Traditional Arabic" w:hAnsi="Traditional Arabic" w:cs="Traditional Arabic" w:hint="cs"/>
          <w:color w:val="FF0000"/>
          <w:rtl/>
          <w:lang w:bidi="fa-IR"/>
        </w:rPr>
        <w:t>يا أَيُّهَا الَّذِينَ آمَنُوا إِنْ جاءَكُمْ فاسِقٌ بِنَبَإٍ فَتَبَيَّنُوا أَنْ تُصِيبُوا قَوْماً بِجَهالَةٍ فَتُصْبِحُوا عَلى‏ ما فَعَلْتُمْ نادِمِينَ</w:t>
      </w:r>
      <w:r w:rsidRPr="00E06243">
        <w:rPr>
          <w:rStyle w:val="a6"/>
          <w:rFonts w:ascii="Traditional Arabic" w:hAnsi="Traditional Arabic" w:cs="Traditional Arabic"/>
          <w:color w:val="FF0000"/>
          <w:rtl/>
          <w:lang w:bidi="fa-IR"/>
        </w:rPr>
        <w:footnoteReference w:id="2"/>
      </w:r>
      <w:r w:rsidRPr="00E06243">
        <w:rPr>
          <w:rFonts w:ascii="Traditional Arabic" w:hAnsi="Traditional Arabic" w:cs="Traditional Arabic" w:hint="cs"/>
          <w:color w:val="FF0000"/>
          <w:rtl/>
          <w:lang w:bidi="fa-IR"/>
        </w:rPr>
        <w:t xml:space="preserve">. </w:t>
      </w:r>
    </w:p>
    <w:p w:rsidR="00EE7846" w:rsidRPr="00E06243" w:rsidRDefault="00EE7846" w:rsidP="00EE7846">
      <w:pPr>
        <w:rPr>
          <w:rFonts w:ascii="Traditional Arabic" w:hAnsi="Traditional Arabic" w:cs="Traditional Arabic"/>
          <w:lang w:bidi="fa-IR"/>
        </w:rPr>
      </w:pPr>
      <w:r w:rsidRPr="00E06243">
        <w:rPr>
          <w:rFonts w:ascii="Traditional Arabic" w:hAnsi="Traditional Arabic" w:cs="Traditional Arabic" w:hint="cs"/>
          <w:rtl/>
          <w:lang w:bidi="fa-IR"/>
        </w:rPr>
        <w:t>ترجمه: اى كسانى كه ايمان آورده‏ايد هرگاه فاسقى براى شما خبر آورد بر شما واجب است تبين و تثبت و تحقيق كنيد و بترسيد از اينكه اصابت كنيد قومى را از روى جهالت و در نتيجه بر كارى كه كرده‏ايد پشيمان شويد.</w:t>
      </w:r>
    </w:p>
    <w:p w:rsidR="00970A5A" w:rsidRPr="00E06243" w:rsidRDefault="005F1896" w:rsidP="00E06243">
      <w:pPr>
        <w:rPr>
          <w:rFonts w:ascii="Traditional Arabic" w:hAnsi="Traditional Arabic" w:cs="Traditional Arabic"/>
          <w:rtl/>
          <w:lang w:bidi="fa-IR"/>
        </w:rPr>
      </w:pPr>
      <w:r w:rsidRPr="00E06243">
        <w:rPr>
          <w:rFonts w:ascii="Traditional Arabic" w:hAnsi="Traditional Arabic" w:cs="Traditional Arabic" w:hint="cs"/>
          <w:rtl/>
          <w:lang w:bidi="fa-IR"/>
        </w:rPr>
        <w:t>مرحوم طبرسى در تفسير مجمع البيان شأن نزول آيه را چنين بيان نموده است: آيه مزبور در مورد وليد بن عقبه نازل شده است زمانی که پیامبر(صلی</w:t>
      </w:r>
      <w:r w:rsidRPr="00E06243">
        <w:rPr>
          <w:rFonts w:ascii="Traditional Arabic" w:hAnsi="Traditional Arabic" w:cs="Traditional Arabic"/>
          <w:szCs w:val="36"/>
          <w:cs/>
          <w:lang w:bidi="fa-IR"/>
        </w:rPr>
        <w:t>‎</w:t>
      </w:r>
      <w:r w:rsidRPr="00E06243">
        <w:rPr>
          <w:rFonts w:ascii="Traditional Arabic" w:hAnsi="Traditional Arabic" w:cs="Traditional Arabic" w:hint="cs"/>
          <w:rtl/>
          <w:lang w:bidi="fa-IR"/>
        </w:rPr>
        <w:t>الله</w:t>
      </w:r>
      <w:r w:rsidRPr="00E06243">
        <w:rPr>
          <w:rFonts w:ascii="Traditional Arabic" w:hAnsi="Traditional Arabic" w:cs="Traditional Arabic"/>
          <w:szCs w:val="36"/>
          <w:cs/>
          <w:lang w:bidi="fa-IR"/>
        </w:rPr>
        <w:t>‎</w:t>
      </w:r>
      <w:r w:rsidRPr="00E06243">
        <w:rPr>
          <w:rFonts w:ascii="Traditional Arabic" w:hAnsi="Traditional Arabic" w:cs="Traditional Arabic" w:hint="cs"/>
          <w:rtl/>
          <w:lang w:bidi="fa-IR"/>
        </w:rPr>
        <w:t>علیه</w:t>
      </w:r>
      <w:r w:rsidRPr="00E06243">
        <w:rPr>
          <w:rFonts w:ascii="Traditional Arabic" w:hAnsi="Traditional Arabic" w:cs="Traditional Arabic"/>
          <w:szCs w:val="36"/>
          <w:cs/>
          <w:lang w:bidi="fa-IR"/>
        </w:rPr>
        <w:t>‎</w:t>
      </w:r>
      <w:r w:rsidRPr="00E06243">
        <w:rPr>
          <w:rFonts w:ascii="Traditional Arabic" w:hAnsi="Traditional Arabic" w:cs="Traditional Arabic" w:hint="cs"/>
          <w:rtl/>
          <w:lang w:bidi="fa-IR"/>
        </w:rPr>
        <w:t xml:space="preserve">وآله) جهت دريافت </w:t>
      </w:r>
      <w:r w:rsidR="00E06243">
        <w:rPr>
          <w:rFonts w:ascii="Traditional Arabic" w:hAnsi="Traditional Arabic" w:cs="Traditional Arabic" w:hint="cs"/>
          <w:rtl/>
          <w:lang w:bidi="fa-IR"/>
        </w:rPr>
        <w:t>زکات</w:t>
      </w:r>
      <w:r w:rsidRPr="00E06243">
        <w:rPr>
          <w:rFonts w:ascii="Traditional Arabic" w:hAnsi="Traditional Arabic" w:cs="Traditional Arabic" w:hint="cs"/>
          <w:rtl/>
          <w:lang w:bidi="fa-IR"/>
        </w:rPr>
        <w:t xml:space="preserve"> از بنى مصطلق «وليد» را به نزد</w:t>
      </w:r>
      <w:r w:rsidR="00EE7846" w:rsidRPr="00E06243">
        <w:rPr>
          <w:rFonts w:ascii="Traditional Arabic" w:hAnsi="Traditional Arabic" w:cs="Traditional Arabic" w:hint="cs"/>
          <w:rtl/>
          <w:lang w:bidi="fa-IR"/>
        </w:rPr>
        <w:t xml:space="preserve"> آن‏ها فرستاد، هنگامى كه مردم قبيله مطلع شدند كه نماينده رسول خدا به سمت آنها مى‏آيد بسيار خوشحال شده و از منازل به عنوان استقبال از وليد بيرون آمدن</w:t>
      </w:r>
      <w:r w:rsidR="00E06243">
        <w:rPr>
          <w:rFonts w:ascii="Traditional Arabic" w:hAnsi="Traditional Arabic" w:cs="Traditional Arabic" w:hint="cs"/>
          <w:rtl/>
          <w:lang w:bidi="fa-IR"/>
        </w:rPr>
        <w:t>د</w:t>
      </w:r>
      <w:r w:rsidR="00EE7846" w:rsidRPr="00E06243">
        <w:rPr>
          <w:rFonts w:ascii="Traditional Arabic" w:hAnsi="Traditional Arabic" w:cs="Traditional Arabic" w:hint="cs"/>
          <w:rtl/>
          <w:lang w:bidi="fa-IR"/>
        </w:rPr>
        <w:t xml:space="preserve">، لکن </w:t>
      </w:r>
      <w:r w:rsidRPr="00E06243">
        <w:rPr>
          <w:rFonts w:ascii="Traditional Arabic" w:hAnsi="Traditional Arabic" w:cs="Traditional Arabic" w:hint="cs"/>
          <w:rtl/>
          <w:lang w:bidi="fa-IR"/>
        </w:rPr>
        <w:t xml:space="preserve">وليد </w:t>
      </w:r>
      <w:r w:rsidR="00E06243">
        <w:rPr>
          <w:rFonts w:ascii="Traditional Arabic" w:hAnsi="Traditional Arabic" w:cs="Traditional Arabic" w:hint="cs"/>
          <w:rtl/>
          <w:lang w:bidi="fa-IR"/>
        </w:rPr>
        <w:t xml:space="preserve">به </w:t>
      </w:r>
      <w:r w:rsidRPr="00E06243">
        <w:rPr>
          <w:rFonts w:ascii="Traditional Arabic" w:hAnsi="Traditional Arabic" w:cs="Traditional Arabic" w:hint="cs"/>
          <w:rtl/>
          <w:lang w:bidi="fa-IR"/>
        </w:rPr>
        <w:t xml:space="preserve">جهت </w:t>
      </w:r>
      <w:r w:rsidR="00E06243">
        <w:rPr>
          <w:rFonts w:ascii="Traditional Arabic" w:hAnsi="Traditional Arabic" w:cs="Traditional Arabic" w:hint="cs"/>
          <w:rtl/>
          <w:lang w:bidi="fa-IR"/>
        </w:rPr>
        <w:t xml:space="preserve">سابقه </w:t>
      </w:r>
      <w:r w:rsidRPr="00E06243">
        <w:rPr>
          <w:rFonts w:ascii="Traditional Arabic" w:hAnsi="Traditional Arabic" w:cs="Traditional Arabic" w:hint="cs"/>
          <w:rtl/>
          <w:lang w:bidi="fa-IR"/>
        </w:rPr>
        <w:t>عداوت و دشمنى ديرينه</w:t>
      </w:r>
      <w:r w:rsidR="00E06243">
        <w:rPr>
          <w:rFonts w:ascii="Traditional Arabic" w:hAnsi="Traditional Arabic" w:cs="Traditional Arabic" w:hint="cs"/>
          <w:rtl/>
          <w:lang w:bidi="fa-IR"/>
        </w:rPr>
        <w:t>‌ای که</w:t>
      </w:r>
      <w:r w:rsidRPr="00E06243">
        <w:rPr>
          <w:rFonts w:ascii="Traditional Arabic" w:hAnsi="Traditional Arabic" w:cs="Traditional Arabic" w:hint="cs"/>
          <w:rtl/>
          <w:lang w:bidi="fa-IR"/>
        </w:rPr>
        <w:t xml:space="preserve"> از زمان جاهليت با بنى مصطلق داشت گمان برد كه آن‏ها قصد كشتن </w:t>
      </w:r>
      <w:r w:rsidR="00EE7846" w:rsidRPr="00E06243">
        <w:rPr>
          <w:rFonts w:ascii="Traditional Arabic" w:hAnsi="Traditional Arabic" w:cs="Traditional Arabic" w:hint="cs"/>
          <w:rtl/>
          <w:lang w:bidi="fa-IR"/>
        </w:rPr>
        <w:t>او</w:t>
      </w:r>
      <w:r w:rsidRPr="00E06243">
        <w:rPr>
          <w:rFonts w:ascii="Traditional Arabic" w:hAnsi="Traditional Arabic" w:cs="Traditional Arabic" w:hint="cs"/>
          <w:rtl/>
          <w:lang w:bidi="fa-IR"/>
        </w:rPr>
        <w:t xml:space="preserve"> را دارند</w:t>
      </w:r>
      <w:r w:rsid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 و بلافاصله به خدمت </w:t>
      </w:r>
      <w:r w:rsidR="00EE7846" w:rsidRPr="00E06243">
        <w:rPr>
          <w:rFonts w:ascii="Traditional Arabic" w:hAnsi="Traditional Arabic" w:cs="Traditional Arabic" w:hint="cs"/>
          <w:rtl/>
          <w:lang w:bidi="fa-IR"/>
        </w:rPr>
        <w:t>پیامبر</w:t>
      </w:r>
      <w:r w:rsidRPr="00E06243">
        <w:rPr>
          <w:rFonts w:ascii="Traditional Arabic" w:hAnsi="Traditional Arabic" w:cs="Traditional Arabic" w:hint="cs"/>
          <w:rtl/>
          <w:lang w:bidi="fa-IR"/>
        </w:rPr>
        <w:t xml:space="preserve"> مراجعت نمود و خبر داد كه بنى مصطلق از پرداخت صدقاتشان ممانعت كرد</w:t>
      </w:r>
      <w:r w:rsidR="00EE7846" w:rsidRPr="00E06243">
        <w:rPr>
          <w:rFonts w:ascii="Traditional Arabic" w:hAnsi="Traditional Arabic" w:cs="Traditional Arabic" w:hint="cs"/>
          <w:rtl/>
          <w:lang w:bidi="fa-IR"/>
        </w:rPr>
        <w:t>ند. پیامبر</w:t>
      </w:r>
      <w:r w:rsidRPr="00E06243">
        <w:rPr>
          <w:rFonts w:ascii="Traditional Arabic" w:hAnsi="Traditional Arabic" w:cs="Traditional Arabic" w:hint="cs"/>
          <w:rtl/>
          <w:lang w:bidi="fa-IR"/>
        </w:rPr>
        <w:t xml:space="preserve"> سخت برآشفت</w:t>
      </w:r>
      <w:r w:rsidR="00EE7846" w:rsidRPr="00E06243">
        <w:rPr>
          <w:rFonts w:ascii="Traditional Arabic" w:hAnsi="Traditional Arabic" w:cs="Traditional Arabic" w:hint="cs"/>
          <w:rtl/>
          <w:lang w:bidi="fa-IR"/>
        </w:rPr>
        <w:t xml:space="preserve">ه شده </w:t>
      </w:r>
      <w:r w:rsidRPr="00E06243">
        <w:rPr>
          <w:rFonts w:ascii="Traditional Arabic" w:hAnsi="Traditional Arabic" w:cs="Traditional Arabic" w:hint="cs"/>
          <w:rtl/>
          <w:lang w:bidi="fa-IR"/>
        </w:rPr>
        <w:t>و تصميم گرفت</w:t>
      </w:r>
      <w:r w:rsidR="00EE7846" w:rsidRPr="00E06243">
        <w:rPr>
          <w:rFonts w:ascii="Traditional Arabic" w:hAnsi="Traditional Arabic" w:cs="Traditional Arabic" w:hint="cs"/>
          <w:rtl/>
          <w:lang w:bidi="fa-IR"/>
        </w:rPr>
        <w:t>ند</w:t>
      </w:r>
      <w:r w:rsidRPr="00E06243">
        <w:rPr>
          <w:rFonts w:ascii="Traditional Arabic" w:hAnsi="Traditional Arabic" w:cs="Traditional Arabic" w:hint="cs"/>
          <w:rtl/>
          <w:lang w:bidi="fa-IR"/>
        </w:rPr>
        <w:t xml:space="preserve"> كه نسبت به آن‏ها عكس‏العملى نشان بده</w:t>
      </w:r>
      <w:r w:rsidR="00EE7846" w:rsidRPr="00E06243">
        <w:rPr>
          <w:rFonts w:ascii="Traditional Arabic" w:hAnsi="Traditional Arabic" w:cs="Traditional Arabic" w:hint="cs"/>
          <w:rtl/>
          <w:lang w:bidi="fa-IR"/>
        </w:rPr>
        <w:t>ن</w:t>
      </w:r>
      <w:r w:rsidRPr="00E06243">
        <w:rPr>
          <w:rFonts w:ascii="Traditional Arabic" w:hAnsi="Traditional Arabic" w:cs="Traditional Arabic" w:hint="cs"/>
          <w:rtl/>
          <w:lang w:bidi="fa-IR"/>
        </w:rPr>
        <w:t>د</w:t>
      </w:r>
      <w:r w:rsidR="00E06243">
        <w:rPr>
          <w:rFonts w:ascii="Traditional Arabic" w:hAnsi="Traditional Arabic" w:cs="Traditional Arabic" w:hint="cs"/>
          <w:rtl/>
          <w:lang w:bidi="fa-IR"/>
        </w:rPr>
        <w:t>،</w:t>
      </w:r>
      <w:r w:rsidRPr="00E06243">
        <w:rPr>
          <w:rFonts w:ascii="Traditional Arabic" w:hAnsi="Traditional Arabic" w:cs="Traditional Arabic" w:hint="cs"/>
          <w:rtl/>
          <w:lang w:bidi="fa-IR"/>
        </w:rPr>
        <w:t xml:space="preserve"> در صورتى كه ماجرا آن چن</w:t>
      </w:r>
      <w:r w:rsidR="00E06243">
        <w:rPr>
          <w:rFonts w:ascii="Traditional Arabic" w:hAnsi="Traditional Arabic" w:cs="Traditional Arabic" w:hint="cs"/>
          <w:rtl/>
          <w:lang w:bidi="fa-IR"/>
        </w:rPr>
        <w:t>ان نبود كه وليد گزارش نموده بود؛</w:t>
      </w:r>
      <w:r w:rsidRPr="00E06243">
        <w:rPr>
          <w:rFonts w:ascii="Traditional Arabic" w:hAnsi="Traditional Arabic" w:cs="Traditional Arabic" w:hint="cs"/>
          <w:rtl/>
          <w:lang w:bidi="fa-IR"/>
        </w:rPr>
        <w:t xml:space="preserve"> </w:t>
      </w:r>
      <w:r w:rsidR="00012C68" w:rsidRPr="00E06243">
        <w:rPr>
          <w:rFonts w:ascii="Traditional Arabic" w:hAnsi="Traditional Arabic" w:cs="Traditional Arabic" w:hint="cs"/>
          <w:rtl/>
          <w:lang w:bidi="fa-IR"/>
        </w:rPr>
        <w:t xml:space="preserve">در اینجا بود که </w:t>
      </w:r>
      <w:r w:rsidR="00EE7846" w:rsidRPr="00E06243">
        <w:rPr>
          <w:rFonts w:ascii="Traditional Arabic" w:hAnsi="Traditional Arabic" w:cs="Traditional Arabic" w:hint="cs"/>
          <w:rtl/>
          <w:lang w:bidi="fa-IR"/>
        </w:rPr>
        <w:t xml:space="preserve">این </w:t>
      </w:r>
      <w:r w:rsidRPr="00E06243">
        <w:rPr>
          <w:rFonts w:ascii="Traditional Arabic" w:hAnsi="Traditional Arabic" w:cs="Traditional Arabic" w:hint="cs"/>
          <w:rtl/>
          <w:lang w:bidi="fa-IR"/>
        </w:rPr>
        <w:t xml:space="preserve">آيه مباركه بر </w:t>
      </w:r>
      <w:r w:rsidR="00EE7846" w:rsidRPr="00E06243">
        <w:rPr>
          <w:rFonts w:ascii="Traditional Arabic" w:hAnsi="Traditional Arabic" w:cs="Traditional Arabic" w:hint="cs"/>
          <w:rtl/>
          <w:lang w:bidi="fa-IR"/>
        </w:rPr>
        <w:t>پیامبر</w:t>
      </w:r>
      <w:r w:rsidR="00012C68" w:rsidRPr="00E06243">
        <w:rPr>
          <w:rFonts w:ascii="Traditional Arabic" w:hAnsi="Traditional Arabic" w:cs="Traditional Arabic" w:hint="cs"/>
          <w:rtl/>
          <w:lang w:bidi="fa-IR"/>
        </w:rPr>
        <w:t xml:space="preserve"> نازل شد.</w:t>
      </w:r>
    </w:p>
    <w:p w:rsidR="00012C68" w:rsidRPr="00E0050D" w:rsidRDefault="00012C68" w:rsidP="00012C68">
      <w:pPr>
        <w:rPr>
          <w:rFonts w:ascii="Traditional Arabic" w:hAnsi="Traditional Arabic" w:cs="Traditional Arabic"/>
          <w:b/>
          <w:bCs/>
          <w:color w:val="FF0000"/>
          <w:lang w:bidi="fa-IR"/>
        </w:rPr>
      </w:pPr>
      <w:r w:rsidRPr="00E0050D">
        <w:rPr>
          <w:rFonts w:ascii="Traditional Arabic" w:hAnsi="Traditional Arabic" w:cs="Traditional Arabic" w:hint="cs"/>
          <w:b/>
          <w:bCs/>
          <w:color w:val="FF0000"/>
          <w:rtl/>
          <w:lang w:bidi="fa-IR"/>
        </w:rPr>
        <w:t>نسبت به اين آيه شريفه از دو جهت استدلال شده:</w:t>
      </w:r>
    </w:p>
    <w:p w:rsidR="009E411F" w:rsidRPr="00E0050D" w:rsidRDefault="00604AE7" w:rsidP="00E0050D">
      <w:pPr>
        <w:rPr>
          <w:rFonts w:ascii="Traditional Arabic" w:hAnsi="Traditional Arabic" w:cs="Traditional Arabic"/>
          <w:color w:val="FF0000"/>
          <w:rtl/>
          <w:lang w:bidi="fa-IR"/>
        </w:rPr>
      </w:pPr>
      <w:r w:rsidRPr="00E0050D">
        <w:rPr>
          <w:rFonts w:ascii="Traditional Arabic" w:hAnsi="Traditional Arabic" w:cs="Traditional Arabic" w:hint="cs"/>
          <w:color w:val="FF0000"/>
          <w:rtl/>
          <w:lang w:bidi="fa-IR"/>
        </w:rPr>
        <w:t xml:space="preserve">1- از جهت مفهوم وصف </w:t>
      </w:r>
      <w:r w:rsidR="00E0050D" w:rsidRPr="00E0050D">
        <w:rPr>
          <w:rFonts w:ascii="Traditional Arabic" w:hAnsi="Traditional Arabic" w:cs="Traditional Arabic" w:hint="cs"/>
          <w:color w:val="FF0000"/>
          <w:rtl/>
          <w:lang w:bidi="fa-IR"/>
        </w:rPr>
        <w:t>2- از جهت مفهوم شرط.</w:t>
      </w:r>
    </w:p>
    <w:p w:rsidR="00604AE7" w:rsidRPr="00E06243" w:rsidRDefault="009E411F" w:rsidP="009E411F">
      <w:pPr>
        <w:rPr>
          <w:rFonts w:ascii="Traditional Arabic" w:hAnsi="Traditional Arabic" w:cs="Traditional Arabic"/>
          <w:rtl/>
          <w:lang w:bidi="fa-IR"/>
        </w:rPr>
      </w:pPr>
      <w:r w:rsidRPr="00E06243">
        <w:rPr>
          <w:rFonts w:ascii="Traditional Arabic" w:hAnsi="Traditional Arabic" w:cs="Traditional Arabic" w:hint="cs"/>
          <w:rtl/>
          <w:lang w:bidi="fa-IR"/>
        </w:rPr>
        <w:t>مرحوم</w:t>
      </w:r>
      <w:r w:rsidR="00604AE7" w:rsidRPr="00E06243">
        <w:rPr>
          <w:rFonts w:ascii="Traditional Arabic" w:hAnsi="Traditional Arabic" w:cs="Traditional Arabic" w:hint="cs"/>
          <w:rtl/>
          <w:lang w:bidi="fa-IR"/>
        </w:rPr>
        <w:t xml:space="preserve"> مظفّر نظر بر اينكه مفهوم داشتن جمله وصفيّه را قبول ندار</w:t>
      </w:r>
      <w:r w:rsidRPr="00E06243">
        <w:rPr>
          <w:rFonts w:ascii="Traditional Arabic" w:hAnsi="Traditional Arabic" w:cs="Traditional Arabic" w:hint="cs"/>
          <w:rtl/>
          <w:lang w:bidi="fa-IR"/>
        </w:rPr>
        <w:t>ن</w:t>
      </w:r>
      <w:r w:rsidR="00604AE7" w:rsidRPr="00E06243">
        <w:rPr>
          <w:rFonts w:ascii="Traditional Arabic" w:hAnsi="Traditional Arabic" w:cs="Traditional Arabic" w:hint="cs"/>
          <w:rtl/>
          <w:lang w:bidi="fa-IR"/>
        </w:rPr>
        <w:t xml:space="preserve">د مى‏فرمايد در رابطه با اثبات حجيّت خبر واحد تنها استدلال به آيه از جهت مفهوم شرط كافى </w:t>
      </w:r>
      <w:r w:rsidRPr="00E06243">
        <w:rPr>
          <w:rFonts w:ascii="Traditional Arabic" w:hAnsi="Traditional Arabic" w:cs="Traditional Arabic" w:hint="cs"/>
          <w:rtl/>
          <w:lang w:bidi="fa-IR"/>
        </w:rPr>
        <w:t>است</w:t>
      </w:r>
      <w:r w:rsidR="00604AE7" w:rsidRPr="00E06243">
        <w:rPr>
          <w:rFonts w:ascii="Traditional Arabic" w:hAnsi="Traditional Arabic" w:cs="Traditional Arabic" w:hint="cs"/>
          <w:rtl/>
          <w:lang w:bidi="fa-IR"/>
        </w:rPr>
        <w:t xml:space="preserve"> و نيازى به (اس</w:t>
      </w:r>
      <w:r w:rsidRPr="00E06243">
        <w:rPr>
          <w:rFonts w:ascii="Traditional Arabic" w:hAnsi="Traditional Arabic" w:cs="Traditional Arabic" w:hint="cs"/>
          <w:rtl/>
          <w:lang w:bidi="fa-IR"/>
        </w:rPr>
        <w:t>تدلال به آيه از جهت مفهوم وصف نیست</w:t>
      </w:r>
      <w:r w:rsidR="00604AE7" w:rsidRPr="00E06243">
        <w:rPr>
          <w:rFonts w:ascii="Traditional Arabic" w:hAnsi="Traditional Arabic" w:cs="Traditional Arabic" w:hint="cs"/>
          <w:rtl/>
          <w:lang w:bidi="fa-IR"/>
        </w:rPr>
        <w:t>).</w:t>
      </w:r>
    </w:p>
    <w:p w:rsidR="00E0050D" w:rsidRPr="00E0050D" w:rsidRDefault="00E0050D" w:rsidP="00E0050D">
      <w:pPr>
        <w:rPr>
          <w:rFonts w:ascii="Traditional Arabic" w:hAnsi="Traditional Arabic" w:cs="Traditional Arabic"/>
          <w:color w:val="FF0000"/>
          <w:rtl/>
        </w:rPr>
      </w:pPr>
      <w:r w:rsidRPr="00E0050D">
        <w:rPr>
          <w:rFonts w:ascii="Traditional Arabic" w:hAnsi="Traditional Arabic" w:cs="Traditional Arabic" w:hint="cs"/>
          <w:color w:val="FF0000"/>
          <w:rtl/>
          <w:lang w:bidi="fa-IR"/>
        </w:rPr>
        <w:lastRenderedPageBreak/>
        <w:t>مرحوم مظفر قبل از ورود در اصل استدلال به آيه نبأ، مقدمتاً به تشريح واژه‏هاى آيه مى‏پردازند.</w:t>
      </w:r>
    </w:p>
    <w:p w:rsidR="00E0050D" w:rsidRPr="00E0050D" w:rsidRDefault="00E0050D" w:rsidP="00E0050D">
      <w:pPr>
        <w:rPr>
          <w:rFonts w:ascii="Traditional Arabic" w:hAnsi="Traditional Arabic" w:cs="Traditional Arabic"/>
          <w:lang w:bidi="fa-IR"/>
        </w:rPr>
      </w:pPr>
      <w:r w:rsidRPr="00E0050D">
        <w:rPr>
          <w:rFonts w:ascii="Traditional Arabic" w:hAnsi="Traditional Arabic" w:cs="Traditional Arabic" w:hint="cs"/>
          <w:rtl/>
          <w:lang w:bidi="fa-IR"/>
        </w:rPr>
        <w:t xml:space="preserve">1- </w:t>
      </w:r>
      <w:r w:rsidRPr="00E0050D">
        <w:rPr>
          <w:rFonts w:ascii="Traditional Arabic" w:hAnsi="Traditional Arabic" w:cs="Traditional Arabic" w:hint="cs"/>
          <w:color w:val="FF0000"/>
          <w:rtl/>
          <w:lang w:bidi="fa-IR"/>
        </w:rPr>
        <w:t xml:space="preserve">«التّبيّن» </w:t>
      </w:r>
      <w:r w:rsidRPr="00E0050D">
        <w:rPr>
          <w:rFonts w:ascii="Traditional Arabic" w:hAnsi="Traditional Arabic" w:cs="Traditional Arabic" w:hint="cs"/>
          <w:rtl/>
          <w:lang w:bidi="fa-IR"/>
        </w:rPr>
        <w:t>که داراى دو معنا است:</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الف: «تبيّن» مصدر است به معناى «ظهور و ظاهر شدن» است و فعل آن كه «تبيّن» است، لازم مى‏باشد و تنها به فاعل اكتفا مى‏نمايد، مثلا گفته می‌شود «تبيّن الشّى‏ء» يعنى واضح و آشكار شد، در دو آيه ذيل فعل (يتبيّن) فعل لازم است و به معناى (ظاهر مى‏شود) بكار رفته است، سوره بقره آيه 184 (... كُلُوا وَ اشْرَبُوا حَتَّى يَتَبَيَّنَ لَكُمُ الْخَيْطُ الْأَبْيَضُ مِنَ الْخَيْطِ الْأَسْوَدِ مِنَ الْفَجْرِ ...) و (سَنُرِيهِمْ آياتِنا فِي الْآفاقِ وَ فِي أَنْفُسِهِمْ حَتَّى يَتَبَيَّنَ لَهُمْ أَنَّهُ الْحَقُّ أَ وَ لَمْ يَكْفِ بِرَبِّكَ أَنَّهُ عَلى‏ كُلِّ شَيْ‏ءٍ شَهِيدٌ).</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 xml:space="preserve">ب: </w:t>
      </w:r>
      <w:r w:rsidRPr="00E0050D">
        <w:rPr>
          <w:rFonts w:ascii="Traditional Arabic" w:hAnsi="Traditional Arabic" w:cs="Traditional Arabic" w:hint="cs"/>
          <w:color w:val="FF0000"/>
          <w:rtl/>
          <w:lang w:bidi="fa-IR"/>
        </w:rPr>
        <w:t xml:space="preserve">معناى دوّم "تبيّن" علم پيدا كردن به شى‏ء است </w:t>
      </w:r>
      <w:r w:rsidRPr="00E0050D">
        <w:rPr>
          <w:rFonts w:ascii="Traditional Arabic" w:hAnsi="Traditional Arabic" w:cs="Traditional Arabic" w:hint="cs"/>
          <w:rtl/>
          <w:lang w:bidi="fa-IR"/>
        </w:rPr>
        <w:t xml:space="preserve">و متعدّى مى‏باشد مثلا وقتی گفته میشود: تبيّنت الشّى‏ء، به این معناست که علم به آن شى‏ء را پيدا كردم. </w:t>
      </w:r>
      <w:r w:rsidRPr="00B4294C">
        <w:rPr>
          <w:rFonts w:ascii="Traditional Arabic" w:hAnsi="Traditional Arabic" w:cs="Traditional Arabic" w:hint="cs"/>
          <w:color w:val="FF0000"/>
          <w:rtl/>
          <w:lang w:bidi="fa-IR"/>
        </w:rPr>
        <w:t xml:space="preserve">و گاهى به معناى طلب علم به آن شى‏ء مى‏باشد (او التّصدّى للعلم به و طلبه) </w:t>
      </w:r>
      <w:r w:rsidRPr="00E0050D">
        <w:rPr>
          <w:rFonts w:ascii="Traditional Arabic" w:hAnsi="Traditional Arabic" w:cs="Traditional Arabic" w:hint="cs"/>
          <w:rtl/>
          <w:lang w:bidi="fa-IR"/>
        </w:rPr>
        <w:t>مى‏گويند: "تبيّنت الشّى‏ء" يعنى تصديت للعلم به و طلبه، يعنى طلب علم به آن شى‏ء را به عهده گرفتم.</w:t>
      </w:r>
    </w:p>
    <w:p w:rsidR="00E0050D" w:rsidRPr="00E0050D" w:rsidRDefault="00E0050D" w:rsidP="00B4294C">
      <w:pPr>
        <w:rPr>
          <w:rFonts w:ascii="Traditional Arabic" w:hAnsi="Traditional Arabic" w:cs="Traditional Arabic"/>
          <w:rtl/>
          <w:lang w:bidi="fa-IR"/>
        </w:rPr>
      </w:pPr>
      <w:r w:rsidRPr="00E0050D">
        <w:rPr>
          <w:rFonts w:ascii="Traditional Arabic" w:hAnsi="Traditional Arabic" w:cs="Traditional Arabic" w:hint="cs"/>
          <w:rtl/>
          <w:lang w:bidi="fa-IR"/>
        </w:rPr>
        <w:t>(و على المعنى الثّانى و هو التّصدّى) بنابراين معناى دوّم «تبيّن» كه «طلب علم» باشد، معناى تثبّت و تأنّى و ثبات و آرامش و همه جوانب قضيّه را در نظر داشتن، است، و تحصيل علم، صبر و حوصله و ثبات و تأنّى را لازم دارد، چنانچه در سوره نساء آيه 94 مى‏فرمايد:</w:t>
      </w:r>
      <w:r w:rsidR="00B4294C">
        <w:rPr>
          <w:rFonts w:ascii="Traditional Arabic" w:hAnsi="Traditional Arabic" w:cs="Traditional Arabic" w:hint="cs"/>
          <w:rtl/>
          <w:lang w:bidi="fa-IR"/>
        </w:rPr>
        <w:t xml:space="preserve"> </w:t>
      </w:r>
      <w:r w:rsidRPr="00E0050D">
        <w:rPr>
          <w:rFonts w:ascii="Traditional Arabic" w:hAnsi="Traditional Arabic" w:cs="Traditional Arabic" w:hint="cs"/>
          <w:rtl/>
          <w:lang w:bidi="fa-IR"/>
        </w:rPr>
        <w:t>(يا أَيُّهَا الَّذِينَ آمَنُوا إِذا ضَرَبْتُمْ فِي سَبِيلِ اللَّهِ فَتَبَيَّنُوا وَ لا تَقُولُوا لِمَنْ أَلْقى‏ إِلَيْكُمُ السَّلامَ ...) «اى اهل ايمان چون در راه خدا بيرون رويد تحقيق كنيد و ثبات و استقرار را حفظ نماييد و به كسى كه اظهار صلح و اسلام مى‏كند نگوييد: مسلمان نيستى ...»</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بنابراين در آيه «نبأ» «تبيّنوا» به معناى (تثبّتوا) مى‏باشد و تبيّن و «تثبّت» متقاربان هستند و حتى در خود آيه «نبأ» بعضى از مفسّرين جاى (تبيّنوا)، (تثبّتوا) قرائت نموده‏اند.</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 xml:space="preserve">2- </w:t>
      </w:r>
      <w:r w:rsidR="00472575">
        <w:rPr>
          <w:rFonts w:ascii="Traditional Arabic" w:hAnsi="Traditional Arabic" w:cs="Traditional Arabic" w:hint="cs"/>
          <w:color w:val="FF0000"/>
          <w:rtl/>
          <w:lang w:bidi="fa-IR"/>
        </w:rPr>
        <w:t>«أن تصيبوا قوما بجهالة»</w:t>
      </w:r>
      <w:r w:rsidRPr="00B4294C">
        <w:rPr>
          <w:rFonts w:ascii="Traditional Arabic" w:hAnsi="Traditional Arabic" w:cs="Traditional Arabic" w:hint="cs"/>
          <w:color w:val="FF0000"/>
          <w:rtl/>
          <w:lang w:bidi="fa-IR"/>
        </w:rPr>
        <w:t xml:space="preserve"> </w:t>
      </w:r>
      <w:r w:rsidRPr="00E0050D">
        <w:rPr>
          <w:rFonts w:ascii="Traditional Arabic" w:hAnsi="Traditional Arabic" w:cs="Traditional Arabic" w:hint="cs"/>
          <w:rtl/>
          <w:lang w:bidi="fa-IR"/>
        </w:rPr>
        <w:t>اكثر مفسّرين و بعضى از اصوليّين معتقدند: كه جمله أن تصيبوا جمله مستأنفه است يعنى در مقام بيان علت و انگيزه حكم بوجوب «تبيّن» مى‏باشد و لذا مفعول (فتبيّنوا) بايد در تقدير باشد مانند «صدقه» و «كذبه» و همچنين ادات تعليل مانند: (ل) و يا (لئلّا) و يا (خشية) و (حذرا) ايضا بايد در تقدير باشد تا علت بودن (أن تصيبوا) محرز شود و معناى آيه اين‏چنين خواهد بود: (ان جاءكم فاسق بنبإ فتبيّنوا صدقه و كذبه لئلّا أن تصيبوا قوما بجهالة ...)</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lastRenderedPageBreak/>
        <w:t>«اگر فاسقى براى شما خبر بياورد بايد از صدق و كذب آن تبيّن كنيد تا قومى را به‏ رنج و زحمت نياندازيد».</w:t>
      </w:r>
    </w:p>
    <w:p w:rsidR="00E0050D" w:rsidRPr="00E0050D" w:rsidRDefault="00E0050D" w:rsidP="00B4294C">
      <w:pPr>
        <w:rPr>
          <w:rFonts w:ascii="Traditional Arabic" w:hAnsi="Traditional Arabic" w:cs="Traditional Arabic"/>
          <w:rtl/>
          <w:lang w:bidi="fa-IR"/>
        </w:rPr>
      </w:pPr>
      <w:r w:rsidRPr="00E0050D">
        <w:rPr>
          <w:rFonts w:ascii="Traditional Arabic" w:hAnsi="Traditional Arabic" w:cs="Traditional Arabic" w:hint="cs"/>
          <w:rtl/>
          <w:lang w:bidi="fa-IR"/>
        </w:rPr>
        <w:t xml:space="preserve">مرحوم مظفّر نظريه مزبور را مردود دانسته و مى‏فرمايد: </w:t>
      </w:r>
      <w:r w:rsidRPr="00B4294C">
        <w:rPr>
          <w:rFonts w:ascii="Traditional Arabic" w:hAnsi="Traditional Arabic" w:cs="Traditional Arabic" w:hint="cs"/>
          <w:color w:val="FF0000"/>
          <w:rtl/>
          <w:lang w:bidi="fa-IR"/>
        </w:rPr>
        <w:t xml:space="preserve">آنچه كه سياق و قواعد عربى اقتضا دارد آن است كه جمله (أن تصيبوا) مفعول براى (فتبيّنوا) مى‏باشد. فيكون معناه فتثبّتوا و احذروا اصابة قوم بجهالة، «فتبيّنوا» به معناى «فتثبّتوا» مى‏باشد و «احذروا» از </w:t>
      </w:r>
      <w:r w:rsidR="00B4294C" w:rsidRPr="00B4294C">
        <w:rPr>
          <w:rFonts w:ascii="Traditional Arabic" w:hAnsi="Traditional Arabic" w:cs="Traditional Arabic" w:hint="cs"/>
          <w:color w:val="FF0000"/>
          <w:rtl/>
          <w:lang w:bidi="fa-IR"/>
        </w:rPr>
        <w:t>خود</w:t>
      </w:r>
      <w:r w:rsidRPr="00B4294C">
        <w:rPr>
          <w:rFonts w:ascii="Traditional Arabic" w:hAnsi="Traditional Arabic" w:cs="Traditional Arabic" w:hint="cs"/>
          <w:color w:val="FF0000"/>
          <w:rtl/>
          <w:lang w:bidi="fa-IR"/>
        </w:rPr>
        <w:t xml:space="preserve"> (فتثبّتوا) </w:t>
      </w:r>
      <w:r w:rsidR="00B4294C" w:rsidRPr="00B4294C">
        <w:rPr>
          <w:rFonts w:ascii="Traditional Arabic" w:hAnsi="Traditional Arabic" w:cs="Traditional Arabic" w:hint="cs"/>
          <w:color w:val="FF0000"/>
          <w:rtl/>
          <w:lang w:bidi="fa-IR"/>
        </w:rPr>
        <w:t>استفاده می‌شود</w:t>
      </w:r>
      <w:r w:rsidRPr="00B4294C">
        <w:rPr>
          <w:rFonts w:ascii="Traditional Arabic" w:hAnsi="Traditional Arabic" w:cs="Traditional Arabic" w:hint="cs"/>
          <w:color w:val="FF0000"/>
          <w:rtl/>
          <w:lang w:bidi="fa-IR"/>
        </w:rPr>
        <w:t>.</w:t>
      </w:r>
    </w:p>
    <w:p w:rsidR="00E0050D" w:rsidRPr="00E0050D" w:rsidRDefault="00B4294C" w:rsidP="00B4294C">
      <w:pPr>
        <w:rPr>
          <w:rFonts w:ascii="Traditional Arabic" w:hAnsi="Traditional Arabic" w:cs="Traditional Arabic"/>
          <w:rtl/>
          <w:lang w:bidi="fa-IR"/>
        </w:rPr>
      </w:pPr>
      <w:r>
        <w:rPr>
          <w:rFonts w:ascii="Traditional Arabic" w:hAnsi="Traditional Arabic" w:cs="Traditional Arabic" w:hint="cs"/>
          <w:rtl/>
          <w:lang w:bidi="fa-IR"/>
        </w:rPr>
        <w:t xml:space="preserve">بنابراين </w:t>
      </w:r>
      <w:r w:rsidR="00E0050D" w:rsidRPr="00E0050D">
        <w:rPr>
          <w:rFonts w:ascii="Traditional Arabic" w:hAnsi="Traditional Arabic" w:cs="Traditional Arabic" w:hint="cs"/>
          <w:rtl/>
          <w:lang w:bidi="fa-IR"/>
        </w:rPr>
        <w:t>فتثبّتو</w:t>
      </w:r>
      <w:r>
        <w:rPr>
          <w:rFonts w:ascii="Traditional Arabic" w:hAnsi="Traditional Arabic" w:cs="Traditional Arabic" w:hint="cs"/>
          <w:rtl/>
          <w:lang w:bidi="fa-IR"/>
        </w:rPr>
        <w:t>ا</w:t>
      </w:r>
      <w:r w:rsidR="00E0050D" w:rsidRPr="00E0050D">
        <w:rPr>
          <w:rFonts w:ascii="Traditional Arabic" w:hAnsi="Traditional Arabic" w:cs="Traditional Arabic" w:hint="cs"/>
          <w:rtl/>
          <w:lang w:bidi="fa-IR"/>
        </w:rPr>
        <w:t xml:space="preserve"> فعل و فاعل ا</w:t>
      </w:r>
      <w:r>
        <w:rPr>
          <w:rFonts w:ascii="Traditional Arabic" w:hAnsi="Traditional Arabic" w:cs="Traditional Arabic" w:hint="cs"/>
          <w:rtl/>
          <w:lang w:bidi="fa-IR"/>
        </w:rPr>
        <w:t>ست و «أن تصيبوا»، «ان» مصدريّه تصيبوا</w:t>
      </w:r>
      <w:r w:rsidR="00E0050D" w:rsidRPr="00E0050D">
        <w:rPr>
          <w:rFonts w:ascii="Traditional Arabic" w:hAnsi="Traditional Arabic" w:cs="Traditional Arabic" w:hint="cs"/>
          <w:rtl/>
          <w:lang w:bidi="fa-IR"/>
        </w:rPr>
        <w:t xml:space="preserve"> را ب</w:t>
      </w:r>
      <w:r>
        <w:rPr>
          <w:rFonts w:ascii="Traditional Arabic" w:hAnsi="Traditional Arabic" w:cs="Traditional Arabic" w:hint="cs"/>
          <w:rtl/>
          <w:lang w:bidi="fa-IR"/>
        </w:rPr>
        <w:t>ه «اصابة» تأويل مى‏برد و «مفعول‌</w:t>
      </w:r>
      <w:r w:rsidR="00E0050D" w:rsidRPr="00E0050D">
        <w:rPr>
          <w:rFonts w:ascii="Traditional Arabic" w:hAnsi="Traditional Arabic" w:cs="Traditional Arabic" w:hint="cs"/>
          <w:rtl/>
          <w:lang w:bidi="fa-IR"/>
        </w:rPr>
        <w:t>به» خواهد بود و معناى آيه چنين مى‏شود:</w:t>
      </w:r>
      <w:r>
        <w:rPr>
          <w:rFonts w:ascii="Traditional Arabic" w:hAnsi="Traditional Arabic" w:cs="Traditional Arabic" w:hint="cs"/>
          <w:rtl/>
          <w:lang w:bidi="fa-IR"/>
        </w:rPr>
        <w:t xml:space="preserve"> فتثبّتوا</w:t>
      </w:r>
      <w:r w:rsidR="00E0050D" w:rsidRPr="00E0050D">
        <w:rPr>
          <w:rFonts w:ascii="Traditional Arabic" w:hAnsi="Traditional Arabic" w:cs="Traditional Arabic" w:hint="cs"/>
          <w:rtl/>
          <w:lang w:bidi="fa-IR"/>
        </w:rPr>
        <w:t xml:space="preserve"> و احذروا اصابة قوم بجهالة، اگر فاسقى خبر آورد در آگاهى پيدا كردن و تحصيل علم به آن آهسته گام برداريد و از اصابت و برخورد با قومى از روى جهالت، حذر</w:t>
      </w:r>
      <w:r>
        <w:rPr>
          <w:rFonts w:ascii="Traditional Arabic" w:hAnsi="Traditional Arabic" w:cs="Traditional Arabic" w:hint="cs"/>
          <w:rtl/>
          <w:lang w:bidi="fa-IR"/>
        </w:rPr>
        <w:t xml:space="preserve"> نماييد، و ظاهر كلام آن است كه فتبيّنوا أن تصيبوا قوما بجهالة </w:t>
      </w:r>
      <w:r w:rsidR="00E0050D" w:rsidRPr="00E0050D">
        <w:rPr>
          <w:rFonts w:ascii="Traditional Arabic" w:hAnsi="Traditional Arabic" w:cs="Traditional Arabic" w:hint="cs"/>
          <w:rtl/>
          <w:lang w:bidi="fa-IR"/>
        </w:rPr>
        <w:t>كنايه از عدم حجيّت خبر فاسق است يعن</w:t>
      </w:r>
      <w:r>
        <w:rPr>
          <w:rFonts w:ascii="Traditional Arabic" w:hAnsi="Traditional Arabic" w:cs="Traditional Arabic" w:hint="cs"/>
          <w:rtl/>
          <w:lang w:bidi="fa-IR"/>
        </w:rPr>
        <w:t>ى مسئله وجوب تبيّن ملزوم است و لازم</w:t>
      </w:r>
      <w:r w:rsidR="00E0050D" w:rsidRPr="00E0050D">
        <w:rPr>
          <w:rFonts w:ascii="Traditional Arabic" w:hAnsi="Traditional Arabic" w:cs="Traditional Arabic" w:hint="cs"/>
          <w:rtl/>
          <w:lang w:bidi="fa-IR"/>
        </w:rPr>
        <w:t xml:space="preserve"> آن عدم حجيّت خبر فاسق مى‏باشد، چه آنكه اگر خبر فاسق حجّت بود دعوت به حذر و دورى جستن از «اصابة قوم بجهالة» در موقع عمل كردن بخبر فاسق و سپس وقوع در ندامت، معنا و مفهوم نداشت.</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3</w:t>
      </w:r>
      <w:r w:rsidRPr="00C92472">
        <w:rPr>
          <w:rFonts w:ascii="Traditional Arabic" w:hAnsi="Traditional Arabic" w:cs="Traditional Arabic" w:hint="cs"/>
          <w:color w:val="FF0000"/>
          <w:rtl/>
          <w:lang w:bidi="fa-IR"/>
        </w:rPr>
        <w:t xml:space="preserve">- </w:t>
      </w:r>
      <w:r w:rsidR="00472575" w:rsidRPr="00C92472">
        <w:rPr>
          <w:rFonts w:ascii="Traditional Arabic" w:hAnsi="Traditional Arabic" w:cs="Traditional Arabic" w:hint="cs"/>
          <w:color w:val="FF0000"/>
          <w:rtl/>
          <w:lang w:bidi="fa-IR"/>
        </w:rPr>
        <w:t>«</w:t>
      </w:r>
      <w:r w:rsidRPr="00C92472">
        <w:rPr>
          <w:rFonts w:ascii="Traditional Arabic" w:hAnsi="Traditional Arabic" w:cs="Traditional Arabic" w:hint="cs"/>
          <w:color w:val="FF0000"/>
          <w:rtl/>
          <w:lang w:bidi="fa-IR"/>
        </w:rPr>
        <w:t>الجهالة</w:t>
      </w:r>
      <w:r w:rsidR="00472575" w:rsidRPr="00C92472">
        <w:rPr>
          <w:rFonts w:ascii="Traditional Arabic" w:hAnsi="Traditional Arabic" w:cs="Traditional Arabic" w:hint="cs"/>
          <w:color w:val="FF0000"/>
          <w:rtl/>
          <w:lang w:bidi="fa-IR"/>
        </w:rPr>
        <w:t>»</w:t>
      </w:r>
      <w:r w:rsidRPr="00C92472">
        <w:rPr>
          <w:rFonts w:ascii="Traditional Arabic" w:hAnsi="Traditional Arabic" w:cs="Traditional Arabic" w:hint="cs"/>
          <w:color w:val="FF0000"/>
          <w:rtl/>
          <w:lang w:bidi="fa-IR"/>
        </w:rPr>
        <w:t xml:space="preserve"> </w:t>
      </w:r>
      <w:r w:rsidR="00472575">
        <w:rPr>
          <w:rFonts w:ascii="Traditional Arabic" w:hAnsi="Traditional Arabic" w:cs="Traditional Arabic" w:hint="cs"/>
          <w:rtl/>
          <w:lang w:bidi="fa-IR"/>
        </w:rPr>
        <w:t>جهالة</w:t>
      </w:r>
      <w:r w:rsidRPr="00E0050D">
        <w:rPr>
          <w:rFonts w:ascii="Traditional Arabic" w:hAnsi="Traditional Arabic" w:cs="Traditional Arabic" w:hint="cs"/>
          <w:rtl/>
          <w:lang w:bidi="fa-IR"/>
        </w:rPr>
        <w:t xml:space="preserve"> يا اسم مصدر است كه از جهل اشتقاق يافته و يا مصدر ثانى براى جهل است (جهل يجهل جهلا و جهالة) به معناى نادانى.</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اهل لغت جهالت را به كارى كه از روى نادانى انجام مى‏شود معنا كرده‏اند جهالة در نقطه مقابل علم مى‏باشد و تقابل بين جهالت و علم را از باب تقابل بين ضدّين و يا از باب تقابل بين نقيضين معرّفى نموده‏اند، و لكن تعبير صحيح در مورد آن‏ها اين است كه تقابل آنها تقابل عدم و ملكه است.</w:t>
      </w:r>
    </w:p>
    <w:p w:rsidR="00E0050D" w:rsidRPr="00E0050D" w:rsidRDefault="00E0050D" w:rsidP="00E0050D">
      <w:pPr>
        <w:rPr>
          <w:rFonts w:ascii="Traditional Arabic" w:hAnsi="Traditional Arabic" w:cs="Traditional Arabic"/>
          <w:rtl/>
        </w:rPr>
      </w:pPr>
      <w:r w:rsidRPr="00E0050D">
        <w:rPr>
          <w:rFonts w:ascii="Traditional Arabic" w:hAnsi="Traditional Arabic" w:cs="Traditional Arabic" w:hint="cs"/>
          <w:rtl/>
          <w:lang w:bidi="fa-IR"/>
        </w:rPr>
        <w:t xml:space="preserve">مرحوم مظفّر مى‏فرمايد: تفسير مذكور براى جهالة مورد قبول نمى‏باشد و بلكه </w:t>
      </w:r>
      <w:r w:rsidRPr="00472575">
        <w:rPr>
          <w:rFonts w:ascii="Traditional Arabic" w:hAnsi="Traditional Arabic" w:cs="Traditional Arabic" w:hint="cs"/>
          <w:color w:val="FF0000"/>
          <w:rtl/>
          <w:lang w:bidi="fa-IR"/>
        </w:rPr>
        <w:t xml:space="preserve">مراد از جهالت در آيه به معناى «سفاهت» و عمل غير عاقلانه است </w:t>
      </w:r>
      <w:r w:rsidRPr="00E0050D">
        <w:rPr>
          <w:rFonts w:ascii="Traditional Arabic" w:hAnsi="Traditional Arabic" w:cs="Traditional Arabic" w:hint="cs"/>
          <w:rtl/>
          <w:lang w:bidi="fa-IR"/>
        </w:rPr>
        <w:t>كه لازمه عادى آن عدم اصابت با واقع و حق، مى‏باشد، از نظر لغت عرب جهل و جهالت در نقطه مقابل عقل است كه گاهى انسان كار عاقلانه انجام مى‏دهد و گاهى كار غير عالمانه را مرتكب مى‏شود، و شاهد کلام ما آناست که در روايات هم جهل در مقابل عقل قرار داده شده است.</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بنابراین جهل و جهالة به معناى كار سفيهانه مى‏باشد نه به معناى عدم علم، فيكون معنى الجهالة ان تفعل فعلا بغير حكمة و تعقّل و رويّة.</w:t>
      </w:r>
    </w:p>
    <w:p w:rsidR="00E0050D" w:rsidRPr="00472575" w:rsidRDefault="00E0050D" w:rsidP="00E0050D">
      <w:pPr>
        <w:rPr>
          <w:rFonts w:ascii="Traditional Arabic" w:hAnsi="Traditional Arabic" w:cs="Traditional Arabic"/>
          <w:b/>
          <w:bCs/>
          <w:color w:val="FF0000"/>
          <w:rtl/>
          <w:lang w:bidi="fa-IR"/>
        </w:rPr>
      </w:pPr>
      <w:r w:rsidRPr="00472575">
        <w:rPr>
          <w:rFonts w:ascii="Traditional Arabic" w:hAnsi="Traditional Arabic" w:cs="Traditional Arabic" w:hint="cs"/>
          <w:b/>
          <w:bCs/>
          <w:color w:val="FF0000"/>
          <w:rtl/>
          <w:lang w:bidi="fa-IR"/>
        </w:rPr>
        <w:lastRenderedPageBreak/>
        <w:t>استدلال به آیه:</w:t>
      </w:r>
    </w:p>
    <w:p w:rsidR="00E0050D" w:rsidRPr="00E0050D" w:rsidRDefault="00E0050D" w:rsidP="00E0050D">
      <w:pPr>
        <w:rPr>
          <w:rFonts w:ascii="Traditional Arabic" w:hAnsi="Traditional Arabic" w:cs="Traditional Arabic"/>
          <w:rtl/>
          <w:lang w:bidi="fa-IR"/>
        </w:rPr>
      </w:pPr>
      <w:r w:rsidRPr="00E0050D">
        <w:rPr>
          <w:rFonts w:ascii="Traditional Arabic" w:hAnsi="Traditional Arabic" w:cs="Traditional Arabic" w:hint="cs"/>
          <w:rtl/>
          <w:lang w:bidi="fa-IR"/>
        </w:rPr>
        <w:t xml:space="preserve">پس از تشريح الفاظ و لغات آيه استدلال به آيه مبتنى بر مفهوم جمله شرطيّه، اين‏چنين خواهد بود: از آيه مباركه استفاده مى‏شود كه از شأن و منزلت مطلق خبر آن است كه مردم طبق سيره و روش هميشگى خود، به آن عمل مى‏كنند و اگر چنين نبود (كه مردم به مطلق خبر عمل مى‏كنند) نهى از عمل به خبر فاسق بخاطر فسقش، معنا نداشت و از اينكه خداوند از عمل به خبر فاسق نهى فرموده است كاملا معلوم مى‏شود كه سيره و بناى مردم بر عمل كردن به مطلق خبر بوده است و لذا خداوند در آيه مورد بحث از مؤمنين خواسته است كه دقت نظر داشته باشند و به </w:t>
      </w:r>
      <w:r w:rsidR="006464F7">
        <w:rPr>
          <w:rFonts w:ascii="Traditional Arabic" w:hAnsi="Traditional Arabic" w:cs="Traditional Arabic" w:hint="cs"/>
          <w:rtl/>
          <w:lang w:bidi="fa-IR"/>
        </w:rPr>
        <w:t xml:space="preserve">هر </w:t>
      </w:r>
      <w:r w:rsidRPr="00E0050D">
        <w:rPr>
          <w:rFonts w:ascii="Traditional Arabic" w:hAnsi="Traditional Arabic" w:cs="Traditional Arabic" w:hint="cs"/>
          <w:rtl/>
          <w:lang w:bidi="fa-IR"/>
        </w:rPr>
        <w:t xml:space="preserve">خبرى عمل نكنند و اگر فاسقى براى آنها خبرى را بياورد نبايد عمل كنند و بلكه در خبر فاسق تبيّن نمايند و از اينكه قومى را برنج بيندازند و عمل سفيهانه داشته باشند، حذر نمايند؛ </w:t>
      </w:r>
      <w:r w:rsidRPr="00A610F4">
        <w:rPr>
          <w:rFonts w:ascii="Traditional Arabic" w:hAnsi="Traditional Arabic" w:cs="Traditional Arabic" w:hint="cs"/>
          <w:color w:val="FF0000"/>
          <w:rtl/>
          <w:lang w:bidi="fa-IR"/>
        </w:rPr>
        <w:t xml:space="preserve">بنابراین آیه مباركه بحسب مفهوم شرط، دلالت دارد بر اينكه در خبر عادل حذر از اصابت قوم بجهالة واجب نمى‏باشد </w:t>
      </w:r>
      <w:r w:rsidRPr="00E0050D">
        <w:rPr>
          <w:rFonts w:ascii="Traditional Arabic" w:hAnsi="Traditional Arabic" w:cs="Traditional Arabic" w:hint="cs"/>
          <w:rtl/>
          <w:lang w:bidi="fa-IR"/>
        </w:rPr>
        <w:t>و سرانجام حجيّت خبر عادل ثابت مى‏شود يعنى در خبر فاسق تبيّن لازم است و در خبر عادل چيزهاى كه در خبر فاسق است وجود ندارد و لذا تبيّن لازم نخواهد بود و به مفهوم جمله شرطيّه حجيّت خبر عادل باثبات مى‏رسد.</w:t>
      </w:r>
    </w:p>
    <w:p w:rsidR="00E0050D" w:rsidRPr="00E0050D" w:rsidRDefault="00E0050D" w:rsidP="00C92472">
      <w:pPr>
        <w:rPr>
          <w:rFonts w:ascii="Traditional Arabic" w:hAnsi="Traditional Arabic" w:cs="Traditional Arabic"/>
          <w:rtl/>
          <w:lang w:bidi="fa-IR"/>
        </w:rPr>
      </w:pPr>
      <w:r w:rsidRPr="00472575">
        <w:rPr>
          <w:rFonts w:ascii="Traditional Arabic" w:hAnsi="Traditional Arabic" w:cs="Traditional Arabic" w:hint="cs"/>
          <w:color w:val="FF0000"/>
          <w:rtl/>
          <w:lang w:bidi="fa-IR"/>
        </w:rPr>
        <w:t xml:space="preserve">قال (و الظاهر ان بهذا البيان للآية يرتفع كثير من الشّكوك...) </w:t>
      </w:r>
      <w:r w:rsidRPr="00E0050D">
        <w:rPr>
          <w:rFonts w:ascii="Traditional Arabic" w:hAnsi="Traditional Arabic" w:cs="Traditional Arabic" w:hint="cs"/>
          <w:rtl/>
          <w:lang w:bidi="fa-IR"/>
        </w:rPr>
        <w:t>مرحوم مظفر در پایان میفرمایند: با این بیان ما بسیاری از اشکالاتی که بر آیه وارد گردیده مرتفع می‌گردد.</w:t>
      </w:r>
      <w:r w:rsidR="00C92472">
        <w:rPr>
          <w:rFonts w:ascii="Traditional Arabic" w:hAnsi="Traditional Arabic" w:cs="Traditional Arabic" w:hint="cs"/>
          <w:rtl/>
          <w:lang w:bidi="fa-IR"/>
        </w:rPr>
        <w:t xml:space="preserve"> به دو مورد از این اشکاتلات و پاسخ آن توجه فرمایید</w:t>
      </w:r>
      <w:r w:rsidRPr="00E0050D">
        <w:rPr>
          <w:rFonts w:ascii="Traditional Arabic" w:hAnsi="Traditional Arabic" w:cs="Traditional Arabic" w:hint="cs"/>
          <w:rtl/>
          <w:lang w:bidi="fa-IR"/>
        </w:rPr>
        <w:t>:</w:t>
      </w:r>
    </w:p>
    <w:p w:rsidR="00E0050D" w:rsidRPr="00E0050D" w:rsidRDefault="00E0050D" w:rsidP="00E0050D">
      <w:pPr>
        <w:rPr>
          <w:rFonts w:ascii="Traditional Arabic" w:hAnsi="Traditional Arabic" w:cs="Traditional Arabic"/>
          <w:lang w:bidi="fa-IR"/>
        </w:rPr>
      </w:pPr>
      <w:r w:rsidRPr="00C92472">
        <w:rPr>
          <w:rFonts w:ascii="Traditional Arabic" w:hAnsi="Traditional Arabic" w:cs="Traditional Arabic" w:hint="cs"/>
          <w:color w:val="FF0000"/>
          <w:rtl/>
          <w:lang w:bidi="fa-IR"/>
        </w:rPr>
        <w:t xml:space="preserve">اشكال اوّل: </w:t>
      </w:r>
      <w:r w:rsidRPr="00E0050D">
        <w:rPr>
          <w:rFonts w:ascii="Traditional Arabic" w:hAnsi="Traditional Arabic" w:cs="Traditional Arabic" w:hint="cs"/>
          <w:rtl/>
          <w:lang w:bidi="fa-IR"/>
        </w:rPr>
        <w:t>در مبحث مفاهيم بيان گرديد كه جمله شرطيّه زمانى مفهوم دارد كه وجود جزا از نظر عقلى متوقّف بر شرط نباشد مثلا (إن جاءك زيد فاكرمه) اكرام از نظر عقلى متوقّف بر آمدن نمى‏باشد چه آنكه اگر زيد نيايد از نظر عقلى وجود اكرام قابل تصوّر است، و اما در مثل (ان رزقت ولدا فاختنه) «اگر خدا پسرى عطا كرد بايد ختنه كنى» در اين مثال وجود (ختنه) بر وجود شرط (كه پسر داشتن باشد) توقّف دارد يعنى با نبود شرط (پسر داشتن) وجود (ختنه) قابل تصوّر نمى‏باشد.</w:t>
      </w:r>
    </w:p>
    <w:p w:rsidR="00E0050D" w:rsidRPr="00E0050D" w:rsidRDefault="00E0050D" w:rsidP="00E0050D">
      <w:pPr>
        <w:rPr>
          <w:rFonts w:ascii="Traditional Arabic" w:hAnsi="Traditional Arabic" w:cs="Traditional Arabic"/>
          <w:lang w:bidi="fa-IR"/>
        </w:rPr>
      </w:pPr>
      <w:r w:rsidRPr="00E0050D">
        <w:rPr>
          <w:rFonts w:ascii="Traditional Arabic" w:hAnsi="Traditional Arabic" w:cs="Traditional Arabic" w:hint="cs"/>
          <w:rtl/>
          <w:lang w:bidi="fa-IR"/>
        </w:rPr>
        <w:t>جمله شرطيّه مثال دوّم بالاتفاق مفهوم ندارد، در آيه مورد بحث جمله شرطيّه از قبيل مثال دوّم است: (نبأ فاسق) شرط مى‏باشد و «وجوب تبيّن» جزا مى‏باشد و موضوع جزا نبأ فاسق است اگر (نبأ فاسق) منتفى شود وجوب تبيّن اصلا قابل تصوّر نمى‏باشد چه‌آنكه نبأ عادل شى‏ء بيگانه از نبأ فاسق است مانند جمله ان رزقت ولدا فاختنه مفهوم ندارد.</w:t>
      </w:r>
    </w:p>
    <w:p w:rsidR="00E0050D" w:rsidRPr="00E0050D" w:rsidRDefault="00E0050D" w:rsidP="00E0050D">
      <w:pPr>
        <w:rPr>
          <w:rFonts w:ascii="Traditional Arabic" w:hAnsi="Traditional Arabic" w:cs="Traditional Arabic"/>
          <w:rtl/>
          <w:lang w:bidi="fa-IR"/>
        </w:rPr>
      </w:pPr>
      <w:r w:rsidRPr="00C92472">
        <w:rPr>
          <w:rFonts w:ascii="Traditional Arabic" w:hAnsi="Traditional Arabic" w:cs="Traditional Arabic" w:hint="cs"/>
          <w:color w:val="FF0000"/>
          <w:rtl/>
          <w:lang w:bidi="fa-IR"/>
        </w:rPr>
        <w:lastRenderedPageBreak/>
        <w:t xml:space="preserve">پاسخ: </w:t>
      </w:r>
      <w:r w:rsidRPr="00E0050D">
        <w:rPr>
          <w:rFonts w:ascii="Traditional Arabic" w:hAnsi="Traditional Arabic" w:cs="Traditional Arabic" w:hint="cs"/>
          <w:rtl/>
          <w:lang w:bidi="fa-IR"/>
        </w:rPr>
        <w:t>در آيه مورد بحث شرط و موضوع حكم دو چيز است: اول: دوم: الآتي به فاسقا يعنى خبرى كه آورنده آن فاسق باشد، تبيّن لازم دارد و اين جمله همانند (إن جاءك زيد فاكرمه) مفهوم دارد و مفهوم آن اين است: خبرى كه آورنده آن عادل باشد تبيّن لازم ندارد.</w:t>
      </w:r>
    </w:p>
    <w:p w:rsidR="00E0050D" w:rsidRPr="00E0050D" w:rsidRDefault="00E0050D" w:rsidP="00E0050D">
      <w:pPr>
        <w:rPr>
          <w:rFonts w:ascii="Traditional Arabic" w:hAnsi="Traditional Arabic" w:cs="Traditional Arabic"/>
          <w:rtl/>
          <w:lang w:bidi="fa-IR"/>
        </w:rPr>
      </w:pPr>
      <w:r w:rsidRPr="00C92472">
        <w:rPr>
          <w:rFonts w:ascii="Traditional Arabic" w:hAnsi="Traditional Arabic" w:cs="Traditional Arabic" w:hint="cs"/>
          <w:color w:val="FF0000"/>
          <w:rtl/>
          <w:lang w:bidi="fa-IR"/>
        </w:rPr>
        <w:t xml:space="preserve">اشكال دوّم: </w:t>
      </w:r>
      <w:r w:rsidRPr="00E0050D">
        <w:rPr>
          <w:rFonts w:ascii="Traditional Arabic" w:hAnsi="Traditional Arabic" w:cs="Traditional Arabic" w:hint="cs"/>
          <w:rtl/>
          <w:lang w:bidi="fa-IR"/>
        </w:rPr>
        <w:t>برفرضى كه جمله شرطيّه در آيه «نبأ» داراى مفهوم باشد، ولى ذيل آيه مانع از مفهوم داشتن مى‏شود، ذيل آيه‏ (أَنْ تُصِيبُوا قَوْماً بِجَهالَةٍ) اين تعليل عموميّت دارد و مى‏گويد: بخبر فاسق عمل نكنيد به علت آنكه احتمال وقوع در مفسده و ندامت موجود است و اين احتمال در مورد عمل كردن بخبر عادل هم موجود است و تبيّن لازم دارد؛ و يا به عبارت ديگر مفهوم آيه مى‏گويد خبر عادل حجّت است و تبيّن نمى‏خواهد و عموم تعليل مى‏گويد خبر عادل تبيّن لازم دارد و حجّت نمى‏باشد عموم تعليل منطوق است و بر مفهوم صدر آيه مقدّم خواهد بود.</w:t>
      </w:r>
    </w:p>
    <w:p w:rsidR="00012C68" w:rsidRDefault="00E0050D" w:rsidP="00E0050D">
      <w:pPr>
        <w:rPr>
          <w:rFonts w:ascii="Traditional Arabic" w:hAnsi="Traditional Arabic" w:cs="Traditional Arabic"/>
          <w:rtl/>
          <w:lang w:bidi="fa-IR"/>
        </w:rPr>
      </w:pPr>
      <w:r w:rsidRPr="00C92472">
        <w:rPr>
          <w:rFonts w:ascii="Traditional Arabic" w:hAnsi="Traditional Arabic" w:cs="Traditional Arabic" w:hint="cs"/>
          <w:color w:val="FF0000"/>
          <w:rtl/>
          <w:lang w:bidi="fa-IR"/>
        </w:rPr>
        <w:t xml:space="preserve">پاسخ: </w:t>
      </w:r>
      <w:r w:rsidRPr="00E0050D">
        <w:rPr>
          <w:rFonts w:ascii="Traditional Arabic" w:hAnsi="Traditional Arabic" w:cs="Traditional Arabic" w:hint="cs"/>
          <w:rtl/>
          <w:lang w:bidi="fa-IR"/>
        </w:rPr>
        <w:t>اولا بنا بر تفسير استاد مظفّر جمله (أن تصيبوا) علت نمى‏باشد و بلكه «مفعول‌به» خواهد بود و ثانيا برفرضى كه جمله (أن تصيبوا) علت باشد در عين حال شامل خبر عادل نمى‏شود چه آنكه جهالة به معناى عمل سفيهانه است و عمل كردن به خبر عادل عاقلانه است و سفيهانه نمى‏باشد.</w:t>
      </w:r>
    </w:p>
    <w:p w:rsidR="004A021A" w:rsidRPr="006B28C0" w:rsidRDefault="004A021A" w:rsidP="004A021A">
      <w:pPr>
        <w:rPr>
          <w:rFonts w:ascii="Traditional Arabic" w:hAnsi="Traditional Arabic" w:cs="Traditional Arabic"/>
          <w:b/>
          <w:bCs/>
          <w:color w:val="FF0000"/>
          <w:rtl/>
          <w:lang w:bidi="fa-IR"/>
        </w:rPr>
      </w:pPr>
      <w:r w:rsidRPr="006B28C0">
        <w:rPr>
          <w:rFonts w:ascii="Traditional Arabic" w:hAnsi="Traditional Arabic" w:cs="Traditional Arabic" w:hint="cs"/>
          <w:b/>
          <w:bCs/>
          <w:color w:val="FF0000"/>
          <w:rtl/>
          <w:lang w:bidi="fa-IR"/>
        </w:rPr>
        <w:t>آیه دوم: آیه نفر.</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وَ ما كانَ الْمُؤْمِنُونَ لِيَنْفِرُوا كَافَّةً فَلَوْ لا نَفَرَ مِنْ كُلِّ فِرْقَةٍ مِنْهُمْ طائِفَةٌ لِيَتَفَقَّهُوا فِي الدِّينِ وَ لِيُنْذِرُوا قَوْمَهُمْ إِذا رَجَعُوا إِلَيْهِمْ لَعَلَّهُمْ يَحْذَرُونَ؛ توبه123</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ترجمه: شايسته نيست، مؤمنان همگى كوچ كند پس چرا از هر گروهى طايفه‏اى از آنان كوچ نمى‏كنند تا در دين خدا آگاهى و بصيرت پيدا كنند و به هنگام بازگشت به سوى قوم خويش آنها را انذار نمايند تا آنان بترسند و خوددارى كنند.</w:t>
      </w:r>
    </w:p>
    <w:p w:rsidR="004A021A" w:rsidRPr="00A610F4" w:rsidRDefault="004A021A" w:rsidP="004A021A">
      <w:pPr>
        <w:rPr>
          <w:rFonts w:ascii="Traditional Arabic" w:hAnsi="Traditional Arabic" w:cs="Traditional Arabic"/>
          <w:color w:val="FF0000"/>
        </w:rPr>
      </w:pPr>
      <w:r w:rsidRPr="00A610F4">
        <w:rPr>
          <w:rFonts w:ascii="Traditional Arabic" w:hAnsi="Traditional Arabic" w:cs="Traditional Arabic" w:hint="cs"/>
          <w:color w:val="FF0000"/>
          <w:rtl/>
          <w:lang w:bidi="fa-IR"/>
        </w:rPr>
        <w:t>مرحوم مظفّر مى‏فرمايند استدلال به آيه نفر، براى اثبات حجيّت «خبر واحد» به بيان چند مطلب بستگى دارد كه با بررسى آنها، استدلال به آيه واضح و روشن خواهد شد.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lastRenderedPageBreak/>
        <w:t xml:space="preserve">مطلب اوّل: </w:t>
      </w:r>
      <w:r w:rsidRPr="006B28C0">
        <w:rPr>
          <w:rFonts w:ascii="Traditional Arabic" w:hAnsi="Traditional Arabic" w:cs="Traditional Arabic"/>
          <w:rtl/>
          <w:lang w:bidi="fa-IR"/>
        </w:rPr>
        <w:t xml:space="preserve">بايد توجّه داشت كه </w:t>
      </w:r>
      <w:r w:rsidRPr="006B28C0">
        <w:rPr>
          <w:rFonts w:ascii="Traditional Arabic" w:hAnsi="Traditional Arabic" w:cs="Traditional Arabic"/>
          <w:color w:val="FF0000"/>
          <w:rtl/>
          <w:lang w:bidi="fa-IR"/>
        </w:rPr>
        <w:t xml:space="preserve">مراد از (نفر) خروج براى طلب علم است </w:t>
      </w:r>
      <w:r w:rsidRPr="006B28C0">
        <w:rPr>
          <w:rFonts w:ascii="Traditional Arabic" w:hAnsi="Traditional Arabic" w:cs="Traditional Arabic"/>
          <w:rtl/>
          <w:lang w:bidi="fa-IR"/>
        </w:rPr>
        <w:t xml:space="preserve">و اين ‏مطلب از جمله (ليتفقّهوا فى الدّين) </w:t>
      </w:r>
      <w:r w:rsidRPr="006B28C0">
        <w:rPr>
          <w:rFonts w:ascii="Traditional Arabic" w:hAnsi="Traditional Arabic" w:cs="Traditional Arabic" w:hint="cs"/>
          <w:rtl/>
          <w:lang w:bidi="fa-IR"/>
        </w:rPr>
        <w:t xml:space="preserve">که در ذیل آیه آمده </w:t>
      </w:r>
      <w:r w:rsidRPr="006B28C0">
        <w:rPr>
          <w:rFonts w:ascii="Traditional Arabic" w:hAnsi="Traditional Arabic" w:cs="Traditional Arabic"/>
          <w:rtl/>
          <w:lang w:bidi="fa-IR"/>
        </w:rPr>
        <w:t xml:space="preserve">استفاده مى‏شود و وقوع آيه </w:t>
      </w:r>
      <w:r w:rsidRPr="006B28C0">
        <w:rPr>
          <w:rFonts w:ascii="Traditional Arabic" w:hAnsi="Traditional Arabic" w:cs="Traditional Arabic" w:hint="cs"/>
          <w:rtl/>
          <w:lang w:bidi="fa-IR"/>
        </w:rPr>
        <w:t>در سیاق آیات</w:t>
      </w:r>
      <w:r w:rsidRPr="006B28C0">
        <w:rPr>
          <w:rFonts w:ascii="Traditional Arabic" w:hAnsi="Traditional Arabic" w:cs="Traditional Arabic"/>
          <w:rtl/>
          <w:lang w:bidi="fa-IR"/>
        </w:rPr>
        <w:t xml:space="preserve"> جهاد نمى‏تواند قرينه باشد بر اينكه مراد از (نفر) خروج الى الجهاد ‏است، چه آنكه قرينه بودن ذيل آيه مقدّم </w:t>
      </w:r>
      <w:r w:rsidRPr="006B28C0">
        <w:rPr>
          <w:rFonts w:ascii="Traditional Arabic" w:hAnsi="Traditional Arabic" w:cs="Traditional Arabic" w:hint="cs"/>
          <w:rtl/>
          <w:lang w:bidi="fa-IR"/>
        </w:rPr>
        <w:t>است بر سیاق.</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 xml:space="preserve">مطلب دوم: </w:t>
      </w:r>
      <w:r w:rsidRPr="006B28C0">
        <w:rPr>
          <w:rFonts w:ascii="Traditional Arabic" w:hAnsi="Traditional Arabic" w:cs="Traditional Arabic" w:hint="cs"/>
          <w:rtl/>
          <w:lang w:bidi="fa-IR"/>
        </w:rPr>
        <w:t xml:space="preserve">بعد از اینکه ثابت گردید که آیه در مقام بیان تفقه در دین است صدر آيه‏(وَ ما كانَ الْمُؤْمِنُونَ لینفروا کافة) در مقام بیان این مطلب است كه </w:t>
      </w:r>
      <w:r w:rsidRPr="006B28C0">
        <w:rPr>
          <w:rFonts w:ascii="Traditional Arabic" w:hAnsi="Traditional Arabic" w:cs="Traditional Arabic" w:hint="cs"/>
          <w:color w:val="FF0000"/>
          <w:rtl/>
          <w:lang w:bidi="fa-IR"/>
        </w:rPr>
        <w:t>كوچ كردن همه مؤمنين جهت تفقّه و فراگيرى احكام از رسول اللّه، واجب نمى‏باشد.</w:t>
      </w:r>
    </w:p>
    <w:p w:rsidR="004A021A" w:rsidRPr="006B28C0" w:rsidRDefault="004A021A" w:rsidP="004A021A">
      <w:pPr>
        <w:rPr>
          <w:rFonts w:ascii="Traditional Arabic" w:hAnsi="Traditional Arabic" w:cs="Traditional Arabic"/>
          <w:lang w:bidi="fa-IR"/>
        </w:rPr>
      </w:pPr>
      <w:r w:rsidRPr="006B28C0">
        <w:rPr>
          <w:rFonts w:ascii="Traditional Arabic" w:hAnsi="Traditional Arabic" w:cs="Traditional Arabic" w:hint="cs"/>
          <w:color w:val="FF0000"/>
          <w:rtl/>
          <w:lang w:bidi="fa-IR"/>
        </w:rPr>
        <w:t xml:space="preserve">مطلب سوم: </w:t>
      </w:r>
      <w:r w:rsidRPr="006B28C0">
        <w:rPr>
          <w:rFonts w:ascii="Traditional Arabic" w:hAnsi="Traditional Arabic" w:cs="Traditional Arabic" w:hint="cs"/>
          <w:rtl/>
          <w:lang w:bidi="fa-IR"/>
        </w:rPr>
        <w:t xml:space="preserve">جمله‏ (ما كانَ الْمُؤْمِنُونَ لینفروا کافة) اگر مراد جمله انشايى باشد، آيه شريفه در مقام انشا و جعل نفى‌الوجوب خواهد بود، يعنى بالمطابقه مى‏گويد: نفر بر جميع واجب نيست. و اگر مراد جمله خبريه باشد اين قسمت از آيه بالمطابقه در مقام اخبار از يك واقعيت است و آن اينكه مؤمنان همگى كوچ نخواهند كرد و چنين كارى محقق نخواهد شد(حال يا به علت دشوارى و يا به خاطر استحاله عادى آن) آن‏گاه به دلالت التزاميه دلالت مى‏كند بر اينكه نفر الجميع ليس بواجب لتعذر او لتعسره، </w:t>
      </w:r>
      <w:r w:rsidRPr="006B28C0">
        <w:rPr>
          <w:rFonts w:ascii="Traditional Arabic" w:hAnsi="Traditional Arabic" w:cs="Traditional Arabic" w:hint="cs"/>
          <w:color w:val="FF0000"/>
          <w:rtl/>
          <w:lang w:bidi="fa-IR"/>
        </w:rPr>
        <w:t xml:space="preserve">و على‌كل‌حال چه جمله خبريه باشد و چه انشائيه دلالت مى‏كند بر اينكه نفر بر جميع واجب نيست، </w:t>
      </w:r>
      <w:r w:rsidRPr="006B28C0">
        <w:rPr>
          <w:rFonts w:ascii="Traditional Arabic" w:hAnsi="Traditional Arabic" w:cs="Traditional Arabic" w:hint="cs"/>
          <w:rtl/>
          <w:lang w:bidi="fa-IR"/>
        </w:rPr>
        <w:t>منتهى اگر انشائيه باشد بالمطابقه و اگر خبريه باشد بالملازمه بر عدم جعل وجوب دلالت دارد.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اشکال: </w:t>
      </w:r>
      <w:r w:rsidRPr="006B28C0">
        <w:rPr>
          <w:rFonts w:ascii="Traditional Arabic" w:hAnsi="Traditional Arabic" w:cs="Traditional Arabic" w:hint="cs"/>
          <w:rtl/>
          <w:lang w:bidi="fa-IR"/>
        </w:rPr>
        <w:t>وظيفه شارع اين نيست که جعل عدم الوجوب یا حرمت نماید، زیرا اصل اولی در هر شیئی اباحه است.پس شما چگونه مى‏فرماييد: شارع در اين جمله نفى وجوب را كه يك امر عدمى و مطابق اصل است جعل نموده؟ اين با مقام شارع نمى‏سازد؟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پاسخ: </w:t>
      </w:r>
      <w:r w:rsidRPr="006B28C0">
        <w:rPr>
          <w:rFonts w:ascii="Traditional Arabic" w:hAnsi="Traditional Arabic" w:cs="Traditional Arabic" w:hint="cs"/>
          <w:rtl/>
          <w:lang w:bidi="fa-IR"/>
        </w:rPr>
        <w:t>در دو مورد شارع مقدس میتواند جعل عدم الوجوب ‏كند: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اول: در مقام دفع توهم، يعنى مخاطب احتمال مى‏دهد كه فلان كار در حق او واجب باشد.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دوم. در مقام دفع اعتقاد، يعنى مخاطب به اشتباه و جهل مركب عقيده دارد كه فلان امر واجب است، در اينجا شارع مقدس براى دفع اين احتمال يا اين اعتقاد غلط مى‏فرمايد: فلان كار واجب نيست.</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 xml:space="preserve">حال در ما نحن فيه نیز شارع مقدس برای دفع اعتقاد به وجوب نفر همگانی این بیان را فرموده تا این اعتقاد باطل مرتفع گردد. چه‌آنکه ممکن است بعضی گمان کنند که چون بر هر مكلفى معرفت و تعلم احكام واجب به نحو علم و یقین لازم است و از طرفی هم تنها راه تحصيل يقين رسيدن به محضر خود رسول الله </w:t>
      </w:r>
      <w:r w:rsidRPr="006B28C0">
        <w:rPr>
          <w:rFonts w:ascii="Traditional Arabic" w:hAnsi="Traditional Arabic" w:cs="Traditional Arabic" w:hint="cs"/>
          <w:rtl/>
          <w:lang w:bidi="fa-IR"/>
        </w:rPr>
        <w:lastRenderedPageBreak/>
        <w:t>صلّى‌اللّه</w:t>
      </w:r>
      <w:r w:rsidRPr="006B28C0">
        <w:rPr>
          <w:rFonts w:ascii="Traditional Arabic" w:hAnsi="Traditional Arabic" w:cs="Traditional Arabic"/>
          <w:szCs w:val="36"/>
          <w:cs/>
          <w:lang w:bidi="fa-IR"/>
        </w:rPr>
        <w:t>‎</w:t>
      </w:r>
      <w:r w:rsidRPr="006B28C0">
        <w:rPr>
          <w:rFonts w:ascii="Traditional Arabic" w:hAnsi="Traditional Arabic" w:cs="Traditional Arabic" w:hint="cs"/>
          <w:rtl/>
          <w:lang w:bidi="fa-IR"/>
        </w:rPr>
        <w:t>عليه</w:t>
      </w:r>
      <w:r w:rsidRPr="006B28C0">
        <w:rPr>
          <w:rFonts w:ascii="Traditional Arabic" w:hAnsi="Traditional Arabic" w:cs="Traditional Arabic"/>
          <w:szCs w:val="36"/>
          <w:cs/>
          <w:lang w:bidi="fa-IR"/>
        </w:rPr>
        <w:t>‎</w:t>
      </w:r>
      <w:r w:rsidRPr="006B28C0">
        <w:rPr>
          <w:rFonts w:ascii="Traditional Arabic" w:hAnsi="Traditional Arabic" w:cs="Traditional Arabic" w:hint="cs"/>
          <w:rtl/>
          <w:lang w:bidi="fa-IR"/>
        </w:rPr>
        <w:t>وآله وگرفتن حكم از زبان ایشان است، پس كوچ نمودن به مدينه(براى تحصيل علم و يقين نسبت به احكام دين) بر همه واجب است. فلذا شارع مقدس با این بیان اين پندار غلط را دفع نموده است.</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مطلب چهارم: </w:t>
      </w:r>
      <w:r w:rsidRPr="006B28C0">
        <w:rPr>
          <w:rFonts w:ascii="Traditional Arabic" w:hAnsi="Traditional Arabic" w:cs="Traditional Arabic" w:hint="cs"/>
          <w:rtl/>
          <w:lang w:bidi="fa-IR"/>
        </w:rPr>
        <w:t>علی‌ای‌حال، حال که از يك طرف تحصيل علم و تفقّه در دين بر مؤمنين واجب است و از طرفی هم کوچ همگانی استحاله و يا معذوريّت دارد(و صدر آيه هم وجوب نفر همه را نفى نموده است) پس راه حل چيست و چه بايد كرد؟</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پس خلاصه مطالب تا اینجا آیه این شد که:</w:t>
      </w:r>
    </w:p>
    <w:p w:rsidR="004A021A" w:rsidRPr="006B28C0" w:rsidRDefault="004A021A" w:rsidP="004A021A">
      <w:pPr>
        <w:rPr>
          <w:rFonts w:ascii="Traditional Arabic" w:hAnsi="Traditional Arabic" w:cs="Traditional Arabic"/>
          <w:color w:val="FF0000"/>
          <w:lang w:bidi="fa-IR"/>
        </w:rPr>
      </w:pPr>
      <w:r w:rsidRPr="006B28C0">
        <w:rPr>
          <w:rFonts w:ascii="Traditional Arabic" w:hAnsi="Traditional Arabic" w:cs="Traditional Arabic" w:hint="cs"/>
          <w:color w:val="FF0000"/>
          <w:rtl/>
          <w:lang w:bidi="fa-IR"/>
        </w:rPr>
        <w:t>1. تعلم و معرفت دين عقلا واجب است.</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2. اين تعلم بايد يقينى باشد و نه ظنى و حدسى.</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3. تنها راه تحصيل معرفت يقينى آن است كه مسلمانان به مدينه بروند و از حضور پيامبر شفاها احكام دين را بگيرند.</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4. نفر الجميع عملى نيست لتعذره او تعسره.</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5. چون جميع ممكن نيست شرع مقدس تخفيف داده و اين وجوب نفر را از دوش عموم برداشته است، ولى اين بدان معنا نيست كه پس اصل وجوب تعلم منتفى است و بر هيچ‏كس‏ كوچ كردن واجب نيست ،زیرا الضرورات تتقدر بقدرها یعنی تعسر و تعذر موجب شد کوچ بر همه واجب نباشد، نه اينكه بر هيچ‏كس واجب نباشد. به عبارت منطقى، آیه در مقام نفى ايجاب كلى است نه اثبات سلب كلى.</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مطلب پنجم: </w:t>
      </w:r>
      <w:r w:rsidRPr="006B28C0">
        <w:rPr>
          <w:rFonts w:ascii="Traditional Arabic" w:hAnsi="Traditional Arabic" w:cs="Traditional Arabic" w:hint="cs"/>
          <w:rtl/>
          <w:lang w:bidi="fa-IR"/>
        </w:rPr>
        <w:t>در قسمت دوم آیه(فلولا نفر من کل فرقة طائفه...) شارع مقدس در مقام بیان راه حل است، فلذا میفرماید فلولا نفر... که این جمله با فاء تفریع آغاز میشود.</w:t>
      </w:r>
    </w:p>
    <w:p w:rsidR="004A021A" w:rsidRPr="006B28C0" w:rsidRDefault="004A021A" w:rsidP="004A021A">
      <w:pPr>
        <w:rPr>
          <w:rFonts w:ascii="Traditional Arabic" w:hAnsi="Traditional Arabic" w:cs="Traditional Arabic"/>
          <w:color w:val="FF0000"/>
          <w:lang w:bidi="fa-IR"/>
        </w:rPr>
      </w:pPr>
      <w:r w:rsidRPr="006B28C0">
        <w:rPr>
          <w:rFonts w:ascii="Traditional Arabic" w:hAnsi="Traditional Arabic" w:cs="Traditional Arabic" w:hint="cs"/>
          <w:color w:val="FF0000"/>
          <w:rtl/>
          <w:lang w:bidi="fa-IR"/>
        </w:rPr>
        <w:t>راه‌حلی که شارع ارائه میفرماید این است: حال كه همه نمى‏توانند كوچ كنند، پس بايد از هر فرقه‏اى يك طايفه‌ای كوچ كنند و به مدينه بروند و احكام دين را بياموزند، سپس به ميان قوم خود برگردند و آموخته‏هاى خويش را در ميان مسلمين نشر دهند تا آنها نيز با دستورات دين آشنا شوند، اين بهترين راه، بلكه تنها راه نيل به مطلوب و آشنايى با وظايف دينيه است.</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lastRenderedPageBreak/>
        <w:t>به عبارت دیگر همان‏طورى كه آشنا شدن مؤمنين با احكام شرعى و فقهى به‏طور شفاهى و يقينى مورد رضاى اللّه مى‏باشد، آشنا شدن آنان بطور غير مستقيم و بالواسطه و با خبر دادن مخبر صادق و عادل ايضا مورد رضاى اللّه خواهد بود.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بنابراين آيه مباركه با صدر و ذيلش يك امر عقلى را ثابت مى‏نمايد و آن اينكه معرفت احكام اللّه واجب است و زمانى كه براى تك‏تك مؤمنين معرفت يقينى احكام متعذّر بشود، خداوند اجازه داده است كه عدّه‏اى براى يادگيرى احكام اقدام نمايند و اقدام عدّه‏اى از مؤمنين جهت آشنا شدن به حلال و حرام از باب واجب كفائى مى‏باشد و سرانجام به اين نتيجه مى‏رسيم كه لازمه تشريع نفر عدّه‏اى از مؤمنين، آن است كه قول آن‏ها براى ديگران حجّت باشد </w:t>
      </w:r>
      <w:r w:rsidRPr="006B28C0">
        <w:rPr>
          <w:rFonts w:ascii="Traditional Arabic" w:hAnsi="Traditional Arabic" w:cs="Traditional Arabic" w:hint="cs"/>
          <w:rtl/>
          <w:lang w:bidi="fa-IR"/>
        </w:rPr>
        <w:t>و الّا اگر قول آنها برفرضى كه افاده علم و يقين ندارد، حجّت نباشد، تشريع(نفر عدّه‏اى از مؤمنين) لغو و بیهوده خواهد بود.</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 xml:space="preserve">مطلب ششم: </w:t>
      </w:r>
      <w:r w:rsidRPr="006B28C0">
        <w:rPr>
          <w:rFonts w:ascii="Traditional Arabic" w:hAnsi="Traditional Arabic" w:cs="Traditional Arabic" w:hint="cs"/>
          <w:rtl/>
          <w:lang w:bidi="fa-IR"/>
        </w:rPr>
        <w:t xml:space="preserve">مرحوم مظفر می‌فرمایند: اگرچه حجیت اخبار نافرین متوقف بر اثبات وجوب نفر نیست، بلکه با رخصت هم حجیت ثابت میگردد(چه آنکه‌ بدون آن، رخصت لغو است) لکن </w:t>
      </w:r>
      <w:r w:rsidRPr="006B28C0">
        <w:rPr>
          <w:rFonts w:ascii="Traditional Arabic" w:hAnsi="Traditional Arabic" w:cs="Traditional Arabic" w:hint="cs"/>
          <w:color w:val="FF0000"/>
          <w:rtl/>
          <w:lang w:bidi="fa-IR"/>
        </w:rPr>
        <w:t>ما با سه شاهد قائل به حجیت نفر میگردیم:</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1</w:t>
      </w:r>
      <w:r w:rsidRPr="006B28C0">
        <w:rPr>
          <w:rFonts w:ascii="Traditional Arabic" w:hAnsi="Traditional Arabic" w:cs="Traditional Arabic" w:hint="cs"/>
          <w:color w:val="FF0000"/>
          <w:rtl/>
          <w:lang w:bidi="fa-IR"/>
        </w:rPr>
        <w:t xml:space="preserve">.لولای تحضیضه </w:t>
      </w:r>
      <w:r w:rsidRPr="006B28C0">
        <w:rPr>
          <w:rFonts w:ascii="Traditional Arabic" w:hAnsi="Traditional Arabic" w:cs="Traditional Arabic" w:hint="cs"/>
          <w:rtl/>
          <w:lang w:bidi="fa-IR"/>
        </w:rPr>
        <w:t>که وقتی بر سر فعل ماضی وارد میشود دلالت بر توبیخ دارد. لولا نفر یعنی چرا نباید عده</w:t>
      </w:r>
      <w:r w:rsidRPr="006B28C0">
        <w:rPr>
          <w:rFonts w:ascii="Traditional Arabic" w:hAnsi="Traditional Arabic" w:cs="Traditional Arabic" w:hint="cs"/>
          <w:rtl/>
          <w:cs/>
          <w:lang w:bidi="fa-IR"/>
        </w:rPr>
        <w:t>‎ای نفر کنند، که منظور این است که باید حتما عده‎ا</w:t>
      </w:r>
      <w:r w:rsidRPr="006B28C0">
        <w:rPr>
          <w:rFonts w:ascii="Traditional Arabic" w:hAnsi="Traditional Arabic" w:cs="Traditional Arabic" w:hint="cs"/>
          <w:rtl/>
          <w:lang w:bidi="fa-IR"/>
        </w:rPr>
        <w:t>ی نفر کنند.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2.</w:t>
      </w:r>
      <w:r w:rsidRPr="006B28C0">
        <w:rPr>
          <w:rFonts w:ascii="Traditional Arabic" w:hAnsi="Traditional Arabic" w:cs="Traditional Arabic" w:hint="cs"/>
          <w:color w:val="FF0000"/>
          <w:rtl/>
          <w:lang w:bidi="fa-IR"/>
        </w:rPr>
        <w:t xml:space="preserve">غایت نفر </w:t>
      </w:r>
      <w:r w:rsidRPr="006B28C0">
        <w:rPr>
          <w:rFonts w:ascii="Traditional Arabic" w:hAnsi="Traditional Arabic" w:cs="Traditional Arabic" w:hint="cs"/>
          <w:rtl/>
          <w:lang w:bidi="fa-IR"/>
        </w:rPr>
        <w:t>حذر است و حذر عقلاً واجب است فلذا خود نفر هم از باب طریقیت واجب است.</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rtl/>
          <w:lang w:bidi="fa-IR"/>
        </w:rPr>
        <w:t>3.</w:t>
      </w:r>
      <w:r w:rsidRPr="006B28C0">
        <w:rPr>
          <w:rFonts w:ascii="Traditional Arabic" w:eastAsia="Times New Roman" w:hAnsi="Traditional Arabic" w:cs="Traditional Arabic" w:hint="cs"/>
          <w:color w:val="000000"/>
          <w:sz w:val="30"/>
          <w:szCs w:val="30"/>
          <w:rtl/>
          <w:lang w:bidi="fa-IR"/>
        </w:rPr>
        <w:t xml:space="preserve"> </w:t>
      </w:r>
      <w:r w:rsidRPr="006B28C0">
        <w:rPr>
          <w:rFonts w:ascii="Traditional Arabic" w:hAnsi="Traditional Arabic" w:cs="Traditional Arabic" w:hint="cs"/>
          <w:color w:val="FF0000"/>
          <w:rtl/>
          <w:lang w:bidi="fa-IR"/>
        </w:rPr>
        <w:t xml:space="preserve">اصل تعلّم واجب عقلى است </w:t>
      </w:r>
      <w:r w:rsidRPr="006B28C0">
        <w:rPr>
          <w:rFonts w:ascii="Traditional Arabic" w:hAnsi="Traditional Arabic" w:cs="Traditional Arabic" w:hint="cs"/>
          <w:rtl/>
          <w:lang w:bidi="fa-IR"/>
        </w:rPr>
        <w:t>و اگر تفقّه فردفرد از مؤمنين متعذّر باشد بحكم عقل و بطور واجب كفائى تفقّه عدّه‏اى از هر گروه واجب خواهد بود.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والحاصل: </w:t>
      </w:r>
      <w:r w:rsidRPr="006B28C0">
        <w:rPr>
          <w:rFonts w:ascii="Traditional Arabic" w:hAnsi="Traditional Arabic" w:cs="Traditional Arabic" w:hint="cs"/>
          <w:rtl/>
          <w:lang w:bidi="fa-IR"/>
        </w:rPr>
        <w:t xml:space="preserve">از مجموع آيه شريفه نفر كه در آغاز وجوب نفر جميع را نفى نموده و در ادامه آن به وجوب نفر طايفه اكتفا نموده ما استنباط مى‏كنيم كه اين نقل احکام دینی طايفه در حق ديگران حجت است، اگرچه اين نقل و گزارش يقين‏آور هم نباشد، يعنى به سرحد تواتر نرسد، به دليل اينكه آيه شريفه فرموده است: لِيُنْذِرُوا قَوْمَهُمْ‏ و اين مطلق است؛ يعنى «لينذروا» مقيد نشده به اينكه </w:t>
      </w:r>
      <w:r>
        <w:rPr>
          <w:rFonts w:ascii="Traditional Arabic" w:hAnsi="Traditional Arabic" w:cs="Traditional Arabic" w:hint="cs"/>
          <w:rtl/>
          <w:lang w:bidi="fa-IR"/>
        </w:rPr>
        <w:t>باید</w:t>
      </w:r>
      <w:r w:rsidRPr="006B28C0">
        <w:rPr>
          <w:rFonts w:ascii="Traditional Arabic" w:hAnsi="Traditional Arabic" w:cs="Traditional Arabic" w:hint="cs"/>
          <w:rtl/>
          <w:lang w:bidi="fa-IR"/>
        </w:rPr>
        <w:t xml:space="preserve"> يقين‏آور باشد، بلکه انذار به گونه ظنى را هم </w:t>
      </w:r>
      <w:r>
        <w:rPr>
          <w:rFonts w:ascii="Traditional Arabic" w:hAnsi="Traditional Arabic" w:cs="Traditional Arabic" w:hint="cs"/>
          <w:rtl/>
          <w:lang w:bidi="fa-IR"/>
        </w:rPr>
        <w:t>شامل می‌شود،</w:t>
      </w:r>
      <w:r w:rsidRPr="006B28C0">
        <w:rPr>
          <w:rFonts w:ascii="Traditional Arabic" w:hAnsi="Traditional Arabic" w:cs="Traditional Arabic" w:hint="cs"/>
          <w:rtl/>
          <w:lang w:bidi="fa-IR"/>
        </w:rPr>
        <w:t xml:space="preserve"> و به دنبال آن قبول انذار را هم مطلق آورده، يعنى مقيد نكرده به اينكه اگر انذار در حد تواتر بود قبول </w:t>
      </w:r>
      <w:r w:rsidRPr="006B28C0">
        <w:rPr>
          <w:rFonts w:ascii="Traditional Arabic" w:hAnsi="Traditional Arabic" w:cs="Traditional Arabic" w:hint="cs"/>
          <w:rtl/>
          <w:lang w:bidi="fa-IR"/>
        </w:rPr>
        <w:lastRenderedPageBreak/>
        <w:t>واجب است، بلكه مطلق آورده پس معلوم مى‏شود كه نقل طايفه نسبت به احكام خدا حجت است و لو مستلزم يقين به‏ حكم نباشد، بلكه خبر واحد باشد وگرنه اين تدبير شارع لغو و عبث بود.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مطلب هفتم: </w:t>
      </w:r>
      <w:r w:rsidRPr="006B28C0">
        <w:rPr>
          <w:rFonts w:ascii="Traditional Arabic" w:hAnsi="Traditional Arabic" w:cs="Traditional Arabic" w:hint="cs"/>
          <w:rtl/>
          <w:lang w:bidi="fa-IR"/>
        </w:rPr>
        <w:t>از آنچه گفتیم ثابت گردید که استدلال به اين آيه براى حجيت خبر واحد</w:t>
      </w:r>
      <w:r>
        <w:rPr>
          <w:rFonts w:ascii="Traditional Arabic" w:hAnsi="Traditional Arabic" w:cs="Traditional Arabic" w:hint="cs"/>
          <w:rtl/>
          <w:lang w:bidi="fa-IR"/>
        </w:rPr>
        <w:t>،</w:t>
      </w:r>
      <w:r w:rsidRPr="006B28C0">
        <w:rPr>
          <w:rFonts w:ascii="Traditional Arabic" w:hAnsi="Traditional Arabic" w:cs="Traditional Arabic" w:hint="cs"/>
          <w:rtl/>
          <w:lang w:bidi="fa-IR"/>
        </w:rPr>
        <w:t xml:space="preserve"> متوقف بر اثبات وجوب حذر عند الانذار نیست، يعنى لازم نیست اول ثابت گردد كه حذر بر مردم واجب است تا از اين راه حجيت </w:t>
      </w:r>
      <w:r>
        <w:rPr>
          <w:rFonts w:ascii="Traditional Arabic" w:hAnsi="Traditional Arabic" w:cs="Traditional Arabic" w:hint="cs"/>
          <w:rtl/>
          <w:lang w:bidi="fa-IR"/>
        </w:rPr>
        <w:t>خبر</w:t>
      </w:r>
      <w:r w:rsidRPr="006B28C0">
        <w:rPr>
          <w:rFonts w:ascii="Traditional Arabic" w:hAnsi="Traditional Arabic" w:cs="Traditional Arabic" w:hint="cs"/>
          <w:rtl/>
          <w:lang w:bidi="fa-IR"/>
        </w:rPr>
        <w:t xml:space="preserve"> طايفه كشف گردد، بلكه به نظر ما قضيه برعكس است؛ يعنى استنباط وجوب حذر از آيه موقوف است بر اثبات حجيت قول طايفه، يعنى از راه اينكه شارع قول اين‏ها را حجت كرده ما استنباط مى‏كنيم وجوب حذر را؛ زيرا اگر حذر واجب نبود اين تشريع و جعل حجيت لغو و عبث بود.</w:t>
      </w:r>
    </w:p>
    <w:p w:rsidR="004A021A" w:rsidRPr="006B28C0" w:rsidRDefault="004A021A" w:rsidP="004A021A">
      <w:pPr>
        <w:rPr>
          <w:rFonts w:ascii="Traditional Arabic" w:hAnsi="Traditional Arabic" w:cs="Traditional Arabic"/>
          <w:rtl/>
          <w:lang w:bidi="fa-IR"/>
        </w:rPr>
      </w:pPr>
      <w:r w:rsidRPr="006B28C0">
        <w:rPr>
          <w:rFonts w:ascii="Traditional Arabic" w:hAnsi="Traditional Arabic" w:cs="Traditional Arabic" w:hint="cs"/>
          <w:color w:val="FF0000"/>
          <w:rtl/>
          <w:lang w:bidi="fa-IR"/>
        </w:rPr>
        <w:t xml:space="preserve">مطلب هشتم: </w:t>
      </w:r>
      <w:r w:rsidRPr="006B28C0">
        <w:rPr>
          <w:rFonts w:ascii="Traditional Arabic" w:hAnsi="Traditional Arabic" w:cs="Traditional Arabic" w:hint="cs"/>
          <w:rtl/>
          <w:lang w:bidi="fa-IR"/>
        </w:rPr>
        <w:t xml:space="preserve">اگر اشکال شود که </w:t>
      </w:r>
      <w:r>
        <w:rPr>
          <w:rFonts w:ascii="Traditional Arabic" w:hAnsi="Traditional Arabic" w:cs="Traditional Arabic" w:hint="cs"/>
          <w:rtl/>
          <w:lang w:bidi="fa-IR"/>
        </w:rPr>
        <w:t>در آيه، كلمه طائفة</w:t>
      </w:r>
      <w:r w:rsidRPr="006B28C0">
        <w:rPr>
          <w:rFonts w:ascii="Traditional Arabic" w:hAnsi="Traditional Arabic" w:cs="Traditional Arabic" w:hint="cs"/>
          <w:rtl/>
          <w:lang w:bidi="fa-IR"/>
        </w:rPr>
        <w:t xml:space="preserve"> سه نفر و بالاتر از آن را شامل مى‏شود و بحث ما در حج</w:t>
      </w:r>
      <w:r>
        <w:rPr>
          <w:rFonts w:ascii="Traditional Arabic" w:hAnsi="Traditional Arabic" w:cs="Traditional Arabic" w:hint="cs"/>
          <w:rtl/>
          <w:lang w:bidi="fa-IR"/>
        </w:rPr>
        <w:t>يّت خبر واحد است و حجيّت اخبار طائفة</w:t>
      </w:r>
      <w:r w:rsidRPr="006B28C0">
        <w:rPr>
          <w:rFonts w:ascii="Traditional Arabic" w:hAnsi="Traditional Arabic" w:cs="Traditional Arabic" w:hint="cs"/>
          <w:rtl/>
          <w:lang w:bidi="fa-IR"/>
        </w:rPr>
        <w:t xml:space="preserve"> حجيّت خبر واحد را شامل نمى‏شود؛ ما پاسخ می</w:t>
      </w:r>
      <w:r w:rsidRPr="006B28C0">
        <w:rPr>
          <w:rFonts w:ascii="Traditional Arabic" w:hAnsi="Traditional Arabic" w:cs="Traditional Arabic"/>
          <w:szCs w:val="36"/>
          <w:cs/>
          <w:lang w:bidi="fa-IR"/>
        </w:rPr>
        <w:t>‎</w:t>
      </w:r>
      <w:r w:rsidRPr="006B28C0">
        <w:rPr>
          <w:rFonts w:ascii="Traditional Arabic" w:hAnsi="Traditional Arabic" w:cs="Traditional Arabic" w:hint="cs"/>
          <w:rtl/>
          <w:lang w:bidi="fa-IR"/>
        </w:rPr>
        <w:t>دهیم که: از آيه استفاده نمى‏شود كه در موقع مراجعت، لازم است که نافرين دسته‏جمعى احكام را براى قومشان خبر بدهند، بلكه انذار طايفه</w:t>
      </w:r>
      <w:r>
        <w:rPr>
          <w:rFonts w:ascii="Traditional Arabic" w:hAnsi="Traditional Arabic" w:cs="Traditional Arabic" w:hint="cs"/>
          <w:rtl/>
          <w:lang w:bidi="fa-IR"/>
        </w:rPr>
        <w:t xml:space="preserve"> به دو صورت م</w:t>
      </w:r>
      <w:r w:rsidRPr="006B28C0">
        <w:rPr>
          <w:rFonts w:ascii="Traditional Arabic" w:hAnsi="Traditional Arabic" w:cs="Traditional Arabic" w:hint="cs"/>
          <w:rtl/>
          <w:lang w:bidi="fa-IR"/>
        </w:rPr>
        <w:t>حقق مى‏شود: اول: انذار مجموع الطائفة بما هو مجموع</w:t>
      </w:r>
      <w:r>
        <w:rPr>
          <w:rFonts w:ascii="Traditional Arabic" w:hAnsi="Traditional Arabic" w:cs="Traditional Arabic" w:hint="cs"/>
          <w:rtl/>
          <w:lang w:bidi="fa-IR"/>
        </w:rPr>
        <w:t>.</w:t>
      </w:r>
      <w:r w:rsidRPr="006B28C0">
        <w:rPr>
          <w:rFonts w:ascii="Traditional Arabic" w:hAnsi="Traditional Arabic" w:cs="Traditional Arabic" w:hint="cs"/>
          <w:rtl/>
          <w:lang w:bidi="fa-IR"/>
        </w:rPr>
        <w:t xml:space="preserve"> دوم: انذار به نحو انفرادی و جداگانه؛ حال آيه شريفه اطلاق دارد و شامل هر دو قسم مى‏گردد، و ازقضا اين احتمال ثانى اقوى است؛ زيرا موافق با عادت عقلاست‏.</w:t>
      </w:r>
    </w:p>
    <w:p w:rsidR="004A021A" w:rsidRPr="006B28C0" w:rsidRDefault="004A021A" w:rsidP="004A021A">
      <w:pPr>
        <w:rPr>
          <w:rFonts w:ascii="Traditional Arabic" w:hAnsi="Traditional Arabic" w:cs="Traditional Arabic"/>
          <w:color w:val="FF0000"/>
          <w:rtl/>
          <w:lang w:bidi="fa-IR"/>
        </w:rPr>
      </w:pPr>
      <w:r w:rsidRPr="006B28C0">
        <w:rPr>
          <w:rFonts w:ascii="Traditional Arabic" w:hAnsi="Traditional Arabic" w:cs="Traditional Arabic" w:hint="cs"/>
          <w:color w:val="FF0000"/>
          <w:rtl/>
          <w:lang w:bidi="fa-IR"/>
        </w:rPr>
        <w:t>تنبیه.</w:t>
      </w:r>
    </w:p>
    <w:p w:rsidR="004A021A" w:rsidRPr="006B28C0" w:rsidRDefault="004A021A" w:rsidP="004A021A">
      <w:pPr>
        <w:rPr>
          <w:rFonts w:ascii="Traditional Arabic" w:hAnsi="Traditional Arabic" w:cs="Traditional Arabic"/>
          <w:lang w:bidi="fa-IR"/>
        </w:rPr>
      </w:pPr>
      <w:r w:rsidRPr="006B28C0">
        <w:rPr>
          <w:rFonts w:ascii="Traditional Arabic" w:hAnsi="Traditional Arabic" w:cs="Traditional Arabic" w:hint="cs"/>
          <w:rtl/>
          <w:lang w:bidi="fa-IR"/>
        </w:rPr>
        <w:t xml:space="preserve">از نظر مرحوم مظفّر </w:t>
      </w:r>
      <w:r w:rsidRPr="006B28C0">
        <w:rPr>
          <w:rFonts w:ascii="Traditional Arabic" w:hAnsi="Traditional Arabic" w:cs="Traditional Arabic" w:hint="cs"/>
          <w:color w:val="FF0000"/>
          <w:rtl/>
          <w:lang w:bidi="fa-IR"/>
        </w:rPr>
        <w:t xml:space="preserve">کمااینکه آيه نفر، بر حجيّت خبر واحد دلالت دارد، بر حجيّت فتواى مجتهد براى مقلّدين، نیز دلالت دارد، </w:t>
      </w:r>
      <w:r w:rsidRPr="006B28C0">
        <w:rPr>
          <w:rFonts w:ascii="Traditional Arabic" w:hAnsi="Traditional Arabic" w:cs="Traditional Arabic" w:hint="cs"/>
          <w:rtl/>
          <w:lang w:bidi="fa-IR"/>
        </w:rPr>
        <w:t>به اين نحو که: كلمه تفقّه عامّ است و شامل مجتهد نیز مى‏شود، چه</w:t>
      </w:r>
      <w:r w:rsidRPr="006B28C0">
        <w:rPr>
          <w:rFonts w:ascii="Traditional Arabic" w:hAnsi="Traditional Arabic" w:cs="Traditional Arabic" w:hint="cs"/>
          <w:rtl/>
          <w:cs/>
          <w:lang w:bidi="fa-IR"/>
        </w:rPr>
        <w:t>‎آن</w:t>
      </w:r>
      <w:r w:rsidRPr="006B28C0">
        <w:rPr>
          <w:rFonts w:ascii="Traditional Arabic" w:hAnsi="Traditional Arabic" w:cs="Traditional Arabic" w:hint="cs"/>
          <w:rtl/>
          <w:lang w:bidi="fa-IR"/>
        </w:rPr>
        <w:t>كه تفقّه مجتهد با تفقّه مورد آيه از نظر مفهوم باهم متّحدند و تنها از نظر مصداق با هم تفاوت دارند، یعنی در زمان معصومین اگر شخص مستقيما احكام را از معصوم(علیه</w:t>
      </w:r>
      <w:r w:rsidRPr="006B28C0">
        <w:rPr>
          <w:rFonts w:ascii="Traditional Arabic" w:hAnsi="Traditional Arabic" w:cs="Traditional Arabic" w:hint="cs"/>
          <w:rtl/>
          <w:cs/>
          <w:lang w:bidi="fa-IR"/>
        </w:rPr>
        <w:t>‎السلام</w:t>
      </w:r>
      <w:r w:rsidRPr="006B28C0">
        <w:rPr>
          <w:rFonts w:ascii="Traditional Arabic" w:hAnsi="Traditional Arabic" w:cs="Traditional Arabic" w:hint="cs"/>
          <w:rtl/>
          <w:lang w:bidi="fa-IR"/>
        </w:rPr>
        <w:t>) می‌شنید و از طريق شفاهى نسبت به احكام، آگاهى پيدا می‌نمود به «معرفت» آن شخص نسبت به احكام تفقّه و به خود آن شخص فقيه مى‌گفتند، اين نحوه از تفقّه احتياج به اجتهاد و دقّت نظر خاصی نداشت و مورد آيه نفر هم همين نوع از تفقّه، مى‏باشد اما مصداق ديگر براى «تفقّه» و «فقيه» آن است كه شخص در زمان غيبت از وطن خود به حوزه‏هاى علميه مهاجرت كند و فقيه در دين شود و قدرت استنباط پيدا كند سپس به دیار خود برگردد و ميان قوم خويش و براى آنان فتوا دهد.</w:t>
      </w:r>
    </w:p>
    <w:p w:rsidR="004A021A" w:rsidRPr="006B28C0" w:rsidRDefault="004A021A" w:rsidP="004A021A">
      <w:pPr>
        <w:rPr>
          <w:rFonts w:ascii="Traditional Arabic" w:hAnsi="Traditional Arabic" w:cs="Traditional Arabic"/>
          <w:lang w:bidi="fa-IR"/>
        </w:rPr>
      </w:pPr>
      <w:r w:rsidRPr="006B28C0">
        <w:rPr>
          <w:rFonts w:ascii="Traditional Arabic" w:hAnsi="Traditional Arabic" w:cs="Traditional Arabic" w:hint="cs"/>
          <w:color w:val="FF0000"/>
          <w:rtl/>
          <w:lang w:bidi="fa-IR"/>
        </w:rPr>
        <w:lastRenderedPageBreak/>
        <w:t>بنابراین با تمسک به اطلاق آیه نفر، «تفقّه» چه به معنای اول چه به معنای دوم واجب است و وقتی تفقه واجب بود، باید قول فقیه هم برای مقلدینشان حجت باشد</w:t>
      </w:r>
      <w:r w:rsidRPr="006B28C0">
        <w:rPr>
          <w:rFonts w:ascii="Traditional Arabic" w:hAnsi="Traditional Arabic" w:cs="Traditional Arabic" w:hint="cs"/>
          <w:rtl/>
          <w:lang w:bidi="fa-IR"/>
        </w:rPr>
        <w:t>(والا لزم لغویت وجوب تفقه در دین).</w:t>
      </w:r>
    </w:p>
    <w:p w:rsidR="000A3531" w:rsidRPr="000A3531" w:rsidRDefault="000A3531" w:rsidP="000A3531">
      <w:pPr>
        <w:rPr>
          <w:rFonts w:ascii="Traditional Arabic" w:hAnsi="Traditional Arabic" w:cs="Traditional Arabic"/>
          <w:b/>
          <w:bCs/>
          <w:color w:val="FF0000"/>
          <w:rtl/>
        </w:rPr>
      </w:pPr>
      <w:r w:rsidRPr="000A3531">
        <w:rPr>
          <w:rFonts w:ascii="Traditional Arabic" w:hAnsi="Traditional Arabic" w:cs="Traditional Arabic" w:hint="cs"/>
          <w:b/>
          <w:bCs/>
          <w:color w:val="FF0000"/>
          <w:rtl/>
          <w:lang w:bidi="fa-IR"/>
        </w:rPr>
        <w:t>آيه سوم: آيه حرمت كتمان‏</w:t>
      </w:r>
      <w:r w:rsidRPr="000A3531">
        <w:rPr>
          <w:rFonts w:ascii="Traditional Arabic" w:hAnsi="Traditional Arabic" w:cs="Traditional Arabic" w:hint="cs"/>
          <w:b/>
          <w:bCs/>
          <w:color w:val="FF0000"/>
          <w:rtl/>
        </w:rPr>
        <w:t>.</w:t>
      </w:r>
    </w:p>
    <w:p w:rsidR="000A3531" w:rsidRPr="000878D5" w:rsidRDefault="000A3531" w:rsidP="000A3531">
      <w:pPr>
        <w:rPr>
          <w:rFonts w:ascii="Traditional Arabic" w:hAnsi="Traditional Arabic" w:cs="Traditional Arabic"/>
          <w:rtl/>
        </w:rPr>
      </w:pPr>
      <w:r w:rsidRPr="000878D5">
        <w:rPr>
          <w:rFonts w:ascii="Traditional Arabic" w:hAnsi="Traditional Arabic" w:cs="Traditional Arabic" w:hint="cs"/>
          <w:rtl/>
          <w:lang w:bidi="fa-IR"/>
        </w:rPr>
        <w:t xml:space="preserve">سومين آيه‏اى كه براى حجيت خبر واحد بدان استدلال شده عبارت است از آيه كريمه حرمة كتمان، جایی که خداوند متعال در سوره بقره آيه 159 مى‏فرمايد: </w:t>
      </w:r>
      <w:r w:rsidRPr="000878D5">
        <w:rPr>
          <w:rFonts w:ascii="Traditional Arabic" w:hAnsi="Traditional Arabic" w:cs="Traditional Arabic" w:hint="cs"/>
          <w:color w:val="FF0000"/>
          <w:rtl/>
          <w:lang w:bidi="fa-IR"/>
        </w:rPr>
        <w:t>إِنَّ الَّذِينَ يَكْتُمُونَ ما أَنْزَلْنا مِنَ الْبَيِّناتِ وَ الْهُدى‏ مِنْ بَعْدِ ما بَيَّنَّاهُ لِلنَّاسِ فِي الْكِتابِ أُولئِكَ يَلْعَنُهُمُ اللَّهُ وَ يَلْعَنُهُمُ اللَّاعِنُونَ؛</w:t>
      </w:r>
      <w:r w:rsidRPr="000878D5">
        <w:rPr>
          <w:rFonts w:ascii="Traditional Arabic" w:hAnsi="Traditional Arabic" w:cs="Traditional Arabic" w:hint="cs"/>
          <w:rtl/>
          <w:lang w:bidi="fa-IR"/>
        </w:rPr>
        <w:t xml:space="preserve"> ترجمه</w:t>
      </w:r>
      <w:r w:rsidRPr="000878D5">
        <w:rPr>
          <w:rFonts w:ascii="Traditional Arabic" w:hAnsi="Traditional Arabic" w:cs="Traditional Arabic" w:hint="cs"/>
          <w:rtl/>
        </w:rPr>
        <w:t xml:space="preserve">: </w:t>
      </w:r>
      <w:r w:rsidRPr="000878D5">
        <w:rPr>
          <w:rFonts w:ascii="Traditional Arabic" w:hAnsi="Traditional Arabic" w:cs="Traditional Arabic" w:hint="cs"/>
          <w:rtl/>
          <w:lang w:bidi="fa-IR"/>
        </w:rPr>
        <w:t xml:space="preserve">«كسانى كه نشانه‏هاى روشن و رهنمودى را كه فروفرستاديم، بعد از آنكه آن را براى مردم در كتاب توضيح داده‏ايم، نهفته مى‏دارند، آنان را خدا لعنت مى‏كند </w:t>
      </w:r>
      <w:r w:rsidRPr="000878D5">
        <w:rPr>
          <w:rFonts w:ascii="Traditional Arabic" w:hAnsi="Traditional Arabic" w:cs="Traditional Arabic"/>
          <w:rtl/>
          <w:lang w:bidi="fa-IR"/>
        </w:rPr>
        <w:t xml:space="preserve"> و همه لعن‏كنندگان نيز آنها را لعن و نفرين مى‏نمايند.</w:t>
      </w:r>
      <w:r w:rsidRPr="000878D5">
        <w:rPr>
          <w:rFonts w:ascii="Traditional Arabic" w:hAnsi="Traditional Arabic" w:cs="Traditional Arabic" w:hint="cs"/>
          <w:rtl/>
          <w:lang w:bidi="fa-IR"/>
        </w:rPr>
        <w:t>»</w:t>
      </w:r>
    </w:p>
    <w:p w:rsidR="000A3531" w:rsidRPr="000878D5" w:rsidRDefault="000A3531" w:rsidP="000A3531">
      <w:pPr>
        <w:rPr>
          <w:rFonts w:ascii="Traditional Arabic" w:hAnsi="Traditional Arabic" w:cs="Traditional Arabic"/>
          <w:rtl/>
          <w:lang w:bidi="fa-IR"/>
        </w:rPr>
      </w:pPr>
      <w:r w:rsidRPr="000878D5">
        <w:rPr>
          <w:rFonts w:ascii="Traditional Arabic" w:hAnsi="Traditional Arabic" w:cs="Traditional Arabic" w:hint="cs"/>
          <w:color w:val="FF0000"/>
          <w:rtl/>
          <w:lang w:bidi="fa-IR"/>
        </w:rPr>
        <w:t>نحوه استدلال به اين آيه شبيه استدلال به آيه نفر است</w:t>
      </w:r>
      <w:r w:rsidRPr="000878D5">
        <w:rPr>
          <w:rFonts w:ascii="Traditional Arabic" w:hAnsi="Traditional Arabic" w:cs="Traditional Arabic" w:hint="cs"/>
          <w:rtl/>
          <w:lang w:bidi="fa-IR"/>
        </w:rPr>
        <w:t>. از آنجا كه خداى متعال كتمان بيّنات و هدايت را حرام كرده است، پذيرش سخن كسى كه آنها را براى مردم اظهار و بيان مى‏كند واجب خواهد بود، اگرچه آن بيان‏كننده يك نفر باشد و سخنش يقين‏آور نباشد؛ وگرنه اگر سخن وى مطلقا حجت نباشد، تحريم كتمان لغو و بى‏ثمر خواهد بود.</w:t>
      </w:r>
    </w:p>
    <w:p w:rsidR="000A3531" w:rsidRPr="000878D5" w:rsidRDefault="000A3531" w:rsidP="000A3531">
      <w:pPr>
        <w:rPr>
          <w:rFonts w:ascii="Traditional Arabic" w:hAnsi="Traditional Arabic" w:cs="Traditional Arabic"/>
          <w:color w:val="FF0000"/>
          <w:rtl/>
          <w:lang w:bidi="fa-IR"/>
        </w:rPr>
      </w:pPr>
      <w:r w:rsidRPr="000878D5">
        <w:rPr>
          <w:rFonts w:ascii="Traditional Arabic" w:hAnsi="Traditional Arabic" w:cs="Traditional Arabic" w:hint="cs"/>
          <w:color w:val="FF0000"/>
          <w:rtl/>
          <w:lang w:bidi="fa-IR"/>
        </w:rPr>
        <w:t>حاصل آنكه: ميان وجوب اظهار و وجوب پذيرش در اينجا يك ملازمه عقلى برقرار است، وگرنه وجوب اظهار لغو و بى‏ثمر مى‏باشد.</w:t>
      </w:r>
    </w:p>
    <w:p w:rsidR="000A3531" w:rsidRPr="000878D5" w:rsidRDefault="000A3531" w:rsidP="000A3531">
      <w:pPr>
        <w:rPr>
          <w:rFonts w:ascii="Traditional Arabic" w:hAnsi="Traditional Arabic" w:cs="Traditional Arabic"/>
          <w:color w:val="FF0000"/>
          <w:rtl/>
          <w:lang w:bidi="fa-IR"/>
        </w:rPr>
      </w:pPr>
      <w:r w:rsidRPr="000878D5">
        <w:rPr>
          <w:rFonts w:ascii="Traditional Arabic" w:hAnsi="Traditional Arabic" w:cs="Traditional Arabic" w:hint="cs"/>
          <w:color w:val="FF0000"/>
          <w:rtl/>
          <w:lang w:bidi="fa-IR"/>
        </w:rPr>
        <w:t>و چون وجوب اظهار مشروط به آن نشده كه علم‏آور باشد لازمه‏اش- كه وجوب پذيرش است- نيز ناگزير بايد مطلق و غير مشروط به علم‏آور بودن باشد.</w:t>
      </w:r>
    </w:p>
    <w:p w:rsidR="000A3531" w:rsidRPr="000878D5" w:rsidRDefault="000A3531" w:rsidP="000A3531">
      <w:pPr>
        <w:rPr>
          <w:rFonts w:ascii="Traditional Arabic" w:hAnsi="Traditional Arabic" w:cs="Traditional Arabic"/>
          <w:rtl/>
          <w:lang w:bidi="fa-IR"/>
        </w:rPr>
      </w:pPr>
      <w:r w:rsidRPr="000878D5">
        <w:rPr>
          <w:rFonts w:ascii="Traditional Arabic" w:hAnsi="Traditional Arabic" w:cs="Traditional Arabic" w:hint="cs"/>
          <w:rtl/>
          <w:lang w:bidi="fa-IR"/>
        </w:rPr>
        <w:t>پاسخ مرحوم مظفر از این آیه.</w:t>
      </w:r>
    </w:p>
    <w:p w:rsidR="000A3531" w:rsidRPr="000878D5" w:rsidRDefault="000A3531" w:rsidP="000A3531">
      <w:pPr>
        <w:rPr>
          <w:rFonts w:ascii="Traditional Arabic" w:hAnsi="Traditional Arabic" w:cs="Traditional Arabic"/>
        </w:rPr>
      </w:pPr>
      <w:r w:rsidRPr="000878D5">
        <w:rPr>
          <w:rFonts w:ascii="Traditional Arabic" w:hAnsi="Traditional Arabic" w:cs="Traditional Arabic" w:hint="cs"/>
          <w:color w:val="FF0000"/>
          <w:rtl/>
          <w:lang w:bidi="fa-IR"/>
        </w:rPr>
        <w:t xml:space="preserve">مرحوم مظفر می‌فرمایند: انصاف آن است كه استدلال به اين آيه كريمه تامّ نيست، بلكه بايد گفت: هيچ ارتباطى با بحث مقام ندارد. </w:t>
      </w:r>
      <w:r w:rsidRPr="000878D5">
        <w:rPr>
          <w:rFonts w:ascii="Traditional Arabic" w:hAnsi="Traditional Arabic" w:cs="Traditional Arabic" w:hint="cs"/>
          <w:rtl/>
          <w:lang w:bidi="fa-IR"/>
        </w:rPr>
        <w:t xml:space="preserve">زيرا محلّ بحث ما- يعنى حجيت خبر واحد- جايى است كه خبردهنده چيزى را كه آشكار نيست اظهار مى‏دارد و احكامى را كه آموخته و ديگران از آن بى‏خبرند مى‏آموزاند، چنان‏كه در آيه نفر بود. در اين فرض است كه وجوب تعليم و اظهار، مستلزم وجوب پذيرش آن بر ديگران است، وگرنه وجوب تعليم و اظهار، لغو مى‏باشد. اما اين آيه در مورد كتمان و نهفته داشتن چيزى است كه براى همه مردم روشن و </w:t>
      </w:r>
      <w:r w:rsidRPr="000878D5">
        <w:rPr>
          <w:rFonts w:ascii="Traditional Arabic" w:hAnsi="Traditional Arabic" w:cs="Traditional Arabic" w:hint="cs"/>
          <w:rtl/>
          <w:lang w:bidi="fa-IR"/>
        </w:rPr>
        <w:lastRenderedPageBreak/>
        <w:t>آشكار است، چون مى‏فرمايد: «مِنْ بَعْدِ ما بَيَّنَّاهُ لِلنَّاسِ فِي الْكِتابِ»، نه اظهار آنچه بر ديگران پوشيده و پنهان است.</w:t>
      </w:r>
      <w:r w:rsidRPr="000878D5">
        <w:rPr>
          <w:rFonts w:ascii="Traditional Arabic" w:hAnsi="Traditional Arabic" w:cs="Traditional Arabic" w:hint="cs"/>
          <w:color w:val="FF0000"/>
          <w:rtl/>
          <w:lang w:bidi="fa-IR"/>
        </w:rPr>
        <w:t xml:space="preserve"> </w:t>
      </w:r>
    </w:p>
    <w:p w:rsidR="000A3531" w:rsidRPr="000878D5" w:rsidRDefault="000A3531" w:rsidP="000A3531">
      <w:pPr>
        <w:rPr>
          <w:rFonts w:ascii="Traditional Arabic" w:hAnsi="Traditional Arabic" w:cs="Traditional Arabic"/>
          <w:rtl/>
          <w:lang w:bidi="fa-IR"/>
        </w:rPr>
      </w:pPr>
      <w:r w:rsidRPr="000878D5">
        <w:rPr>
          <w:rFonts w:ascii="Traditional Arabic" w:hAnsi="Traditional Arabic" w:cs="Traditional Arabic" w:hint="cs"/>
          <w:color w:val="FF0000"/>
          <w:rtl/>
          <w:lang w:bidi="fa-IR"/>
        </w:rPr>
        <w:t>به عبارت دیگر</w:t>
      </w:r>
      <w:r w:rsidRPr="000878D5">
        <w:rPr>
          <w:rFonts w:ascii="Traditional Arabic" w:hAnsi="Traditional Arabic" w:cs="Traditional Arabic" w:hint="cs"/>
          <w:rtl/>
          <w:lang w:bidi="fa-IR"/>
        </w:rPr>
        <w:t xml:space="preserve"> ما در آیه نفر گفتیم: بحث ما در باب حجيت خبر در مواردى است كه مطلبى بر ديگران مخفى است و بدون اظهار مخبر، روشن نمى‏شود، لذا اگر بر مخبرين انذار واجب شد بر سامعين هم قبول كردن و حذر واجب است وگرنه وجوب انذار لغو خواهد بود، و مورد آيه نفر يك چنين موردى است، ولى مورد آيه كتمان آنجاست كه مطلبى خودش ظاهر و هويداست و چنين مطلب ظاهرى را نبايد كتمان كرد تا به گوش ديگران هم برسد، یعنی همین مقدار که کتمان نشود مطلب به گوش دیگران میرسد، و برایشان روشن میشود، فلذا ملازمه‌ای بین وجوب اظهار و وجوب قبول نیست. </w:t>
      </w:r>
    </w:p>
    <w:p w:rsidR="000A3531" w:rsidRPr="000878D5" w:rsidRDefault="000A3531" w:rsidP="000A3531">
      <w:pPr>
        <w:rPr>
          <w:rFonts w:ascii="Traditional Arabic" w:hAnsi="Traditional Arabic" w:cs="Traditional Arabic"/>
          <w:rtl/>
          <w:lang w:bidi="fa-IR"/>
        </w:rPr>
      </w:pPr>
      <w:r w:rsidRPr="000878D5">
        <w:rPr>
          <w:rFonts w:ascii="Traditional Arabic" w:hAnsi="Traditional Arabic" w:cs="Traditional Arabic" w:hint="cs"/>
          <w:color w:val="FF0000"/>
          <w:rtl/>
          <w:lang w:bidi="fa-IR"/>
        </w:rPr>
        <w:t xml:space="preserve">نتیجه مباحث استدلال به آیات این شد که: </w:t>
      </w:r>
      <w:r w:rsidRPr="000878D5">
        <w:rPr>
          <w:rFonts w:ascii="Traditional Arabic" w:hAnsi="Traditional Arabic" w:cs="Traditional Arabic" w:hint="cs"/>
          <w:rtl/>
          <w:lang w:bidi="fa-IR"/>
        </w:rPr>
        <w:t>از مجموعه آياتى كه براى حجيت خبر واحد بدان‏ها استدلال شده تنها دو آيه مورد قبول مصنف واقع شد: اول: آيه نبأ كه مقدار دلالت آن خصوص خبر عادل بود و دوم آيه نفر كه اطلاق داشت و حجيت خبر واحد را على‌الاطلاق ثابت مى‏نمود و مقيد به اینکه مخبر عادل باشد يا نه، موثق باشد يا نه، نبود ولكن اطلاق اين آيه با تقييد آيه نبأ، مقید می‌گردد.</w:t>
      </w:r>
    </w:p>
    <w:p w:rsidR="00A610F4" w:rsidRDefault="000A3531" w:rsidP="00A610F4">
      <w:pPr>
        <w:rPr>
          <w:rFonts w:ascii="Traditional Arabic" w:hAnsi="Traditional Arabic" w:cs="Traditional Arabic"/>
          <w:rtl/>
          <w:lang w:bidi="fa-IR"/>
        </w:rPr>
      </w:pPr>
      <w:r w:rsidRPr="000878D5">
        <w:rPr>
          <w:rFonts w:ascii="Traditional Arabic" w:hAnsi="Traditional Arabic" w:cs="Traditional Arabic" w:hint="cs"/>
          <w:rtl/>
          <w:lang w:bidi="fa-IR"/>
        </w:rPr>
        <w:t>هذا تمام الکلام در استدلال به آیات برای اثبات حجیت خبر واحد</w:t>
      </w:r>
      <w:r w:rsidRPr="000878D5">
        <w:rPr>
          <w:rStyle w:val="a6"/>
          <w:rFonts w:ascii="Traditional Arabic" w:hAnsi="Traditional Arabic" w:cs="Traditional Arabic"/>
          <w:rtl/>
          <w:lang w:bidi="fa-IR"/>
        </w:rPr>
        <w:footnoteReference w:id="3"/>
      </w:r>
      <w:r w:rsidRPr="000878D5">
        <w:rPr>
          <w:rFonts w:ascii="Traditional Arabic" w:hAnsi="Traditional Arabic" w:cs="Traditional Arabic" w:hint="cs"/>
          <w:rtl/>
          <w:lang w:bidi="fa-IR"/>
        </w:rPr>
        <w:t>.</w:t>
      </w:r>
    </w:p>
    <w:p w:rsidR="00A610F4" w:rsidRDefault="00A610F4">
      <w:pPr>
        <w:rPr>
          <w:rFonts w:ascii="Traditional Arabic" w:hAnsi="Traditional Arabic" w:cs="Traditional Arabic"/>
          <w:rtl/>
          <w:lang w:bidi="fa-IR"/>
        </w:rPr>
      </w:pPr>
      <w:r>
        <w:rPr>
          <w:rFonts w:ascii="Traditional Arabic" w:hAnsi="Traditional Arabic" w:cs="Traditional Arabic"/>
          <w:rtl/>
          <w:lang w:bidi="fa-IR"/>
        </w:rPr>
        <w:br w:type="page"/>
      </w:r>
    </w:p>
    <w:p w:rsidR="00944EB9" w:rsidRDefault="00944EB9" w:rsidP="00A610F4">
      <w:pPr>
        <w:rPr>
          <w:rFonts w:ascii="Traditional Arabic" w:hAnsi="Traditional Arabic" w:cs="Traditional Arabic"/>
          <w:b/>
          <w:bCs/>
          <w:color w:val="FF0000"/>
          <w:rtl/>
          <w:lang w:bidi="fa-IR"/>
        </w:rPr>
      </w:pPr>
      <w:r>
        <w:rPr>
          <w:rFonts w:ascii="Traditional Arabic" w:hAnsi="Traditional Arabic" w:cs="Traditional Arabic" w:hint="cs"/>
          <w:b/>
          <w:bCs/>
          <w:color w:val="FF0000"/>
          <w:rtl/>
          <w:lang w:bidi="fa-IR"/>
        </w:rPr>
        <w:lastRenderedPageBreak/>
        <w:t>2.سنت.</w:t>
      </w:r>
    </w:p>
    <w:p w:rsidR="00A610F4" w:rsidRPr="007B741F" w:rsidRDefault="00A610F4" w:rsidP="00A610F4">
      <w:pPr>
        <w:rPr>
          <w:rFonts w:ascii="Traditional Arabic" w:hAnsi="Traditional Arabic" w:cs="Traditional Arabic"/>
          <w:b/>
          <w:bCs/>
          <w:color w:val="FF0000"/>
          <w:rtl/>
          <w:lang w:bidi="fa-IR"/>
        </w:rPr>
      </w:pPr>
      <w:r w:rsidRPr="007B741F">
        <w:rPr>
          <w:rFonts w:ascii="Traditional Arabic" w:hAnsi="Traditional Arabic" w:cs="Traditional Arabic" w:hint="cs"/>
          <w:b/>
          <w:bCs/>
          <w:color w:val="FF0000"/>
          <w:rtl/>
          <w:lang w:bidi="fa-IR"/>
        </w:rPr>
        <w:t>دلیل حجیت خبر واحد از سنت.</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rtl/>
          <w:lang w:bidi="fa-IR"/>
        </w:rPr>
        <w:t>در ارتباط با این بحث مطالبی به عرض می‌رسد:</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rtl/>
          <w:lang w:bidi="fa-IR"/>
        </w:rPr>
        <w:t xml:space="preserve">اول: مطلب اول آن است كه </w:t>
      </w:r>
      <w:r w:rsidRPr="00FF4EA7">
        <w:rPr>
          <w:rFonts w:ascii="Traditional Arabic" w:hAnsi="Traditional Arabic" w:cs="Traditional Arabic" w:hint="cs"/>
          <w:color w:val="FF0000"/>
          <w:rtl/>
          <w:lang w:bidi="fa-IR"/>
        </w:rPr>
        <w:t xml:space="preserve">با خبر واحد نمى‏توان حجيّت خبر واحد را ثابت كرد </w:t>
      </w:r>
      <w:r w:rsidRPr="007B741F">
        <w:rPr>
          <w:rFonts w:ascii="Traditional Arabic" w:hAnsi="Traditional Arabic" w:cs="Traditional Arabic" w:hint="cs"/>
          <w:rtl/>
          <w:lang w:bidi="fa-IR"/>
        </w:rPr>
        <w:t>چه آنكه استدلال به اخبار واحدی كه مثلا در کتب اربعه ذكر شده است توقّف دارد بر اين كه خبر واحد حجّت باشد و اگر حجيّت خبر واحد متوقّف بر خبرهاى مذكور باشد، «دور» لازم مى‏آید.</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rtl/>
          <w:lang w:bidi="fa-IR"/>
        </w:rPr>
        <w:t xml:space="preserve">دوم: مطلب دوم آنکه </w:t>
      </w:r>
      <w:r w:rsidRPr="007B741F">
        <w:rPr>
          <w:rFonts w:ascii="Traditional Arabic" w:hAnsi="Traditional Arabic" w:cs="Traditional Arabic" w:hint="cs"/>
          <w:color w:val="FF0000"/>
          <w:rtl/>
          <w:lang w:bidi="fa-IR"/>
        </w:rPr>
        <w:t xml:space="preserve">اخبار و رواياتى كه دلالت بر حجيّت خبر واحد دارند (که ذكر بعض از آن‏ها خواهد آمد) تنها از نظر معنا متواتر هستند كه با الفاظ و عبارات مختلف بر حجيّت </w:t>
      </w:r>
      <w:r w:rsidRPr="007B741F">
        <w:rPr>
          <w:rFonts w:ascii="Traditional Arabic" w:hAnsi="Traditional Arabic" w:cs="Traditional Arabic" w:hint="cs"/>
          <w:b/>
          <w:bCs/>
          <w:color w:val="FF0000"/>
          <w:rtl/>
          <w:lang w:bidi="fa-IR"/>
        </w:rPr>
        <w:t>خبر واحد ثقه‏اى كه ايمن از كذب</w:t>
      </w:r>
      <w:r w:rsidRPr="007B741F">
        <w:rPr>
          <w:rFonts w:ascii="Traditional Arabic" w:hAnsi="Traditional Arabic" w:cs="Traditional Arabic" w:hint="cs"/>
          <w:color w:val="FF0000"/>
          <w:rtl/>
          <w:lang w:bidi="fa-IR"/>
        </w:rPr>
        <w:t xml:space="preserve"> مى‏باشد، دلالت دارند؛ </w:t>
      </w:r>
      <w:r w:rsidRPr="007B741F">
        <w:rPr>
          <w:rFonts w:ascii="Traditional Arabic" w:hAnsi="Traditional Arabic" w:cs="Traditional Arabic" w:hint="cs"/>
          <w:rtl/>
          <w:lang w:bidi="fa-IR"/>
        </w:rPr>
        <w:t>و تحقق تواتر معنوى براى انسان جستجوگر، قطعى و جزمى بوده و شخص باانصاف شك و ترديد نسبت به حصول تواتر معنوى اخبار، در مورد حجيّت خبر واحد، به خود راه نخواهد داد.</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rtl/>
          <w:lang w:bidi="fa-IR"/>
        </w:rPr>
        <w:t>سوم:</w:t>
      </w:r>
      <w:r w:rsidRPr="007B741F">
        <w:rPr>
          <w:rFonts w:ascii="Traditional Arabic" w:eastAsia="Times New Roman" w:hAnsi="Traditional Arabic" w:cs="Traditional Arabic" w:hint="cs"/>
          <w:color w:val="000000"/>
          <w:sz w:val="30"/>
          <w:szCs w:val="30"/>
          <w:rtl/>
          <w:lang w:bidi="fa-IR"/>
        </w:rPr>
        <w:t xml:space="preserve"> </w:t>
      </w:r>
      <w:r w:rsidRPr="007B741F">
        <w:rPr>
          <w:rFonts w:ascii="Traditional Arabic" w:hAnsi="Traditional Arabic" w:cs="Traditional Arabic" w:hint="cs"/>
          <w:rtl/>
          <w:lang w:bidi="fa-IR"/>
        </w:rPr>
        <w:t>در ارتباط با اینکه خبر واحد با چه شرائطی حجت است بین علماء اختلاف گردیده، عده</w:t>
      </w:r>
      <w:r w:rsidRPr="007B741F">
        <w:rPr>
          <w:rFonts w:ascii="Traditional Arabic" w:hAnsi="Traditional Arabic" w:cs="Traditional Arabic" w:hint="cs"/>
          <w:rtl/>
          <w:cs/>
          <w:lang w:bidi="fa-IR"/>
        </w:rPr>
        <w:t xml:space="preserve">‎ای قائل‏اند كه خبر واحد در صورتى حجّت است كه داراى سه شرط باشد </w:t>
      </w:r>
      <w:r w:rsidRPr="007B741F">
        <w:rPr>
          <w:rFonts w:ascii="Traditional Arabic" w:hAnsi="Traditional Arabic" w:cs="Traditional Arabic" w:hint="cs"/>
          <w:rtl/>
          <w:lang w:bidi="fa-IR"/>
        </w:rPr>
        <w:t>اولاً: راوى امامى باشد، ثانياً: بايد مورد اطمينان باشد، ثالثاً: عادل باشد. عده</w:t>
      </w:r>
      <w:r w:rsidRPr="007B741F">
        <w:rPr>
          <w:rFonts w:ascii="Traditional Arabic" w:hAnsi="Traditional Arabic" w:cs="Traditional Arabic" w:hint="cs"/>
          <w:rtl/>
          <w:cs/>
          <w:lang w:bidi="fa-IR"/>
        </w:rPr>
        <w:t>‎ای</w:t>
      </w:r>
      <w:r w:rsidRPr="007B741F">
        <w:rPr>
          <w:rFonts w:ascii="Traditional Arabic" w:hAnsi="Traditional Arabic" w:cs="Traditional Arabic" w:hint="cs"/>
          <w:rtl/>
          <w:lang w:bidi="fa-IR"/>
        </w:rPr>
        <w:t xml:space="preserve"> صفت شيعه بودن و عدالت راوى را شرط مى‏دانند. و عدّه‏اى فقط تنها قيد موثّق بودن راوى را شرط مى‏دانند.</w:t>
      </w:r>
    </w:p>
    <w:p w:rsidR="00A610F4" w:rsidRPr="007B741F" w:rsidRDefault="00A610F4" w:rsidP="00A610F4">
      <w:pPr>
        <w:rPr>
          <w:rFonts w:ascii="Traditional Arabic" w:hAnsi="Traditional Arabic" w:cs="Traditional Arabic"/>
          <w:color w:val="FF0000"/>
          <w:rtl/>
          <w:lang w:bidi="fa-IR"/>
        </w:rPr>
      </w:pPr>
      <w:r w:rsidRPr="007B741F">
        <w:rPr>
          <w:rFonts w:ascii="Traditional Arabic" w:hAnsi="Traditional Arabic" w:cs="Traditional Arabic" w:hint="cs"/>
          <w:color w:val="FF0000"/>
          <w:rtl/>
          <w:lang w:bidi="fa-IR"/>
        </w:rPr>
        <w:t>مرحوم شيخ انصارى از كسانى مى‏باشد كه مطلق خبر ثقه را حجّت دانسته و اوصاف عدالت و امامى بودن را شرط نمى‏دانند. مرحوم مظفر نیز با مرحوم شیخ در این نظریه هم عقیده‌اند.</w:t>
      </w:r>
    </w:p>
    <w:p w:rsidR="00A610F4" w:rsidRPr="007B741F" w:rsidRDefault="00A610F4" w:rsidP="00A610F4">
      <w:pPr>
        <w:rPr>
          <w:rFonts w:ascii="Traditional Arabic" w:hAnsi="Traditional Arabic" w:cs="Traditional Arabic"/>
          <w:rtl/>
          <w:lang w:bidi="fa-IR"/>
        </w:rPr>
      </w:pPr>
      <w:r w:rsidRPr="00FF4EA7">
        <w:rPr>
          <w:rFonts w:ascii="Traditional Arabic" w:hAnsi="Traditional Arabic" w:cs="Traditional Arabic" w:hint="cs"/>
          <w:color w:val="FF0000"/>
          <w:rtl/>
          <w:lang w:bidi="fa-IR"/>
        </w:rPr>
        <w:t xml:space="preserve">برای حجیت خبر واحد به طوائفی از روایات استدلال گردیده </w:t>
      </w:r>
      <w:r w:rsidRPr="007B741F">
        <w:rPr>
          <w:rFonts w:ascii="Traditional Arabic" w:hAnsi="Traditional Arabic" w:cs="Traditional Arabic" w:hint="cs"/>
          <w:rtl/>
          <w:lang w:bidi="fa-IR"/>
        </w:rPr>
        <w:t xml:space="preserve">که مرحوم مظفر خلاصةً به </w:t>
      </w:r>
      <w:r w:rsidRPr="00FF4EA7">
        <w:rPr>
          <w:rFonts w:ascii="Traditional Arabic" w:hAnsi="Traditional Arabic" w:cs="Traditional Arabic" w:hint="cs"/>
          <w:color w:val="FF0000"/>
          <w:rtl/>
          <w:lang w:bidi="fa-IR"/>
        </w:rPr>
        <w:t xml:space="preserve">پنج طائفه </w:t>
      </w:r>
      <w:r w:rsidRPr="007B741F">
        <w:rPr>
          <w:rFonts w:ascii="Traditional Arabic" w:hAnsi="Traditional Arabic" w:cs="Traditional Arabic" w:hint="cs"/>
          <w:rtl/>
          <w:lang w:bidi="fa-IR"/>
        </w:rPr>
        <w:t>از آنها اشاره می‌نمایند.</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rtl/>
          <w:lang w:bidi="fa-IR"/>
        </w:rPr>
        <w:t>بیان ذلک:</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color w:val="FF0000"/>
          <w:rtl/>
          <w:lang w:bidi="fa-IR"/>
        </w:rPr>
        <w:t xml:space="preserve">طائفه اول: رواياتى كه درباره خبرين متعارضين وارد شده </w:t>
      </w:r>
      <w:r w:rsidRPr="007B741F">
        <w:rPr>
          <w:rFonts w:ascii="Traditional Arabic" w:hAnsi="Traditional Arabic" w:cs="Traditional Arabic" w:hint="cs"/>
          <w:rtl/>
          <w:lang w:bidi="fa-IR"/>
        </w:rPr>
        <w:t xml:space="preserve">و به اخبار علاجيه معروف‏اند مانند روايت مقبوله عمر بن حنظله و ... كه ائمه عليهم السّلام در اين اخبار مشكل تعارض الحديثين را معالجه نموده و راه چاره نشان داده‏اند و آن اينكه اگر دو حديث متعارض از قول ما براى شما نقل گردید به هر حديثى كه راوى آن </w:t>
      </w:r>
      <w:r w:rsidRPr="007B741F">
        <w:rPr>
          <w:rFonts w:ascii="Traditional Arabic" w:hAnsi="Traditional Arabic" w:cs="Traditional Arabic" w:hint="cs"/>
          <w:rtl/>
          <w:lang w:bidi="fa-IR"/>
        </w:rPr>
        <w:lastRenderedPageBreak/>
        <w:t>اعدل است اخذ كنيد و يا هر حديثى كه مشهور است به آن اخذ كنيد و ... و اگر متعارضين من جميع الجهات مساوى بودند مخير هستيد بين اخذ به هريك كه خواستيد.</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color w:val="FF0000"/>
          <w:rtl/>
          <w:lang w:bidi="fa-IR"/>
        </w:rPr>
        <w:t xml:space="preserve">تقریب استدلال: </w:t>
      </w:r>
      <w:r w:rsidRPr="007B741F">
        <w:rPr>
          <w:rFonts w:ascii="Traditional Arabic" w:hAnsi="Traditional Arabic" w:cs="Traditional Arabic" w:hint="cs"/>
          <w:rtl/>
          <w:lang w:bidi="fa-IR"/>
        </w:rPr>
        <w:t xml:space="preserve">در باب تعدل و تراجيح خواهد آمد كه همواره تعارض بين دو حجت است، اما دو لا حجت يا يك حجت با يك لا حجت تعارض نمى‏كنند. همچنين خواهيم گفت كه تعارض در محدوده امارتين ظنيين است، ولى دو دليل قطعى مثل دو آيه كه هر دو نص باشند و يا دو خبر متواتر منصوص و يا يك آيه با يك حديث متواتر منصوص هيچ‏گاه با يكديگر تعارض نمى‏كنند. </w:t>
      </w:r>
      <w:r w:rsidRPr="007B741F">
        <w:rPr>
          <w:rFonts w:ascii="Traditional Arabic" w:hAnsi="Traditional Arabic" w:cs="Traditional Arabic" w:hint="cs"/>
          <w:color w:val="FF0000"/>
          <w:rtl/>
          <w:lang w:bidi="fa-IR"/>
        </w:rPr>
        <w:t xml:space="preserve">بنابراین اگر خبر واحد ثقه حجت نبود هرگز نوبت به تعارض دو حديث نمى‏رسيد تا پس از آن به سراغ مرجحات برويم </w:t>
      </w:r>
      <w:r w:rsidRPr="007B741F">
        <w:rPr>
          <w:rFonts w:ascii="Traditional Arabic" w:hAnsi="Traditional Arabic" w:cs="Traditional Arabic" w:hint="cs"/>
          <w:rtl/>
          <w:lang w:bidi="fa-IR"/>
        </w:rPr>
        <w:t>و اگر مرجحى نبود مخير باشيم به دليل اينكه تعارض بايد بين الحجتين باشد. حال از اينكه امام عليه السّلام به سراغ مرجحات رفته و اين طريق را نشان داده</w:t>
      </w:r>
      <w:r w:rsidRPr="007B741F">
        <w:rPr>
          <w:rFonts w:ascii="Traditional Arabic" w:hAnsi="Traditional Arabic" w:cs="Traditional Arabic"/>
          <w:szCs w:val="36"/>
          <w:cs/>
          <w:lang w:bidi="fa-IR"/>
        </w:rPr>
        <w:t>‎</w:t>
      </w:r>
      <w:r w:rsidRPr="007B741F">
        <w:rPr>
          <w:rFonts w:ascii="Traditional Arabic" w:hAnsi="Traditional Arabic" w:cs="Traditional Arabic" w:hint="cs"/>
          <w:rtl/>
          <w:lang w:bidi="fa-IR"/>
        </w:rPr>
        <w:t>اند، معلوم مى‏شود كه خبر واحد حجيت دارد وگرنه امام مى‏فرمود: اصلا خبر واحد حجت نيست.</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color w:val="FF0000"/>
          <w:rtl/>
          <w:lang w:bidi="fa-IR"/>
        </w:rPr>
        <w:t>طائفه دوم: رواياتى كه در آن روايات معصومين عليهم السّلام مراجعين را به آحاد اصحاب خود ارجاع مى‏دادند</w:t>
      </w:r>
      <w:r w:rsidRPr="007B741F">
        <w:rPr>
          <w:rFonts w:ascii="Traditional Arabic" w:hAnsi="Traditional Arabic" w:cs="Traditional Arabic" w:hint="cs"/>
          <w:rtl/>
          <w:lang w:bidi="fa-IR"/>
        </w:rPr>
        <w:t>. مثلا شخصى به خدمت امام رسيده و مطلبى را از حضرتش مى‏پرسد، امام عليه السّلام مى‏فرمايد: عليك بهذا الجالس، يعنى زراره بن اعين و...</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color w:val="FF0000"/>
          <w:rtl/>
          <w:lang w:bidi="fa-IR"/>
        </w:rPr>
        <w:t xml:space="preserve">تقریب استدلال: اگر خبر واحد ثقه حجت نبود هرگز امام عليه السّلام سائلين را به فردفرد اصحاب ارجاع نمى‏داده </w:t>
      </w:r>
      <w:r w:rsidRPr="007B741F">
        <w:rPr>
          <w:rFonts w:ascii="Traditional Arabic" w:hAnsi="Traditional Arabic" w:cs="Traditional Arabic" w:hint="cs"/>
          <w:rtl/>
          <w:lang w:bidi="fa-IR"/>
        </w:rPr>
        <w:t>و نمى‏فرمودند برو از فلانى بپرس بخصوص در حديث عبد العزيز ابن مهدى كه راوى كبرا را مسلم و مفروغ عنه گرفته كه خبر ثقه حجت است و در مقام سؤال از صغراست كه آيا يونس بن عبد الرحمن مصداقى از مصاديق ثقه هست تا به او مراجعه كنم يا نه؟ امام عليه السّلام هم در مقام جواب كبراى كلى را مسلم گرفته و از صغرا جواب مى‏دهند.</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hint="cs"/>
          <w:color w:val="FF0000"/>
          <w:rtl/>
          <w:lang w:bidi="fa-IR"/>
        </w:rPr>
        <w:t xml:space="preserve">طايفه سوم: رواياتى كه دلالت مى‏كنند بر وجوب مراجعه به افراد موثق و راويان حديث و دانشمندان دين </w:t>
      </w:r>
      <w:r w:rsidRPr="007B741F">
        <w:rPr>
          <w:rFonts w:ascii="Traditional Arabic" w:hAnsi="Traditional Arabic" w:cs="Traditional Arabic" w:hint="cs"/>
          <w:rtl/>
          <w:lang w:bidi="fa-IR"/>
        </w:rPr>
        <w:t>از قبيل توقيع شريف كه از ناحيه حضرت حجت عليه السّلام صادر گرديده و در آنجا مى‏فرمايد: و اما الحوادث الواقعة فارجعوا فيها ... و مانند مقبوله عمر بن حنظله: انظروا من عرف حلالنا و ... و دهها امثال اين روايات.</w:t>
      </w:r>
    </w:p>
    <w:p w:rsidR="00A610F4" w:rsidRPr="007B741F" w:rsidRDefault="00A610F4" w:rsidP="00A610F4">
      <w:pPr>
        <w:rPr>
          <w:rFonts w:ascii="Traditional Arabic" w:hAnsi="Traditional Arabic" w:cs="Traditional Arabic"/>
          <w:lang w:bidi="fa-IR"/>
        </w:rPr>
      </w:pPr>
      <w:r w:rsidRPr="007B741F">
        <w:rPr>
          <w:rFonts w:ascii="Traditional Arabic" w:hAnsi="Traditional Arabic" w:cs="Traditional Arabic" w:hint="cs"/>
          <w:color w:val="FF0000"/>
          <w:rtl/>
          <w:lang w:bidi="fa-IR"/>
        </w:rPr>
        <w:t xml:space="preserve">تقريب استدلال: اگر قول روات و ثقات و علماى حجت نبود، هرگز امام عليه السّلام واجب نمى‏كردند رجوع به آنها را؛ </w:t>
      </w:r>
      <w:r w:rsidRPr="007B741F">
        <w:rPr>
          <w:rFonts w:ascii="Traditional Arabic" w:hAnsi="Traditional Arabic" w:cs="Traditional Arabic" w:hint="cs"/>
          <w:rtl/>
          <w:lang w:bidi="fa-IR"/>
        </w:rPr>
        <w:t>پس لازمه وجوب رجوع حجيت قول آنان است.</w:t>
      </w:r>
    </w:p>
    <w:p w:rsidR="00A610F4" w:rsidRPr="007B741F" w:rsidRDefault="00A610F4" w:rsidP="00A610F4">
      <w:pPr>
        <w:rPr>
          <w:rFonts w:ascii="Traditional Arabic" w:hAnsi="Traditional Arabic" w:cs="Traditional Arabic"/>
          <w:rtl/>
          <w:lang w:bidi="fa-IR"/>
        </w:rPr>
      </w:pPr>
      <w:r w:rsidRPr="007B741F">
        <w:rPr>
          <w:rFonts w:ascii="Traditional Arabic" w:hAnsi="Traditional Arabic" w:cs="Traditional Arabic"/>
          <w:color w:val="FF0000"/>
          <w:rtl/>
          <w:lang w:bidi="fa-IR"/>
        </w:rPr>
        <w:lastRenderedPageBreak/>
        <w:t xml:space="preserve">طايفه چهارم: رواياتى كه ترغيب و تحريص مى‏كنند بر نقل حديث و روايت كلام ائمه عليهم السّلام </w:t>
      </w:r>
      <w:r w:rsidRPr="007B741F">
        <w:rPr>
          <w:rFonts w:ascii="Traditional Arabic" w:hAnsi="Traditional Arabic" w:cs="Traditional Arabic"/>
          <w:rtl/>
          <w:lang w:bidi="fa-IR"/>
        </w:rPr>
        <w:t>از قبيل «اعرفوا منازل الرجال منا بقدر روايتهم عنا» و نيز رواياتى كه تشويق مى‏كنند به كتابت و نوشتن احاديث و ابلاغ آنها به آيندگان مثل حديث نبوى مشهور:</w:t>
      </w:r>
      <w:r w:rsidRPr="007B741F">
        <w:rPr>
          <w:rFonts w:ascii="Traditional Arabic" w:hAnsi="Traditional Arabic" w:cs="Traditional Arabic" w:hint="cs"/>
          <w:rtl/>
          <w:lang w:bidi="fa-IR"/>
        </w:rPr>
        <w:t xml:space="preserve"> </w:t>
      </w:r>
      <w:r w:rsidRPr="007B741F">
        <w:rPr>
          <w:rFonts w:ascii="Traditional Arabic" w:hAnsi="Traditional Arabic" w:cs="Traditional Arabic"/>
          <w:rtl/>
          <w:lang w:bidi="fa-IR"/>
        </w:rPr>
        <w:t>«من حفظ على امتى اربعين حديثا بعثه اللّه فقيها عالما يوم القيامة» كه همين حديث سبب شد تا برخى از بزرگان كتاب‏هاى اربعين حديثا نوشتند و اين كتب به نام اربعينيات مشهور شده</w:t>
      </w:r>
      <w:r w:rsidRPr="007B741F">
        <w:rPr>
          <w:rFonts w:ascii="Traditional Arabic" w:hAnsi="Traditional Arabic" w:cs="Traditional Arabic" w:hint="cs"/>
          <w:rtl/>
          <w:lang w:bidi="fa-IR"/>
        </w:rPr>
        <w:t>.</w:t>
      </w:r>
    </w:p>
    <w:p w:rsidR="00A610F4" w:rsidRPr="007B741F" w:rsidRDefault="00A610F4" w:rsidP="00A610F4">
      <w:pPr>
        <w:rPr>
          <w:rFonts w:ascii="Traditional Arabic" w:hAnsi="Traditional Arabic" w:cs="Traditional Arabic"/>
          <w:color w:val="FF0000"/>
          <w:rtl/>
          <w:lang w:bidi="fa-IR"/>
        </w:rPr>
      </w:pPr>
      <w:r w:rsidRPr="007B741F">
        <w:rPr>
          <w:rFonts w:ascii="Traditional Arabic" w:hAnsi="Traditional Arabic" w:cs="Traditional Arabic"/>
          <w:color w:val="FF0000"/>
          <w:rtl/>
          <w:lang w:bidi="fa-IR"/>
        </w:rPr>
        <w:t>تقريب استدلال: اگر خبر واحد حجت نبود هرگز ائمه عليهم السّلام تشويق و ترغيب نمى‏كردند در نقل احاديث و نوشتن و ابلاغ آنها به ديگران.</w:t>
      </w:r>
    </w:p>
    <w:p w:rsidR="00A610F4" w:rsidRPr="007B741F" w:rsidRDefault="00A610F4" w:rsidP="00A610F4">
      <w:pPr>
        <w:rPr>
          <w:rFonts w:ascii="Traditional Arabic" w:hAnsi="Traditional Arabic" w:cs="Traditional Arabic"/>
          <w:color w:val="000000"/>
          <w:lang w:bidi="fa-IR"/>
        </w:rPr>
      </w:pPr>
      <w:r w:rsidRPr="007B741F">
        <w:rPr>
          <w:rFonts w:ascii="Traditional Arabic" w:hAnsi="Traditional Arabic" w:cs="Traditional Arabic" w:hint="cs"/>
          <w:color w:val="FF0000"/>
          <w:rtl/>
          <w:lang w:bidi="fa-IR"/>
        </w:rPr>
        <w:t>طايفه پنجم: رواياتى كه در مقام مذمت و توبيخ كذابين و برحذر داشتن اصحاب از اعتماد به كذابين وارد شده</w:t>
      </w:r>
      <w:r w:rsidRPr="007B741F">
        <w:rPr>
          <w:rFonts w:ascii="Traditional Arabic" w:hAnsi="Traditional Arabic" w:cs="Traditional Arabic" w:hint="cs"/>
          <w:color w:val="000000"/>
          <w:rtl/>
          <w:lang w:bidi="fa-IR"/>
        </w:rPr>
        <w:t xml:space="preserve"> مانند آنچه كه شيخ در رسائل نقل كرده: «قال الصادق عليه السّلام: انا اهل بيت صديقون لا نخلو من كذاب يكذب علينا و قوله عليه السّلام: ان الناس أولعوا بالكذب علينا كان اللّه افترض عليهم و لا يريد منهم غيره».</w:t>
      </w:r>
    </w:p>
    <w:p w:rsidR="00FF4EA7" w:rsidRDefault="00A610F4" w:rsidP="00FF4EA7">
      <w:pPr>
        <w:rPr>
          <w:rFonts w:ascii="Traditional Arabic" w:hAnsi="Traditional Arabic" w:cs="Traditional Arabic"/>
          <w:color w:val="000000"/>
          <w:rtl/>
          <w:lang w:bidi="fa-IR"/>
        </w:rPr>
      </w:pPr>
      <w:r w:rsidRPr="007B741F">
        <w:rPr>
          <w:rFonts w:ascii="Traditional Arabic" w:hAnsi="Traditional Arabic" w:cs="Traditional Arabic" w:hint="cs"/>
          <w:color w:val="FF0000"/>
          <w:rtl/>
          <w:lang w:bidi="fa-IR"/>
        </w:rPr>
        <w:t>كيفيت استدلال: اگر مسلمانان و اصحاب الائمه عليهم السّلام به خبر واحد عمل نمى‏كردند ديگر مجالى براى دروغ بستن بر معصومين عليهم السّلام نبود</w:t>
      </w:r>
      <w:r w:rsidRPr="007B741F">
        <w:rPr>
          <w:rFonts w:ascii="Traditional Arabic" w:hAnsi="Traditional Arabic" w:cs="Traditional Arabic" w:hint="cs"/>
          <w:color w:val="000000"/>
          <w:rtl/>
          <w:lang w:bidi="fa-IR"/>
        </w:rPr>
        <w:t xml:space="preserve"> و بازار كذابين و واضعين حديث گرم نمى‏شد و به دنبال آن جايى براى خوف معصومين عليهم السّلام از جعل اكاذيب و انتساب آنها به ائمه عليهم السّلام نبود و موردى براى برحذر داشتن اصحاب از كذابين نبود و... پس معلوم مى‏گردد كه عمل به خبر واحد عند المسلمين متعارف و مرسوم بوده و لذا ائمه عليهم السّلام با تمام تلاش آنان را از اين‏گونه روايات قلابى برحذر مى‏داشتند.</w:t>
      </w:r>
    </w:p>
    <w:p w:rsidR="00FF4EA7" w:rsidRDefault="00FF4EA7">
      <w:pPr>
        <w:rPr>
          <w:rFonts w:ascii="Traditional Arabic" w:hAnsi="Traditional Arabic" w:cs="Traditional Arabic"/>
          <w:color w:val="000000"/>
          <w:rtl/>
          <w:lang w:bidi="fa-IR"/>
        </w:rPr>
      </w:pPr>
      <w:r>
        <w:rPr>
          <w:rFonts w:ascii="Traditional Arabic" w:hAnsi="Traditional Arabic" w:cs="Traditional Arabic"/>
          <w:color w:val="000000"/>
          <w:rtl/>
          <w:lang w:bidi="fa-IR"/>
        </w:rPr>
        <w:br w:type="page"/>
      </w:r>
    </w:p>
    <w:p w:rsidR="00944EB9" w:rsidRDefault="00944EB9" w:rsidP="00FF4EA7">
      <w:pPr>
        <w:rPr>
          <w:rFonts w:ascii="Traditional Arabic" w:hAnsi="Traditional Arabic" w:cs="Traditional Arabic"/>
          <w:b/>
          <w:bCs/>
          <w:color w:val="FF0000"/>
          <w:rtl/>
          <w:lang w:bidi="fa-IR"/>
        </w:rPr>
      </w:pPr>
      <w:r>
        <w:rPr>
          <w:rFonts w:ascii="Traditional Arabic" w:hAnsi="Traditional Arabic" w:cs="Traditional Arabic" w:hint="cs"/>
          <w:b/>
          <w:bCs/>
          <w:color w:val="FF0000"/>
          <w:rtl/>
          <w:lang w:bidi="fa-IR"/>
        </w:rPr>
        <w:lastRenderedPageBreak/>
        <w:t>3.اجماع.</w:t>
      </w:r>
    </w:p>
    <w:p w:rsidR="00FF4EA7" w:rsidRPr="0029101D" w:rsidRDefault="00FF4EA7" w:rsidP="00FF4EA7">
      <w:pPr>
        <w:rPr>
          <w:rFonts w:ascii="Traditional Arabic" w:hAnsi="Traditional Arabic" w:cs="Traditional Arabic"/>
          <w:rtl/>
        </w:rPr>
      </w:pPr>
      <w:r w:rsidRPr="00FF4EA7">
        <w:rPr>
          <w:rFonts w:ascii="Traditional Arabic" w:hAnsi="Traditional Arabic" w:cs="Traditional Arabic" w:hint="cs"/>
          <w:b/>
          <w:bCs/>
          <w:color w:val="FF0000"/>
          <w:rtl/>
          <w:lang w:bidi="fa-IR"/>
        </w:rPr>
        <w:t>دليل سوّم بر حجيّت خبر واحد، اجماع علماى اماميّه است</w:t>
      </w:r>
      <w:r w:rsidRPr="00FF4EA7">
        <w:rPr>
          <w:rFonts w:ascii="Traditional Arabic" w:hAnsi="Traditional Arabic" w:cs="Traditional Arabic" w:hint="cs"/>
          <w:color w:val="FF0000"/>
          <w:rtl/>
          <w:lang w:bidi="fa-IR"/>
        </w:rPr>
        <w:t xml:space="preserve"> </w:t>
      </w:r>
      <w:r w:rsidRPr="0029101D">
        <w:rPr>
          <w:rFonts w:ascii="Traditional Arabic" w:hAnsi="Traditional Arabic" w:cs="Traditional Arabic" w:hint="cs"/>
          <w:rtl/>
          <w:lang w:bidi="fa-IR"/>
        </w:rPr>
        <w:t>و محلّ انعقاد اجماع، خبر واحدى است كه ثقة باشد</w:t>
      </w:r>
      <w:r w:rsidRPr="0029101D">
        <w:rPr>
          <w:rFonts w:ascii="Traditional Arabic" w:hAnsi="Traditional Arabic" w:cs="Traditional Arabic" w:hint="cs"/>
          <w:rtl/>
        </w:rPr>
        <w:t>.</w:t>
      </w:r>
    </w:p>
    <w:p w:rsidR="00FF4EA7" w:rsidRPr="0029101D" w:rsidRDefault="002E41BB" w:rsidP="002E41BB">
      <w:pPr>
        <w:rPr>
          <w:rFonts w:ascii="Traditional Arabic" w:hAnsi="Traditional Arabic" w:cs="Traditional Arabic"/>
          <w:color w:val="FF0000"/>
          <w:rtl/>
        </w:rPr>
      </w:pPr>
      <w:r>
        <w:rPr>
          <w:rFonts w:ascii="Traditional Arabic" w:hAnsi="Traditional Arabic" w:cs="Traditional Arabic" w:hint="cs"/>
          <w:color w:val="FF0000"/>
          <w:rtl/>
        </w:rPr>
        <w:t xml:space="preserve">بسیاری از </w:t>
      </w:r>
      <w:r w:rsidR="00FF4EA7" w:rsidRPr="0029101D">
        <w:rPr>
          <w:rFonts w:ascii="Traditional Arabic" w:hAnsi="Traditional Arabic" w:cs="Traditional Arabic" w:hint="cs"/>
          <w:color w:val="FF0000"/>
          <w:rtl/>
        </w:rPr>
        <w:t>بزرگان</w:t>
      </w:r>
      <w:r>
        <w:rPr>
          <w:rFonts w:ascii="Traditional Arabic" w:hAnsi="Traditional Arabic" w:cs="Traditional Arabic" w:hint="cs"/>
          <w:color w:val="FF0000"/>
          <w:rtl/>
        </w:rPr>
        <w:t xml:space="preserve"> در ارتباط با حجیت خبر واحد</w:t>
      </w:r>
      <w:r w:rsidR="00FF4EA7">
        <w:rPr>
          <w:rFonts w:ascii="Traditional Arabic" w:hAnsi="Traditional Arabic" w:cs="Traditional Arabic" w:hint="cs"/>
          <w:color w:val="FF0000"/>
          <w:rtl/>
        </w:rPr>
        <w:t xml:space="preserve"> قائل به اجماع گردیده‌</w:t>
      </w:r>
      <w:r w:rsidR="00FF4EA7" w:rsidRPr="0029101D">
        <w:rPr>
          <w:rFonts w:ascii="Traditional Arabic" w:hAnsi="Traditional Arabic" w:cs="Traditional Arabic" w:hint="cs"/>
          <w:color w:val="FF0000"/>
          <w:rtl/>
        </w:rPr>
        <w:t>اند</w:t>
      </w:r>
      <w:r>
        <w:rPr>
          <w:rFonts w:ascii="Traditional Arabic" w:hAnsi="Traditional Arabic" w:cs="Traditional Arabic" w:hint="cs"/>
          <w:color w:val="FF0000"/>
          <w:rtl/>
        </w:rPr>
        <w:t>، از جمله</w:t>
      </w:r>
      <w:r w:rsidR="00FF4EA7" w:rsidRPr="0029101D">
        <w:rPr>
          <w:rFonts w:ascii="Traditional Arabic" w:hAnsi="Traditional Arabic" w:cs="Traditional Arabic" w:hint="cs"/>
          <w:color w:val="FF0000"/>
          <w:rtl/>
        </w:rPr>
        <w:t>:</w:t>
      </w:r>
    </w:p>
    <w:p w:rsidR="00FF4EA7" w:rsidRPr="0029101D" w:rsidRDefault="002F67B5" w:rsidP="002E41BB">
      <w:pPr>
        <w:rPr>
          <w:rFonts w:ascii="Traditional Arabic" w:hAnsi="Traditional Arabic" w:cs="Traditional Arabic"/>
          <w:rtl/>
          <w:lang w:bidi="fa-IR"/>
        </w:rPr>
      </w:pPr>
      <w:hyperlink r:id="rId12" w:history="1">
        <w:r w:rsidR="00FF4EA7" w:rsidRPr="0029101D">
          <w:rPr>
            <w:rStyle w:val="a7"/>
            <w:rFonts w:ascii="Traditional Arabic" w:hAnsi="Traditional Arabic" w:cs="Traditional Arabic" w:hint="cs"/>
            <w:rtl/>
            <w:lang w:bidi="fa-IR"/>
          </w:rPr>
          <w:t>مرحوم شیخ طوسی</w:t>
        </w:r>
      </w:hyperlink>
      <w:r w:rsidR="002E41BB">
        <w:rPr>
          <w:rFonts w:ascii="Traditional Arabic" w:hAnsi="Traditional Arabic" w:cs="Traditional Arabic" w:hint="cs"/>
          <w:rtl/>
          <w:lang w:bidi="fa-IR"/>
        </w:rPr>
        <w:t xml:space="preserve">، </w:t>
      </w:r>
      <w:hyperlink r:id="rId13" w:history="1">
        <w:r w:rsidR="00FF4EA7" w:rsidRPr="0029101D">
          <w:rPr>
            <w:rStyle w:val="a7"/>
            <w:rFonts w:ascii="Traditional Arabic" w:hAnsi="Traditional Arabic" w:cs="Traditional Arabic" w:hint="cs"/>
            <w:rtl/>
            <w:lang w:bidi="fa-IR"/>
          </w:rPr>
          <w:t>مرحوم سيّدبن طاوس</w:t>
        </w:r>
      </w:hyperlink>
      <w:r w:rsidR="002E41BB">
        <w:rPr>
          <w:rFonts w:hint="cs"/>
          <w:rtl/>
          <w:lang w:bidi="fa-IR"/>
        </w:rPr>
        <w:t xml:space="preserve">، </w:t>
      </w:r>
      <w:hyperlink r:id="rId14" w:history="1">
        <w:r w:rsidR="00FF4EA7" w:rsidRPr="0029101D">
          <w:rPr>
            <w:rStyle w:val="a7"/>
            <w:rFonts w:ascii="Traditional Arabic" w:hAnsi="Traditional Arabic" w:cs="Traditional Arabic" w:hint="cs"/>
            <w:rtl/>
            <w:lang w:bidi="fa-IR"/>
          </w:rPr>
          <w:t>علّامه حلّى</w:t>
        </w:r>
        <w:r w:rsidR="002E41BB">
          <w:rPr>
            <w:rStyle w:val="a7"/>
            <w:rFonts w:ascii="Traditional Arabic" w:hAnsi="Traditional Arabic" w:cs="Traditional Arabic" w:hint="cs"/>
            <w:rtl/>
            <w:lang w:bidi="fa-IR"/>
          </w:rPr>
          <w:t>،</w:t>
        </w:r>
        <w:r w:rsidR="00FF4EA7" w:rsidRPr="0029101D">
          <w:rPr>
            <w:rStyle w:val="a7"/>
            <w:rFonts w:ascii="Traditional Arabic" w:hAnsi="Traditional Arabic" w:cs="Traditional Arabic" w:hint="cs"/>
            <w:rtl/>
            <w:lang w:bidi="fa-IR"/>
          </w:rPr>
          <w:t xml:space="preserve"> </w:t>
        </w:r>
      </w:hyperlink>
      <w:hyperlink r:id="rId15" w:history="1">
        <w:r w:rsidR="00FF4EA7" w:rsidRPr="0029101D">
          <w:rPr>
            <w:rStyle w:val="a7"/>
            <w:rFonts w:ascii="Traditional Arabic" w:hAnsi="Traditional Arabic" w:cs="Traditional Arabic" w:hint="cs"/>
            <w:rtl/>
            <w:lang w:bidi="fa-IR"/>
          </w:rPr>
          <w:t>محدّث مجلسى</w:t>
        </w:r>
      </w:hyperlink>
      <w:r w:rsidR="002E41BB">
        <w:rPr>
          <w:rFonts w:ascii="Traditional Arabic" w:hAnsi="Traditional Arabic" w:cs="Traditional Arabic" w:hint="cs"/>
          <w:rtl/>
          <w:lang w:bidi="fa-IR"/>
        </w:rPr>
        <w:t>.</w:t>
      </w:r>
    </w:p>
    <w:p w:rsidR="00FF4EA7" w:rsidRPr="0029101D" w:rsidRDefault="00FF4EA7" w:rsidP="00FF4EA7">
      <w:pPr>
        <w:rPr>
          <w:rFonts w:ascii="Traditional Arabic" w:hAnsi="Traditional Arabic" w:cs="Traditional Arabic"/>
          <w:color w:val="FF0000"/>
          <w:rtl/>
        </w:rPr>
      </w:pPr>
      <w:r w:rsidRPr="0029101D">
        <w:rPr>
          <w:rFonts w:ascii="Traditional Arabic" w:hAnsi="Traditional Arabic" w:cs="Traditional Arabic" w:hint="cs"/>
          <w:color w:val="FF0000"/>
          <w:rtl/>
        </w:rPr>
        <w:t>مرحوم شیخ طوسی در کتاب عده پنج شرط برای حجیت خبر واحد ذکر نموده اند</w:t>
      </w:r>
      <w:r w:rsidRPr="0029101D">
        <w:rPr>
          <w:rStyle w:val="a6"/>
          <w:rFonts w:ascii="Traditional Arabic" w:hAnsi="Traditional Arabic" w:cs="Traditional Arabic"/>
          <w:color w:val="FF0000"/>
          <w:rtl/>
        </w:rPr>
        <w:footnoteReference w:id="4"/>
      </w:r>
      <w:r w:rsidRPr="0029101D">
        <w:rPr>
          <w:rFonts w:ascii="Traditional Arabic" w:hAnsi="Traditional Arabic" w:cs="Traditional Arabic" w:hint="cs"/>
          <w:color w:val="FF0000"/>
          <w:rtl/>
        </w:rPr>
        <w:t>:</w:t>
      </w:r>
    </w:p>
    <w:p w:rsidR="00FF4EA7" w:rsidRPr="0029101D" w:rsidRDefault="00FF4EA7" w:rsidP="00FF4EA7">
      <w:pPr>
        <w:rPr>
          <w:rFonts w:ascii="Traditional Arabic" w:hAnsi="Traditional Arabic" w:cs="Traditional Arabic"/>
        </w:rPr>
      </w:pPr>
      <w:r w:rsidRPr="0029101D">
        <w:rPr>
          <w:rFonts w:ascii="Traditional Arabic" w:hAnsi="Traditional Arabic" w:cs="Traditional Arabic" w:hint="cs"/>
          <w:rtl/>
          <w:lang w:bidi="fa-IR"/>
        </w:rPr>
        <w:t xml:space="preserve">1. راوى </w:t>
      </w:r>
      <w:r w:rsidR="008F55D3">
        <w:rPr>
          <w:rFonts w:ascii="Traditional Arabic" w:hAnsi="Traditional Arabic" w:cs="Traditional Arabic" w:hint="cs"/>
          <w:rtl/>
          <w:lang w:bidi="fa-IR"/>
        </w:rPr>
        <w:t>بايد امامى و معتقد بولايت ائمّه‌</w:t>
      </w:r>
      <w:r w:rsidRPr="0029101D">
        <w:rPr>
          <w:rFonts w:ascii="Traditional Arabic" w:hAnsi="Traditional Arabic" w:cs="Traditional Arabic" w:hint="cs"/>
          <w:rtl/>
          <w:lang w:bidi="fa-IR"/>
        </w:rPr>
        <w:t>عليهم السلام باشد.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2. خبرى را كه نقل مى‏كند بايد از پيامبر و يا از ائمّه عليهم السلام باشد، بنابراين خبر واحدى كه از ابو حنيفه و يا از شيوخ ثلاثه نقل شود اعتبارى ندارد.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3. راوى از لحاظ نقل و ضبط روايت، مورد طعن نباشد(يعنى از كسانى باشد كه قليل النسيان و الخطاء بوده و كثير الحفظند).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4. يكون سديدا فى نقله ... راوى در نقل روايت از خطا و اشتباه به دور باشد.</w:t>
      </w:r>
    </w:p>
    <w:p w:rsidR="00FF4EA7" w:rsidRPr="0029101D" w:rsidRDefault="00FF4EA7" w:rsidP="008F55D3">
      <w:pPr>
        <w:rPr>
          <w:rFonts w:ascii="Traditional Arabic" w:hAnsi="Traditional Arabic" w:cs="Traditional Arabic"/>
          <w:rtl/>
          <w:lang w:bidi="fa-IR"/>
        </w:rPr>
      </w:pPr>
      <w:r w:rsidRPr="0029101D">
        <w:rPr>
          <w:rFonts w:ascii="Traditional Arabic" w:hAnsi="Traditional Arabic" w:cs="Traditional Arabic" w:hint="cs"/>
          <w:rtl/>
          <w:lang w:bidi="fa-IR"/>
        </w:rPr>
        <w:t>5. شيخ طوسى شرط پنجمى را ايضا ذكر نموده است كه قرينه برطبق مضمون روايت و خبر واحد نباشد، چه آنكه اگر قرينه باشد، خبر واحد مفيد علم مى‏شود و از محلّ بحث خارج خواهد بود.</w:t>
      </w:r>
    </w:p>
    <w:p w:rsidR="00FF4EA7" w:rsidRPr="0029101D" w:rsidRDefault="00FF4EA7" w:rsidP="00FF4EA7">
      <w:pPr>
        <w:rPr>
          <w:rFonts w:ascii="Traditional Arabic" w:hAnsi="Traditional Arabic" w:cs="Traditional Arabic"/>
          <w:color w:val="FF0000"/>
          <w:rtl/>
        </w:rPr>
      </w:pPr>
      <w:r w:rsidRPr="0029101D">
        <w:rPr>
          <w:rFonts w:ascii="Traditional Arabic" w:hAnsi="Traditional Arabic" w:cs="Traditional Arabic" w:hint="cs"/>
          <w:color w:val="FF0000"/>
          <w:rtl/>
        </w:rPr>
        <w:t>در نقطه مقابل این بزرگواران عده دیگری از بزرگان ادعای اجماع امامیه بر عدم حجیت خبر واحد نموده اند</w:t>
      </w:r>
      <w:bookmarkStart w:id="0" w:name="_GoBack"/>
      <w:bookmarkEnd w:id="0"/>
      <w:r w:rsidRPr="0029101D">
        <w:rPr>
          <w:rFonts w:ascii="Traditional Arabic" w:hAnsi="Traditional Arabic" w:cs="Traditional Arabic" w:hint="cs"/>
          <w:color w:val="FF0000"/>
          <w:rtl/>
        </w:rPr>
        <w:t>:</w:t>
      </w:r>
    </w:p>
    <w:p w:rsidR="00FF4EA7" w:rsidRPr="0029101D" w:rsidRDefault="00FF4EA7" w:rsidP="00FF4EA7">
      <w:pPr>
        <w:rPr>
          <w:rFonts w:ascii="Traditional Arabic" w:hAnsi="Traditional Arabic" w:cs="Traditional Arabic"/>
          <w:lang w:bidi="fa-IR"/>
        </w:rPr>
      </w:pPr>
      <w:r w:rsidRPr="0029101D">
        <w:rPr>
          <w:rFonts w:ascii="Traditional Arabic" w:hAnsi="Traditional Arabic" w:cs="Traditional Arabic" w:hint="cs"/>
          <w:rtl/>
          <w:lang w:bidi="fa-IR"/>
        </w:rPr>
        <w:t xml:space="preserve">1- </w:t>
      </w:r>
      <w:hyperlink r:id="rId16" w:history="1">
        <w:r w:rsidRPr="0029101D">
          <w:rPr>
            <w:rStyle w:val="a7"/>
            <w:rFonts w:ascii="Traditional Arabic" w:hAnsi="Traditional Arabic" w:cs="Traditional Arabic" w:hint="cs"/>
            <w:rtl/>
            <w:lang w:bidi="fa-IR"/>
          </w:rPr>
          <w:t>سيّد مرتضى(ره)</w:t>
        </w:r>
      </w:hyperlink>
      <w:r w:rsidRPr="0029101D">
        <w:rPr>
          <w:rFonts w:ascii="Traditional Arabic" w:hAnsi="Traditional Arabic" w:cs="Traditional Arabic" w:hint="cs"/>
          <w:rtl/>
          <w:lang w:bidi="fa-IR"/>
        </w:rPr>
        <w:t xml:space="preserve"> خبر واحد را همانند «قياس» قرار داده و فرموده: همان‏طورى كه ترك عمل به قياس از مسلّمات مذهب شيعه است ترك عمل به خبر واحد ايضا چنين مى‏باشد.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lastRenderedPageBreak/>
        <w:t xml:space="preserve">2- </w:t>
      </w:r>
      <w:hyperlink r:id="rId17" w:history="1">
        <w:r w:rsidRPr="0029101D">
          <w:rPr>
            <w:rStyle w:val="a7"/>
            <w:rFonts w:ascii="Traditional Arabic" w:hAnsi="Traditional Arabic" w:cs="Traditional Arabic" w:hint="cs"/>
            <w:rtl/>
            <w:lang w:bidi="fa-IR"/>
          </w:rPr>
          <w:t>ابن ادريس</w:t>
        </w:r>
      </w:hyperlink>
      <w:r w:rsidRPr="0029101D">
        <w:rPr>
          <w:rFonts w:ascii="Traditional Arabic" w:hAnsi="Traditional Arabic" w:cs="Traditional Arabic" w:hint="cs"/>
          <w:rtl/>
          <w:lang w:bidi="fa-IR"/>
        </w:rPr>
        <w:t xml:space="preserve"> در كتاب سرائر، كلامى را در رابطه با عدم عمل به خبر واحد از سيّد مرتضى نقل نموده و تبعا للسّيّد، اين سخن را كرارا بازگو نموده است: (انّ الخبر الواحد لا يوجب علما و لا عملا) «خبر واحد نه مفيد علم است و نه مى‏تواند زيربناى عمل باشد» يعنى عمل بايد مبتنى بر علم و يقين باشد و خبر واحد بخاطر عدم افاده علم، مبناى عمل نمى‏تواند واقع شود.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 xml:space="preserve">3- از </w:t>
      </w:r>
      <w:hyperlink r:id="rId18" w:history="1">
        <w:r w:rsidRPr="0029101D">
          <w:rPr>
            <w:rStyle w:val="a7"/>
            <w:rFonts w:ascii="Traditional Arabic" w:hAnsi="Traditional Arabic" w:cs="Traditional Arabic" w:hint="cs"/>
            <w:rtl/>
            <w:lang w:bidi="fa-IR"/>
          </w:rPr>
          <w:t>شيخ طبرسى</w:t>
        </w:r>
      </w:hyperlink>
      <w:r w:rsidRPr="0029101D">
        <w:rPr>
          <w:rFonts w:ascii="Traditional Arabic" w:hAnsi="Traditional Arabic" w:cs="Traditional Arabic" w:hint="cs"/>
          <w:rtl/>
          <w:lang w:bidi="fa-IR"/>
        </w:rPr>
        <w:t xml:space="preserve"> صاحب تفسير مجمع البيان نقل شده است كه ايشان بالصّراحة بر عدم حجيّت خبر واحد نقل اجماع نموده است‏.</w:t>
      </w:r>
    </w:p>
    <w:p w:rsidR="00FF4EA7" w:rsidRPr="00237D0B" w:rsidRDefault="00FF4EA7" w:rsidP="00FF4EA7">
      <w:pPr>
        <w:rPr>
          <w:rFonts w:ascii="Traditional Arabic" w:hAnsi="Traditional Arabic" w:cs="Traditional Arabic"/>
          <w:color w:val="FF0000"/>
        </w:rPr>
      </w:pPr>
      <w:r w:rsidRPr="0029101D">
        <w:rPr>
          <w:rFonts w:ascii="Traditional Arabic" w:hAnsi="Traditional Arabic" w:cs="Traditional Arabic" w:hint="cs"/>
          <w:rtl/>
        </w:rPr>
        <w:t xml:space="preserve">در این بحث </w:t>
      </w:r>
      <w:r w:rsidRPr="0029101D">
        <w:rPr>
          <w:rFonts w:ascii="Traditional Arabic" w:hAnsi="Traditional Arabic" w:cs="Traditional Arabic" w:hint="cs"/>
          <w:rtl/>
          <w:lang w:bidi="fa-IR"/>
        </w:rPr>
        <w:t xml:space="preserve">آنچه كه باعث تعجّب و حيرت شده است اين است كه </w:t>
      </w:r>
      <w:r w:rsidRPr="00237D0B">
        <w:rPr>
          <w:rFonts w:ascii="Traditional Arabic" w:hAnsi="Traditional Arabic" w:cs="Traditional Arabic" w:hint="cs"/>
          <w:color w:val="FF0000"/>
          <w:rtl/>
          <w:lang w:bidi="fa-IR"/>
        </w:rPr>
        <w:t xml:space="preserve">شيخ طوسى و سيّد مرتضى </w:t>
      </w:r>
      <w:r w:rsidRPr="0029101D">
        <w:rPr>
          <w:rFonts w:ascii="Traditional Arabic" w:hAnsi="Traditional Arabic" w:cs="Traditional Arabic" w:hint="cs"/>
          <w:rtl/>
          <w:lang w:bidi="fa-IR"/>
        </w:rPr>
        <w:t xml:space="preserve">هم‏عصر بودند(و مرحوم شیخ مدتی از محضر سید تلمذ نموده است)؛ و این دو بزرگوار در مسائل فقهى و اصولى مخصوصا نسبت به مذهب شيعه تخصّص داشته‌اند، پس </w:t>
      </w:r>
      <w:r w:rsidRPr="00237D0B">
        <w:rPr>
          <w:rFonts w:ascii="Traditional Arabic" w:hAnsi="Traditional Arabic" w:cs="Traditional Arabic" w:hint="cs"/>
          <w:color w:val="FF0000"/>
          <w:rtl/>
          <w:lang w:bidi="fa-IR"/>
        </w:rPr>
        <w:t>چگونه در مورد حجيّت خبر واحد در دو نقطه مقابل هم، ادّعاى اجماع نموده‏اند؟!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و بدين لحاظ عده‏اى در صدد برآمده‏اند كه بين گفته‏هاى آن دو بزرگوار جمع كنند، و ثابت نمايند كه آن‏ها اختلاف مبنايى نداشته‏اند و در حقيقت هر دو، نظر واحدى‏ دارند.</w:t>
      </w:r>
    </w:p>
    <w:p w:rsidR="00FF4EA7" w:rsidRPr="0029101D" w:rsidRDefault="00FF4EA7" w:rsidP="00FF4EA7">
      <w:pPr>
        <w:rPr>
          <w:rFonts w:ascii="Traditional Arabic" w:hAnsi="Traditional Arabic" w:cs="Traditional Arabic"/>
          <w:lang w:bidi="fa-IR"/>
        </w:rPr>
      </w:pPr>
      <w:r w:rsidRPr="00237D0B">
        <w:rPr>
          <w:rFonts w:ascii="Traditional Arabic" w:hAnsi="Traditional Arabic" w:cs="Traditional Arabic" w:hint="cs"/>
          <w:color w:val="FF0000"/>
          <w:rtl/>
          <w:lang w:bidi="fa-IR"/>
        </w:rPr>
        <w:t>شيخ انصارى وجوهى را در رابطه با جمع بين سخن شيخ طوسى و سيّد مرتضى حكايت نموده است</w:t>
      </w:r>
      <w:r w:rsidRPr="0029101D">
        <w:rPr>
          <w:rFonts w:ascii="Traditional Arabic" w:hAnsi="Traditional Arabic" w:cs="Traditional Arabic" w:hint="cs"/>
          <w:rtl/>
          <w:lang w:bidi="fa-IR"/>
        </w:rPr>
        <w:t>:</w:t>
      </w:r>
    </w:p>
    <w:p w:rsidR="00FF4EA7" w:rsidRPr="0029101D" w:rsidRDefault="00FF4EA7" w:rsidP="00FF4EA7">
      <w:pPr>
        <w:rPr>
          <w:rFonts w:ascii="Traditional Arabic" w:hAnsi="Traditional Arabic" w:cs="Traditional Arabic"/>
          <w:rtl/>
          <w:lang w:bidi="fa-IR"/>
        </w:rPr>
      </w:pPr>
      <w:r w:rsidRPr="002A7B18">
        <w:rPr>
          <w:rFonts w:ascii="Traditional Arabic" w:hAnsi="Traditional Arabic" w:cs="Traditional Arabic" w:hint="cs"/>
          <w:color w:val="FF0000"/>
          <w:rtl/>
          <w:lang w:bidi="fa-IR"/>
        </w:rPr>
        <w:t>وجه اوّل:</w:t>
      </w:r>
      <w:r w:rsidRPr="0029101D">
        <w:rPr>
          <w:rFonts w:ascii="Traditional Arabic" w:hAnsi="Traditional Arabic" w:cs="Traditional Arabic" w:hint="cs"/>
          <w:rtl/>
          <w:lang w:bidi="fa-IR"/>
        </w:rPr>
        <w:t xml:space="preserve"> منظور سيّد مرتضى از خبر واحد كه ادّعاى اجماع بر عدم حجيّت آن نموده است خبر واحدى است كه از طريق مخالفين(غير امامى) نقل شده باشد کمااینکه شيخ طوسى نیز خبرى را كه راوى آن غير امامى ‏باشد را حجّت نمى‏داند.</w:t>
      </w:r>
    </w:p>
    <w:p w:rsidR="00FF4EA7" w:rsidRPr="0029101D" w:rsidRDefault="00FF4EA7" w:rsidP="00FF4EA7">
      <w:pPr>
        <w:rPr>
          <w:rFonts w:ascii="Traditional Arabic" w:hAnsi="Traditional Arabic" w:cs="Traditional Arabic"/>
          <w:rtl/>
          <w:lang w:bidi="fa-IR"/>
        </w:rPr>
      </w:pPr>
      <w:r w:rsidRPr="002A7B18">
        <w:rPr>
          <w:rFonts w:ascii="Traditional Arabic" w:hAnsi="Traditional Arabic" w:cs="Traditional Arabic" w:hint="cs"/>
          <w:color w:val="FF0000"/>
          <w:rtl/>
          <w:lang w:bidi="fa-IR"/>
        </w:rPr>
        <w:t>وجه دوّم:</w:t>
      </w:r>
      <w:r w:rsidRPr="0029101D">
        <w:rPr>
          <w:rFonts w:ascii="Traditional Arabic" w:hAnsi="Traditional Arabic" w:cs="Traditional Arabic" w:hint="cs"/>
          <w:rtl/>
          <w:lang w:bidi="fa-IR"/>
        </w:rPr>
        <w:t xml:space="preserve"> در سابق علما دفاتر و كتبى داشتند بنام "اصول المعمول بها" كه در آنها روايات و گفته‏هاى معصومين علیهم‌السلام ثبت بوده، که روايات این اصول مزبور، مورد اعتماد و وثوق همگان بوده. مرحوم شیخ انصاری میفرماید: منظور سيّد مرتضى از خبر واحدى كه‏ حجيّت ندارد خبرى است كه مأخوذ از آن(اصول) نباشد کمااینکه شيخ طوسى هم چنين خبرى را حجّت نمى‏داند.</w:t>
      </w:r>
    </w:p>
    <w:p w:rsidR="00FF4EA7" w:rsidRPr="0029101D" w:rsidRDefault="00FF4EA7" w:rsidP="00FF4EA7">
      <w:pPr>
        <w:rPr>
          <w:rFonts w:ascii="Traditional Arabic" w:hAnsi="Traditional Arabic" w:cs="Traditional Arabic"/>
          <w:rtl/>
          <w:lang w:bidi="fa-IR"/>
        </w:rPr>
      </w:pPr>
      <w:r w:rsidRPr="002A7B18">
        <w:rPr>
          <w:rFonts w:ascii="Traditional Arabic" w:hAnsi="Traditional Arabic" w:cs="Traditional Arabic" w:hint="cs"/>
          <w:color w:val="FF0000"/>
          <w:rtl/>
          <w:lang w:bidi="fa-IR"/>
        </w:rPr>
        <w:t>وجه سوّم:</w:t>
      </w:r>
      <w:r w:rsidRPr="0029101D">
        <w:rPr>
          <w:rFonts w:ascii="Traditional Arabic" w:hAnsi="Traditional Arabic" w:cs="Traditional Arabic" w:hint="cs"/>
          <w:rtl/>
          <w:lang w:bidi="fa-IR"/>
        </w:rPr>
        <w:t xml:space="preserve"> منظور شيخ طوسى از خبر واحد حجت، خبرى است كه محفوف به قراين بوده و افاده علم نمايد و سيّد مرتضى نیز حتما چنين خبرى را حجّت مى‏داند.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lastRenderedPageBreak/>
        <w:t>شيخ انصارى وجه اوّل و پس از آن وجه دوّم را تحسين نموده است و علاوه بر وجوه مذكوره وجه ديگرى را ذكر نموده است و چندين بار آن را مورد تحسين و تأييد قرار داده و بهترين وجوه معرّفى نموده است و ما حصل آن وجه كه وجه چهارم باشد از اين قرار است:</w:t>
      </w:r>
    </w:p>
    <w:p w:rsidR="00FF4EA7" w:rsidRPr="0029101D" w:rsidRDefault="008F55D3" w:rsidP="00FF4EA7">
      <w:pPr>
        <w:rPr>
          <w:rFonts w:ascii="Traditional Arabic" w:hAnsi="Traditional Arabic" w:cs="Traditional Arabic"/>
          <w:rtl/>
          <w:lang w:bidi="fa-IR"/>
        </w:rPr>
      </w:pPr>
      <w:r w:rsidRPr="008F55D3">
        <w:rPr>
          <w:rFonts w:ascii="Traditional Arabic" w:hAnsi="Traditional Arabic" w:cs="Traditional Arabic" w:hint="cs"/>
          <w:color w:val="FF0000"/>
          <w:rtl/>
          <w:lang w:bidi="fa-IR"/>
        </w:rPr>
        <w:t xml:space="preserve">وجه چهارم: </w:t>
      </w:r>
      <w:r w:rsidR="00FF4EA7" w:rsidRPr="008F55D3">
        <w:rPr>
          <w:rFonts w:ascii="Traditional Arabic" w:hAnsi="Traditional Arabic" w:cs="Traditional Arabic" w:hint="cs"/>
          <w:color w:val="FF0000"/>
          <w:rtl/>
          <w:lang w:bidi="fa-IR"/>
        </w:rPr>
        <w:t>مراد سيد از علمى كه در كلامش آورده و مدعى شده كه بايد خبر مفيد علم باشد تا حجت شود، علم صددرصد، يعنى القطع الجازم الذى لا احتمال للخطإ فيه و لو ضعيفا نيست، بلكه مراد ايشان اطمينان و علم عادى است كه با احتمال خلاف ضعيف و ناچيز قابل جمع است</w:t>
      </w:r>
      <w:r>
        <w:rPr>
          <w:rFonts w:ascii="Traditional Arabic" w:hAnsi="Traditional Arabic" w:cs="Traditional Arabic" w:hint="cs"/>
          <w:color w:val="FF0000"/>
          <w:rtl/>
          <w:lang w:bidi="fa-IR"/>
        </w:rPr>
        <w:t>،</w:t>
      </w:r>
      <w:r w:rsidR="00FF4EA7" w:rsidRPr="008F55D3">
        <w:rPr>
          <w:rFonts w:ascii="Traditional Arabic" w:hAnsi="Traditional Arabic" w:cs="Traditional Arabic" w:hint="cs"/>
          <w:color w:val="FF0000"/>
          <w:rtl/>
          <w:lang w:bidi="fa-IR"/>
        </w:rPr>
        <w:t xml:space="preserve"> </w:t>
      </w:r>
      <w:r w:rsidR="00FF4EA7" w:rsidRPr="0029101D">
        <w:rPr>
          <w:rFonts w:ascii="Traditional Arabic" w:hAnsi="Traditional Arabic" w:cs="Traditional Arabic" w:hint="cs"/>
          <w:rtl/>
          <w:lang w:bidi="fa-IR"/>
        </w:rPr>
        <w:t>شاهد اين سخن عبارت است از تعريفى كه خود سيد از علم نموده: العلم ما اقتضى سكون النفسى كه سكون نفس همان اطمينانو آرامش خاطر است(مثلا احتمال 95 درصد). بنابراين، مراد سيد از قرائنى كه در گفتارش ادعا نموده كه اكثر روايات محفوف به آن است عبارت است از امورى كه مفيد وثوق و اطمينان است و مراد شيخ از اينكه ادعاى اجماع كرده بر عمل به خبر واحد مجرد، عبارت است از خبرهاى آحادى كه از قرائن قطعيه(100 درصد)، يعنى موافقه الكتاب و السنة و الاجماع و العقل مجرد باشد پس باز هم منافات از ميان مى‏رود كه هر دو به خبر مفيد اطمينان عمل مى‏كنند. فما اثبته الشيخ لم ينفه السيد و ما نفاه السيد لم يثبته الشيخ.</w:t>
      </w:r>
    </w:p>
    <w:p w:rsidR="00FF4EA7" w:rsidRPr="0029101D" w:rsidRDefault="00FF4EA7" w:rsidP="00FF4EA7">
      <w:pPr>
        <w:rPr>
          <w:rFonts w:ascii="Traditional Arabic" w:hAnsi="Traditional Arabic" w:cs="Traditional Arabic"/>
          <w:color w:val="FF0000"/>
          <w:rtl/>
          <w:lang w:bidi="fa-IR"/>
        </w:rPr>
      </w:pPr>
      <w:r w:rsidRPr="0029101D">
        <w:rPr>
          <w:rFonts w:ascii="Traditional Arabic" w:hAnsi="Traditional Arabic" w:cs="Traditional Arabic" w:hint="cs"/>
          <w:color w:val="FF0000"/>
          <w:rtl/>
          <w:lang w:bidi="fa-IR"/>
        </w:rPr>
        <w:t>مرحوم مظفر رحمه اللّه در مقام اعتراض به وجه‌الجمع شيخ انصارى مى‏فرمايد: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 xml:space="preserve">من گمان نمى‏كنم كه خود سيد مرتضى به اين توجيه شيخ انصارى راضى و خشنود باشد. به دليل اينكه خود </w:t>
      </w:r>
      <w:r w:rsidRPr="0029101D">
        <w:rPr>
          <w:rFonts w:ascii="Traditional Arabic" w:hAnsi="Traditional Arabic" w:cs="Traditional Arabic" w:hint="cs"/>
          <w:color w:val="FF0000"/>
          <w:rtl/>
          <w:lang w:bidi="fa-IR"/>
        </w:rPr>
        <w:t>سيد در مواردى تصريح نموده به اينكه مراد من از علم همان قطع جازم است</w:t>
      </w:r>
      <w:r w:rsidRPr="0029101D">
        <w:rPr>
          <w:rFonts w:ascii="Traditional Arabic" w:hAnsi="Traditional Arabic" w:cs="Traditional Arabic" w:hint="cs"/>
          <w:rtl/>
          <w:lang w:bidi="fa-IR"/>
        </w:rPr>
        <w:t xml:space="preserve"> كه بوجه من الوجوه احتمال خلاف در او راه ندارد نه اينكه مجرد اطمينان باشد.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مرحوم مظفر در ادامه می‌فرمایند ممکن است بتوان به این کلام مرحوم سید که فرمود: فانّ الظّن لايمنع من التّجويز فعاد الامر...</w:t>
      </w:r>
      <w:r w:rsidRPr="0029101D">
        <w:rPr>
          <w:rStyle w:val="a6"/>
          <w:rFonts w:ascii="Traditional Arabic" w:hAnsi="Traditional Arabic" w:cs="Traditional Arabic"/>
          <w:rtl/>
          <w:lang w:bidi="fa-IR"/>
        </w:rPr>
        <w:footnoteReference w:id="5"/>
      </w:r>
      <w:r w:rsidRPr="0029101D">
        <w:rPr>
          <w:rFonts w:ascii="Traditional Arabic" w:hAnsi="Traditional Arabic" w:cs="Traditional Arabic" w:hint="cs"/>
          <w:rtl/>
          <w:lang w:bidi="fa-IR"/>
        </w:rPr>
        <w:t xml:space="preserve"> استشهاد نموده و احتمال چهارم(که مورد تایید شیخ است) را تقویت نماییم.</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 xml:space="preserve">بیان ذلک: : احتمال خلاف گاهى يك احتمال ضعيف است كه عقلاى عالم به آن اعتنا ندارند مثل احتمال 2درصد كه با اطمينان و احتمال 98درصد به امرى هم قابل جمع است. و گاهى يك احتمال قوى است كه با اطمينان قابل جمع نيست و اعتماد به صدق خبر را از بين مى‏برد مثل احتمال 40درصد در مقابل 60درصد. </w:t>
      </w:r>
      <w:r w:rsidRPr="0029101D">
        <w:rPr>
          <w:rFonts w:ascii="Traditional Arabic" w:hAnsi="Traditional Arabic" w:cs="Traditional Arabic" w:hint="cs"/>
          <w:rtl/>
          <w:lang w:bidi="fa-IR"/>
        </w:rPr>
        <w:lastRenderedPageBreak/>
        <w:t>حال شايد مراد سيد فرمود الظن لایمنع من التجویز جایی است که ظن در حد شصت درصد احتمال مطابقت با واقع دارد، و احتمال شصت درصد نمی‌تواند ما را از دروغ نبودنش مطمئن سازد. فلذا با چهل درصد احتمال خلاف، دیگر خبر واحد باعث سکون نفس نمی گردد.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مرحوم مظفر میفرماید اگرچه این احتمال موید فرمایش شیخ بر وجه چهارم است لکن این احتمال هم بعید است زیرا: خود سيد در برخى از كلماتش فرموده است: «كسانى كه از معصومين فاصله دارند و در نقاط دوردست عالم زندگى مى‏كنند و يا پس از معصومين و در عصر غيبت به وجود آمده‏اند، وظيفه دارند فقط به خبرهاى متواتره و اجماعات قطعيه اعتماد نمايند نه به امور ديگر». پس مرادشان از علم اطمينان نيست.</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سؤال:</w:t>
      </w:r>
      <w:r w:rsidRPr="0029101D">
        <w:rPr>
          <w:rFonts w:ascii="Traditional Arabic" w:hAnsi="Traditional Arabic" w:cs="Traditional Arabic" w:hint="cs"/>
          <w:rtl/>
          <w:lang w:bidi="fa-IR"/>
        </w:rPr>
        <w:t xml:space="preserve"> اگر مراد سيد از علم اطمينان نيست پس چرا در تعريف علم فرموده است: العلم ما يقتضى سكون النفسى؟</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جواب:</w:t>
      </w:r>
      <w:r w:rsidRPr="0029101D">
        <w:rPr>
          <w:rFonts w:ascii="Traditional Arabic" w:hAnsi="Traditional Arabic" w:cs="Traditional Arabic" w:hint="cs"/>
          <w:rtl/>
          <w:lang w:bidi="fa-IR"/>
        </w:rPr>
        <w:t xml:space="preserve"> اين تعبير در ميان قدما از علما رايج و متداول بوده و شيخ طوسى هم در عدة‌الاصول چنين تعبيرى دارد و ظاهرا مراد متقدمين از سكون نفس همان جزم و يقين است نه مجرد اطمينان و لو به سرحد يقين نرسد اگرچه در ميان متأخرين مراد از سكون نفس همان اطمينان است.</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نكته:</w:t>
      </w:r>
      <w:r w:rsidRPr="0029101D">
        <w:rPr>
          <w:rFonts w:ascii="Traditional Arabic" w:hAnsi="Traditional Arabic" w:cs="Traditional Arabic" w:hint="cs"/>
          <w:rtl/>
          <w:lang w:bidi="fa-IR"/>
        </w:rPr>
        <w:t xml:space="preserve"> شايد اين وجه‏الجمعى كه شيخ انصارى بيان نموده از عملكرد خود سيد و اتباع او استنباط نموده به دليل اينكه سيد اگرچه در مقام مباحثات علميه گفته به خبرهايى كه موجب قطع نباشند عمل نمى‏كنيم، ولى در مقام عمل در موارد بسيار، در استنباطات فقهيه‏اش به خبر واحد ثقه عمل نموده و لذا شايد اين شيوه عملى سيد و اتباع او سبب اين توجيه شيخ گرديده.</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ان قلت:</w:t>
      </w:r>
      <w:r w:rsidRPr="0029101D">
        <w:rPr>
          <w:rFonts w:ascii="Traditional Arabic" w:hAnsi="Traditional Arabic" w:cs="Traditional Arabic" w:hint="cs"/>
          <w:rtl/>
          <w:lang w:bidi="fa-IR"/>
        </w:rPr>
        <w:t xml:space="preserve"> شايد سيد كه به آن روايات عمل مى‏كرده از اين باب بوده كه يا اين اخبار به نزد سيد خبر متواتر بودند و يا خبر واحد مع القرينة القطعيه نه مجرد از آن.</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قلت: اين احتمال خيلى بعيد است، بلكه ملحق به عدم است، بلكه محال عادى است؛ زيرا چگونه ممكن است اين‏همه روايات كه سر از ده‏ها هزار درمى‏آورد عند السيد همگى متواتر و يا همراه با قرائن قطعيه باشد؟!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rtl/>
          <w:lang w:bidi="fa-IR"/>
        </w:rPr>
        <w:t xml:space="preserve">بعد از این </w:t>
      </w:r>
      <w:r w:rsidRPr="0029101D">
        <w:rPr>
          <w:rFonts w:ascii="Traditional Arabic" w:hAnsi="Traditional Arabic" w:cs="Traditional Arabic" w:hint="cs"/>
          <w:color w:val="FF0000"/>
          <w:rtl/>
          <w:lang w:bidi="fa-IR"/>
        </w:rPr>
        <w:t>مرحوم مظفر می‌فرمایند</w:t>
      </w:r>
      <w:r w:rsidRPr="0029101D">
        <w:rPr>
          <w:rFonts w:ascii="Traditional Arabic" w:hAnsi="Traditional Arabic" w:cs="Traditional Arabic" w:hint="cs"/>
          <w:rtl/>
          <w:lang w:bidi="fa-IR"/>
        </w:rPr>
        <w:t xml:space="preserve">: ما چه بتوانيم اين دو اجماع متناقض را توجيه كنيم و چه نتوانيم، معتقديم كه </w:t>
      </w:r>
      <w:r w:rsidRPr="0029101D">
        <w:rPr>
          <w:rFonts w:ascii="Traditional Arabic" w:hAnsi="Traditional Arabic" w:cs="Traditional Arabic" w:hint="cs"/>
          <w:color w:val="FF0000"/>
          <w:rtl/>
          <w:lang w:bidi="fa-IR"/>
        </w:rPr>
        <w:t xml:space="preserve">ادعاى شيخ طوسى كه فرموده است: حجيت خبر واحد اجماعى است، يك ادعاى مقبول و تام است و ما اين را اختيار مى‏كنيم </w:t>
      </w:r>
      <w:r w:rsidRPr="0029101D">
        <w:rPr>
          <w:rFonts w:ascii="Traditional Arabic" w:hAnsi="Traditional Arabic" w:cs="Traditional Arabic" w:hint="cs"/>
          <w:rtl/>
          <w:lang w:bidi="fa-IR"/>
        </w:rPr>
        <w:t>و براى اين مدعا شواهدى هم در دست داريم:</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lastRenderedPageBreak/>
        <w:t>شاهد اول:</w:t>
      </w:r>
      <w:r w:rsidRPr="0029101D">
        <w:rPr>
          <w:rFonts w:ascii="Traditional Arabic" w:hAnsi="Traditional Arabic" w:cs="Traditional Arabic" w:hint="cs"/>
          <w:rtl/>
          <w:lang w:bidi="fa-IR"/>
        </w:rPr>
        <w:t xml:space="preserve"> سيره همه علماى اسلام: تمام دانشمندان اسلامى چه شيعه و چه سنى در </w:t>
      </w:r>
      <w:r>
        <w:rPr>
          <w:rFonts w:ascii="Traditional Arabic" w:hAnsi="Traditional Arabic" w:cs="Traditional Arabic" w:hint="cs"/>
          <w:rtl/>
          <w:lang w:bidi="fa-IR"/>
        </w:rPr>
        <w:t>طول تاريخ از زمان رسول خدا صلّى‌اللّه</w:t>
      </w:r>
      <w:r>
        <w:rPr>
          <w:rFonts w:ascii="Traditional Arabic" w:hAnsi="Traditional Arabic" w:cs="Traditional Arabic"/>
          <w:szCs w:val="36"/>
          <w:cs/>
          <w:lang w:bidi="fa-IR"/>
        </w:rPr>
        <w:t>‎</w:t>
      </w:r>
      <w:r>
        <w:rPr>
          <w:rFonts w:ascii="Traditional Arabic" w:hAnsi="Traditional Arabic" w:cs="Traditional Arabic" w:hint="cs"/>
          <w:rtl/>
          <w:lang w:bidi="fa-IR"/>
        </w:rPr>
        <w:t>عليه</w:t>
      </w:r>
      <w:r>
        <w:rPr>
          <w:rFonts w:ascii="Traditional Arabic" w:hAnsi="Traditional Arabic" w:cs="Traditional Arabic"/>
          <w:szCs w:val="36"/>
          <w:cs/>
          <w:lang w:bidi="fa-IR"/>
        </w:rPr>
        <w:t>‎</w:t>
      </w:r>
      <w:r>
        <w:rPr>
          <w:rFonts w:ascii="Traditional Arabic" w:hAnsi="Traditional Arabic" w:cs="Traditional Arabic" w:hint="cs"/>
          <w:rtl/>
          <w:lang w:bidi="fa-IR"/>
        </w:rPr>
        <w:t>وآله</w:t>
      </w:r>
      <w:r w:rsidRPr="0029101D">
        <w:rPr>
          <w:rFonts w:ascii="Traditional Arabic" w:hAnsi="Traditional Arabic" w:cs="Traditional Arabic" w:hint="cs"/>
          <w:rtl/>
          <w:lang w:bidi="fa-IR"/>
        </w:rPr>
        <w:t xml:space="preserve"> الى يومنا هذا به خبر واحد ثقة عمل مى‏كردند و حتى خود سيد و ابن ادريس هم كه به زبان حجيت خبر واحد را انكار مى‏نمودند در عمل و در مقام فتوا در مواردى بسيار به خبر واحد اعتماد كرده‏اند و اين بناى عملى بهترين شاهد بر حجيت خبر ثقة است‏.</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 xml:space="preserve">شاهد دوم: </w:t>
      </w:r>
      <w:r w:rsidRPr="0029101D">
        <w:rPr>
          <w:rFonts w:ascii="Traditional Arabic" w:hAnsi="Traditional Arabic" w:cs="Traditional Arabic" w:hint="cs"/>
          <w:rtl/>
          <w:lang w:bidi="fa-IR"/>
        </w:rPr>
        <w:t xml:space="preserve">مرحوم كشى صاحب كتاب رجال ادعاى اجماع نموده بر حجيت رواياتى كه از هجده تن از اصحاب‌الائمه به ما رسيده كه به نام </w:t>
      </w:r>
      <w:hyperlink r:id="rId19" w:history="1">
        <w:r w:rsidRPr="0029101D">
          <w:rPr>
            <w:rStyle w:val="a7"/>
            <w:rFonts w:ascii="Traditional Arabic" w:hAnsi="Traditional Arabic" w:cs="Traditional Arabic" w:hint="cs"/>
            <w:rtl/>
            <w:lang w:bidi="fa-IR"/>
          </w:rPr>
          <w:t>اصحاب‌اجماع</w:t>
        </w:r>
      </w:hyperlink>
      <w:r w:rsidRPr="0029101D">
        <w:rPr>
          <w:rFonts w:ascii="Traditional Arabic" w:hAnsi="Traditional Arabic" w:cs="Traditional Arabic" w:hint="cs"/>
          <w:rtl/>
          <w:lang w:bidi="fa-IR"/>
        </w:rPr>
        <w:t xml:space="preserve"> معروف‏اند.</w:t>
      </w:r>
    </w:p>
    <w:p w:rsidR="00FF4EA7" w:rsidRPr="0029101D" w:rsidRDefault="00FF4EA7" w:rsidP="00FF4EA7">
      <w:pPr>
        <w:rPr>
          <w:rFonts w:ascii="Traditional Arabic" w:hAnsi="Traditional Arabic" w:cs="Traditional Arabic"/>
          <w:lang w:bidi="fa-IR"/>
        </w:rPr>
      </w:pPr>
      <w:r w:rsidRPr="0029101D">
        <w:rPr>
          <w:rFonts w:ascii="Traditional Arabic" w:hAnsi="Traditional Arabic" w:cs="Traditional Arabic" w:hint="cs"/>
          <w:color w:val="FF0000"/>
          <w:rtl/>
          <w:lang w:bidi="fa-IR"/>
        </w:rPr>
        <w:t>سؤال:</w:t>
      </w:r>
      <w:r w:rsidRPr="0029101D">
        <w:rPr>
          <w:rFonts w:ascii="Traditional Arabic" w:hAnsi="Traditional Arabic" w:cs="Traditional Arabic" w:hint="cs"/>
          <w:rtl/>
          <w:lang w:bidi="fa-IR"/>
        </w:rPr>
        <w:t xml:space="preserve"> آيا اين اعتماد علما به خاطر آن است كه قطع به صدور روايات اين‏ها دارند؟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جواب:</w:t>
      </w:r>
      <w:r w:rsidRPr="0029101D">
        <w:rPr>
          <w:rFonts w:ascii="Traditional Arabic" w:hAnsi="Traditional Arabic" w:cs="Traditional Arabic" w:hint="cs"/>
          <w:rtl/>
          <w:lang w:bidi="fa-IR"/>
        </w:rPr>
        <w:t xml:space="preserve"> هرگز به دليل اينكه اين عده و لو درجاتشان عالى است، ولكن معصوم كه نبودند، پس احتمال خطا يا كذب و يا نسيان و غفلت و لو احتمال ضعيف داده مى‏شود در حق آنها بنابراين، رمز اعتماد علما بر اين دسته عبارت است از وثوق و اطمينان كامل به آنان.</w:t>
      </w:r>
    </w:p>
    <w:p w:rsidR="00FF4EA7" w:rsidRPr="0029101D" w:rsidRDefault="00FF4EA7" w:rsidP="00FF4EA7">
      <w:pPr>
        <w:rPr>
          <w:rFonts w:ascii="Traditional Arabic" w:hAnsi="Traditional Arabic" w:cs="Traditional Arabic"/>
          <w:lang w:bidi="fa-IR"/>
        </w:rPr>
      </w:pPr>
      <w:r w:rsidRPr="0029101D">
        <w:rPr>
          <w:rFonts w:ascii="Traditional Arabic" w:hAnsi="Traditional Arabic" w:cs="Traditional Arabic" w:hint="cs"/>
          <w:color w:val="FF0000"/>
          <w:rtl/>
          <w:lang w:bidi="fa-IR"/>
        </w:rPr>
        <w:t xml:space="preserve">شاهد سوم: </w:t>
      </w:r>
      <w:r w:rsidRPr="0029101D">
        <w:rPr>
          <w:rFonts w:ascii="Traditional Arabic" w:hAnsi="Traditional Arabic" w:cs="Traditional Arabic" w:hint="cs"/>
          <w:rtl/>
          <w:lang w:bidi="fa-IR"/>
        </w:rPr>
        <w:t>شيخ انصارى در رسائل</w:t>
      </w:r>
      <w:r w:rsidRPr="0029101D">
        <w:rPr>
          <w:rStyle w:val="a6"/>
          <w:rFonts w:ascii="Traditional Arabic" w:hAnsi="Traditional Arabic" w:cs="Traditional Arabic"/>
          <w:rtl/>
          <w:lang w:bidi="fa-IR"/>
        </w:rPr>
        <w:footnoteReference w:id="6"/>
      </w:r>
      <w:r w:rsidRPr="0029101D">
        <w:rPr>
          <w:rFonts w:ascii="Traditional Arabic" w:hAnsi="Traditional Arabic" w:cs="Traditional Arabic" w:hint="cs"/>
          <w:rtl/>
          <w:lang w:bidi="fa-IR"/>
        </w:rPr>
        <w:t xml:space="preserve"> فرموده است: مرحوم نجاشى صاحب رجال فرمود: مراسيل </w:t>
      </w:r>
      <w:hyperlink r:id="rId20" w:history="1">
        <w:r w:rsidRPr="0029101D">
          <w:rPr>
            <w:rStyle w:val="a7"/>
            <w:rFonts w:ascii="Traditional Arabic" w:hAnsi="Traditional Arabic" w:cs="Traditional Arabic" w:hint="cs"/>
            <w:rtl/>
            <w:lang w:bidi="fa-IR"/>
          </w:rPr>
          <w:t>محمّد بن ابى عمير</w:t>
        </w:r>
      </w:hyperlink>
      <w:r w:rsidRPr="0029101D">
        <w:rPr>
          <w:rFonts w:ascii="Traditional Arabic" w:hAnsi="Traditional Arabic" w:cs="Traditional Arabic" w:hint="cs"/>
          <w:rtl/>
          <w:lang w:bidi="fa-IR"/>
        </w:rPr>
        <w:t xml:space="preserve"> در نزد شيعه مقبول است و به آن عمل مى‏كنند تا آنجا كه گفته شده مراسيل ابن ابى عمير مانند مسانيد دیگران است.</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سؤال:</w:t>
      </w:r>
      <w:r w:rsidRPr="0029101D">
        <w:rPr>
          <w:rFonts w:ascii="Traditional Arabic" w:hAnsi="Traditional Arabic" w:cs="Traditional Arabic" w:hint="cs"/>
          <w:rtl/>
          <w:lang w:bidi="fa-IR"/>
        </w:rPr>
        <w:t xml:space="preserve"> آيا اعتماد اصحاب به مراسيل ابن ابى عمير از آن جهت بود كه قطع به صدور آنها از معصوم داشتند؟</w:t>
      </w:r>
    </w:p>
    <w:p w:rsidR="00FF4EA7" w:rsidRPr="0029101D" w:rsidRDefault="00FF4EA7" w:rsidP="00FF4EA7">
      <w:pPr>
        <w:rPr>
          <w:rFonts w:ascii="Traditional Arabic" w:hAnsi="Traditional Arabic" w:cs="Traditional Arabic"/>
          <w:rtl/>
          <w:lang w:bidi="fa-IR"/>
        </w:rPr>
      </w:pPr>
      <w:r w:rsidRPr="0029101D">
        <w:rPr>
          <w:rFonts w:ascii="Traditional Arabic" w:hAnsi="Traditional Arabic" w:cs="Traditional Arabic" w:hint="cs"/>
          <w:color w:val="FF0000"/>
          <w:rtl/>
          <w:lang w:bidi="fa-IR"/>
        </w:rPr>
        <w:t>جواب:</w:t>
      </w:r>
      <w:r w:rsidRPr="0029101D">
        <w:rPr>
          <w:rFonts w:ascii="Traditional Arabic" w:hAnsi="Traditional Arabic" w:cs="Traditional Arabic" w:hint="cs"/>
          <w:rtl/>
          <w:lang w:bidi="fa-IR"/>
        </w:rPr>
        <w:t xml:space="preserve"> هرگز به دليل اينكه ابن ابى عمير معصوم كه نبوده پس احتمال خطا و ... در او هست بنابراين، راز اعتماد اصحاب همانا وثوق و اعتماد كاملى است كه به ابن ابى عمير داشتند از اين جهت كه وى نقل حديث نمى‏كند مگر از ثقات (انه لا يروى او لا يرسل الا عن ثقة) پس خبر واحد ثقة حجت است.</w:t>
      </w:r>
    </w:p>
    <w:p w:rsidR="00FF4EA7" w:rsidRPr="0029101D" w:rsidRDefault="00FF4EA7" w:rsidP="00FF4EA7">
      <w:pPr>
        <w:rPr>
          <w:rFonts w:ascii="Traditional Arabic" w:hAnsi="Traditional Arabic" w:cs="Traditional Arabic"/>
          <w:color w:val="FF0000"/>
          <w:lang w:bidi="fa-IR"/>
        </w:rPr>
      </w:pPr>
      <w:r w:rsidRPr="0029101D">
        <w:rPr>
          <w:rFonts w:ascii="Traditional Arabic" w:hAnsi="Traditional Arabic" w:cs="Traditional Arabic" w:hint="cs"/>
          <w:rtl/>
          <w:lang w:bidi="fa-IR"/>
        </w:rPr>
        <w:t>در خاتمه: شيخ انصارى در رسائل</w:t>
      </w:r>
      <w:r w:rsidRPr="0029101D">
        <w:rPr>
          <w:rStyle w:val="a6"/>
          <w:rFonts w:ascii="Traditional Arabic" w:hAnsi="Traditional Arabic" w:cs="Traditional Arabic"/>
          <w:rtl/>
          <w:lang w:bidi="fa-IR"/>
        </w:rPr>
        <w:footnoteReference w:id="7"/>
      </w:r>
      <w:r w:rsidRPr="0029101D">
        <w:rPr>
          <w:rFonts w:ascii="Traditional Arabic" w:hAnsi="Traditional Arabic" w:cs="Traditional Arabic" w:hint="cs"/>
          <w:rtl/>
          <w:lang w:bidi="fa-IR"/>
        </w:rPr>
        <w:t xml:space="preserve"> فرموده است: انصاف آن است كه </w:t>
      </w:r>
      <w:r w:rsidRPr="0029101D">
        <w:rPr>
          <w:rFonts w:ascii="Traditional Arabic" w:hAnsi="Traditional Arabic" w:cs="Traditional Arabic" w:hint="cs"/>
          <w:color w:val="FF0000"/>
          <w:rtl/>
          <w:lang w:bidi="fa-IR"/>
        </w:rPr>
        <w:t xml:space="preserve">در هيچ مسأله‏اى از مسائل به اندازه مسئله حجيت خبر واحد ادعاى اجماع و شهرت عظيمه و امارات كثيره نشده و اگر كسى در اين مورد در تحقق </w:t>
      </w:r>
      <w:r w:rsidRPr="0029101D">
        <w:rPr>
          <w:rFonts w:ascii="Traditional Arabic" w:hAnsi="Traditional Arabic" w:cs="Traditional Arabic" w:hint="cs"/>
          <w:color w:val="FF0000"/>
          <w:rtl/>
          <w:lang w:bidi="fa-IR"/>
        </w:rPr>
        <w:lastRenderedPageBreak/>
        <w:t>اجماع شك كند بايد گفت او نمى‏تواند در هيچ مسأله‏اى از مسائل اجماع را بپذيرد مگر در ضروريات مذهب كه آنجا هم نيازى به اجماع نيست.</w:t>
      </w:r>
    </w:p>
    <w:p w:rsidR="00FF4EA7" w:rsidRPr="0029101D" w:rsidRDefault="00FF4EA7" w:rsidP="00FF4EA7">
      <w:pPr>
        <w:rPr>
          <w:rFonts w:ascii="Traditional Arabic" w:hAnsi="Traditional Arabic" w:cs="Traditional Arabic"/>
          <w:rtl/>
          <w:lang w:bidi="fa-IR"/>
        </w:rPr>
      </w:pPr>
      <w:r>
        <w:rPr>
          <w:rFonts w:ascii="Traditional Arabic" w:hAnsi="Traditional Arabic" w:cs="Traditional Arabic" w:hint="cs"/>
          <w:rtl/>
          <w:lang w:bidi="fa-IR"/>
        </w:rPr>
        <w:t>و همچنین میفرماید</w:t>
      </w:r>
      <w:r w:rsidRPr="0029101D">
        <w:rPr>
          <w:rFonts w:ascii="Traditional Arabic" w:hAnsi="Traditional Arabic" w:cs="Traditional Arabic" w:hint="cs"/>
          <w:rtl/>
          <w:lang w:bidi="fa-IR"/>
        </w:rPr>
        <w:t xml:space="preserve">: انصاف آن است كه </w:t>
      </w:r>
      <w:r w:rsidRPr="0029101D">
        <w:rPr>
          <w:rFonts w:ascii="Traditional Arabic" w:hAnsi="Traditional Arabic" w:cs="Traditional Arabic" w:hint="cs"/>
          <w:color w:val="FF0000"/>
          <w:rtl/>
          <w:lang w:bidi="fa-IR"/>
        </w:rPr>
        <w:t>قدر متيقن از اين قرائن و ادعاهاى‏ اجماع</w:t>
      </w:r>
      <w:r>
        <w:rPr>
          <w:rFonts w:ascii="Traditional Arabic" w:hAnsi="Traditional Arabic" w:cs="Traditional Arabic" w:hint="cs"/>
          <w:color w:val="FF0000"/>
          <w:rtl/>
          <w:lang w:bidi="fa-IR"/>
        </w:rPr>
        <w:t>،</w:t>
      </w:r>
      <w:r w:rsidRPr="0029101D">
        <w:rPr>
          <w:rFonts w:ascii="Traditional Arabic" w:hAnsi="Traditional Arabic" w:cs="Traditional Arabic" w:hint="cs"/>
          <w:color w:val="FF0000"/>
          <w:rtl/>
          <w:lang w:bidi="fa-IR"/>
        </w:rPr>
        <w:t xml:space="preserve"> خصوص خبرهاى واحدى است كه مفيد اطمينان و ظن غالب و متاخم به علم باشند اما خبر واحدى كه مفيد ظن ضعيف باشد حجيت آن از اين قرائن اثبات نمى‏گردد</w:t>
      </w:r>
      <w:r w:rsidRPr="0029101D">
        <w:rPr>
          <w:rFonts w:ascii="Traditional Arabic" w:hAnsi="Traditional Arabic" w:cs="Traditional Arabic" w:hint="cs"/>
          <w:rtl/>
          <w:lang w:bidi="fa-IR"/>
        </w:rPr>
        <w:t xml:space="preserve"> پس مقدار دلالت اجماع با روايات يكى است.</w:t>
      </w:r>
    </w:p>
    <w:p w:rsidR="0094243D" w:rsidRDefault="00FF4EA7" w:rsidP="0094243D">
      <w:pPr>
        <w:rPr>
          <w:rFonts w:ascii="Traditional Arabic" w:hAnsi="Traditional Arabic" w:cs="Traditional Arabic"/>
          <w:rtl/>
          <w:lang w:bidi="fa-IR"/>
        </w:rPr>
      </w:pPr>
      <w:r w:rsidRPr="0029101D">
        <w:rPr>
          <w:rFonts w:ascii="Traditional Arabic" w:hAnsi="Traditional Arabic" w:cs="Traditional Arabic" w:hint="cs"/>
          <w:rtl/>
          <w:lang w:bidi="fa-IR"/>
        </w:rPr>
        <w:t>مرحوم مظفر در</w:t>
      </w:r>
      <w:r w:rsidR="0094243D">
        <w:rPr>
          <w:rFonts w:ascii="Traditional Arabic" w:hAnsi="Traditional Arabic" w:cs="Traditional Arabic" w:hint="cs"/>
          <w:rtl/>
          <w:lang w:bidi="fa-IR"/>
        </w:rPr>
        <w:t xml:space="preserve"> پایان میفرمایند: ما در</w:t>
      </w:r>
      <w:r w:rsidRPr="0029101D">
        <w:rPr>
          <w:rFonts w:ascii="Traditional Arabic" w:hAnsi="Traditional Arabic" w:cs="Traditional Arabic" w:hint="cs"/>
          <w:rtl/>
          <w:lang w:bidi="fa-IR"/>
        </w:rPr>
        <w:t xml:space="preserve"> اين مقام با شيخ انصارى هم‏عقيده بوده و </w:t>
      </w:r>
      <w:r w:rsidR="0094243D">
        <w:rPr>
          <w:rFonts w:ascii="Traditional Arabic" w:hAnsi="Traditional Arabic" w:cs="Traditional Arabic" w:hint="cs"/>
          <w:rtl/>
          <w:lang w:bidi="fa-IR"/>
        </w:rPr>
        <w:t>فرمایشات ایشان را تایید می‌نماییم</w:t>
      </w:r>
      <w:r w:rsidRPr="0029101D">
        <w:rPr>
          <w:rFonts w:ascii="Traditional Arabic" w:hAnsi="Traditional Arabic" w:cs="Traditional Arabic" w:hint="cs"/>
          <w:rtl/>
          <w:lang w:bidi="fa-IR"/>
        </w:rPr>
        <w:t>.</w:t>
      </w:r>
    </w:p>
    <w:p w:rsidR="0094243D" w:rsidRDefault="0094243D">
      <w:pPr>
        <w:rPr>
          <w:rFonts w:ascii="Traditional Arabic" w:hAnsi="Traditional Arabic" w:cs="Traditional Arabic"/>
          <w:rtl/>
          <w:lang w:bidi="fa-IR"/>
        </w:rPr>
      </w:pPr>
      <w:r>
        <w:rPr>
          <w:rFonts w:ascii="Traditional Arabic" w:hAnsi="Traditional Arabic" w:cs="Traditional Arabic"/>
          <w:rtl/>
          <w:lang w:bidi="fa-IR"/>
        </w:rPr>
        <w:br w:type="page"/>
      </w:r>
    </w:p>
    <w:p w:rsidR="00944EB9" w:rsidRDefault="00944EB9" w:rsidP="0094243D">
      <w:pPr>
        <w:rPr>
          <w:rFonts w:ascii="Traditional Arabic" w:hAnsi="Traditional Arabic" w:cs="Traditional Arabic"/>
          <w:b/>
          <w:bCs/>
          <w:color w:val="FF0000"/>
          <w:rtl/>
          <w:lang w:bidi="fa-IR"/>
        </w:rPr>
      </w:pPr>
      <w:r>
        <w:rPr>
          <w:rFonts w:ascii="Traditional Arabic" w:hAnsi="Traditional Arabic" w:cs="Traditional Arabic" w:hint="cs"/>
          <w:b/>
          <w:bCs/>
          <w:color w:val="FF0000"/>
          <w:rtl/>
          <w:lang w:bidi="fa-IR"/>
        </w:rPr>
        <w:lastRenderedPageBreak/>
        <w:t>4.بناء عقلاء.</w:t>
      </w:r>
    </w:p>
    <w:p w:rsidR="0094243D" w:rsidRPr="0094243D" w:rsidRDefault="0094243D" w:rsidP="0094243D">
      <w:pPr>
        <w:rPr>
          <w:rFonts w:ascii="Traditional Arabic" w:hAnsi="Traditional Arabic" w:cs="Traditional Arabic"/>
          <w:b/>
          <w:bCs/>
          <w:color w:val="FF0000"/>
          <w:rtl/>
          <w:lang w:bidi="fa-IR"/>
        </w:rPr>
      </w:pPr>
      <w:r w:rsidRPr="0094243D">
        <w:rPr>
          <w:rFonts w:ascii="Traditional Arabic" w:hAnsi="Traditional Arabic" w:cs="Traditional Arabic" w:hint="cs"/>
          <w:b/>
          <w:bCs/>
          <w:color w:val="FF0000"/>
          <w:rtl/>
          <w:lang w:bidi="fa-IR"/>
        </w:rPr>
        <w:t>بناء عقلاء بر حجیت خبر واحد.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t>چهارمين و مهم‏ترين دليل بر حجيّت خبر واحد «</w:t>
      </w:r>
      <w:hyperlink r:id="rId21" w:history="1">
        <w:r w:rsidRPr="00806EA0">
          <w:rPr>
            <w:rStyle w:val="a7"/>
            <w:rFonts w:ascii="Traditional Arabic" w:hAnsi="Traditional Arabic" w:cs="Traditional Arabic" w:hint="cs"/>
            <w:rtl/>
            <w:lang w:bidi="fa-IR"/>
          </w:rPr>
          <w:t>بناء عقلاء</w:t>
        </w:r>
      </w:hyperlink>
      <w:r w:rsidRPr="00806EA0">
        <w:rPr>
          <w:rFonts w:ascii="Traditional Arabic" w:hAnsi="Traditional Arabic" w:cs="Traditional Arabic" w:hint="cs"/>
          <w:rtl/>
          <w:lang w:bidi="fa-IR"/>
        </w:rPr>
        <w:t>» است.</w:t>
      </w:r>
    </w:p>
    <w:p w:rsidR="0094243D" w:rsidRPr="00806EA0" w:rsidRDefault="0094243D" w:rsidP="00944EB9">
      <w:pPr>
        <w:rPr>
          <w:rFonts w:ascii="Traditional Arabic" w:hAnsi="Traditional Arabic" w:cs="Traditional Arabic"/>
          <w:rtl/>
          <w:lang w:bidi="fa-IR"/>
        </w:rPr>
      </w:pPr>
      <w:r w:rsidRPr="00806EA0">
        <w:rPr>
          <w:rFonts w:ascii="Traditional Arabic" w:hAnsi="Traditional Arabic" w:cs="Traditional Arabic"/>
          <w:rtl/>
          <w:lang w:bidi="fa-IR"/>
        </w:rPr>
        <w:t>تعر</w:t>
      </w:r>
      <w:r w:rsidRPr="00806EA0">
        <w:rPr>
          <w:rFonts w:ascii="Traditional Arabic" w:hAnsi="Traditional Arabic" w:cs="Traditional Arabic" w:hint="cs"/>
          <w:rtl/>
          <w:lang w:bidi="fa-IR"/>
        </w:rPr>
        <w:t>یف</w:t>
      </w:r>
      <w:r w:rsidRPr="00806EA0">
        <w:rPr>
          <w:rFonts w:ascii="Traditional Arabic" w:hAnsi="Traditional Arabic" w:cs="Traditional Arabic"/>
          <w:rtl/>
          <w:lang w:bidi="fa-IR"/>
        </w:rPr>
        <w:t xml:space="preserve"> بناء عقلاء:</w:t>
      </w:r>
      <w:r w:rsidR="00944EB9">
        <w:rPr>
          <w:rFonts w:ascii="Traditional Arabic" w:hAnsi="Traditional Arabic" w:cs="Traditional Arabic" w:hint="cs"/>
          <w:rtl/>
          <w:lang w:bidi="fa-IR"/>
        </w:rPr>
        <w:t xml:space="preserve"> </w:t>
      </w:r>
      <w:r w:rsidRPr="00806EA0">
        <w:rPr>
          <w:rFonts w:ascii="Traditional Arabic" w:hAnsi="Traditional Arabic" w:cs="Traditional Arabic"/>
          <w:rtl/>
          <w:lang w:bidi="fa-IR"/>
        </w:rPr>
        <w:t>بس</w:t>
      </w:r>
      <w:r w:rsidRPr="00806EA0">
        <w:rPr>
          <w:rFonts w:ascii="Traditional Arabic" w:hAnsi="Traditional Arabic" w:cs="Traditional Arabic" w:hint="cs"/>
          <w:rtl/>
          <w:lang w:bidi="fa-IR"/>
        </w:rPr>
        <w:t>یاری</w:t>
      </w:r>
      <w:r w:rsidRPr="00806EA0">
        <w:rPr>
          <w:rFonts w:ascii="Traditional Arabic" w:hAnsi="Traditional Arabic" w:cs="Traditional Arabic"/>
          <w:rtl/>
          <w:lang w:bidi="fa-IR"/>
        </w:rPr>
        <w:t xml:space="preserve"> از اصول</w:t>
      </w:r>
      <w:r w:rsidRPr="00806EA0">
        <w:rPr>
          <w:rFonts w:ascii="Traditional Arabic" w:hAnsi="Traditional Arabic" w:cs="Traditional Arabic" w:hint="cs"/>
          <w:rtl/>
          <w:lang w:bidi="fa-IR"/>
        </w:rPr>
        <w:t>یین</w:t>
      </w:r>
      <w:r w:rsidRPr="00806EA0">
        <w:rPr>
          <w:rFonts w:ascii="Traditional Arabic" w:hAnsi="Traditional Arabic" w:cs="Traditional Arabic"/>
          <w:rtl/>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قائلند که مراد از بنا</w:t>
      </w:r>
      <w:r w:rsidRPr="00806EA0">
        <w:rPr>
          <w:rFonts w:ascii="Traditional Arabic" w:hAnsi="Traditional Arabic" w:cs="Traditional Arabic" w:hint="cs"/>
          <w:rtl/>
          <w:lang w:bidi="fa-IR"/>
        </w:rPr>
        <w:t>ی</w:t>
      </w:r>
      <w:r w:rsidRPr="00806EA0">
        <w:rPr>
          <w:rFonts w:ascii="Traditional Arabic" w:hAnsi="Traditional Arabic" w:cs="Traditional Arabic"/>
          <w:rtl/>
          <w:lang w:bidi="fa-IR"/>
        </w:rPr>
        <w:t xml:space="preserve"> عقلا(</w:t>
      </w:r>
      <w:r w:rsidRPr="00806EA0">
        <w:rPr>
          <w:rFonts w:ascii="Traditional Arabic" w:hAnsi="Traditional Arabic" w:cs="Traditional Arabic" w:hint="cs"/>
          <w:rtl/>
          <w:lang w:bidi="fa-IR"/>
        </w:rPr>
        <w:t>یا</w:t>
      </w:r>
      <w:r w:rsidRPr="00806EA0">
        <w:rPr>
          <w:rFonts w:ascii="Traditional Arabic" w:hAnsi="Traditional Arabic" w:cs="Traditional Arabic"/>
          <w:rtl/>
          <w:lang w:bidi="fa-IR"/>
        </w:rPr>
        <w:t xml:space="preserve"> ‏س</w:t>
      </w:r>
      <w:r w:rsidRPr="00806EA0">
        <w:rPr>
          <w:rFonts w:ascii="Traditional Arabic" w:hAnsi="Traditional Arabic" w:cs="Traditional Arabic" w:hint="cs"/>
          <w:rtl/>
          <w:lang w:bidi="fa-IR"/>
        </w:rPr>
        <w:t>یره</w:t>
      </w:r>
      <w:r w:rsidRPr="00806EA0">
        <w:rPr>
          <w:rFonts w:ascii="Traditional Arabic" w:hAnsi="Traditional Arabic" w:cs="Traditional Arabic"/>
          <w:rtl/>
          <w:lang w:bidi="fa-IR"/>
        </w:rPr>
        <w:t xml:space="preserve"> عقلا) س</w:t>
      </w:r>
      <w:r w:rsidRPr="00806EA0">
        <w:rPr>
          <w:rFonts w:ascii="Traditional Arabic" w:hAnsi="Traditional Arabic" w:cs="Traditional Arabic" w:hint="cs"/>
          <w:rtl/>
          <w:lang w:bidi="fa-IR"/>
        </w:rPr>
        <w:t>یره</w:t>
      </w:r>
      <w:r w:rsidRPr="00806EA0">
        <w:rPr>
          <w:rFonts w:ascii="Traditional Arabic" w:hAnsi="Traditional Arabic" w:cs="Traditional Arabic"/>
          <w:rtl/>
          <w:lang w:bidi="fa-IR"/>
        </w:rPr>
        <w:t xml:space="preserve"> و عمل</w:t>
      </w:r>
      <w:r w:rsidRPr="00806EA0">
        <w:rPr>
          <w:rFonts w:ascii="Traditional Arabic" w:hAnsi="Traditional Arabic" w:cs="Traditional Arabic" w:hint="cs"/>
          <w:rtl/>
          <w:lang w:bidi="fa-IR"/>
        </w:rPr>
        <w:t>ی</w:t>
      </w:r>
      <w:r w:rsidRPr="00806EA0">
        <w:rPr>
          <w:rFonts w:ascii="Traditional Arabic" w:hAnsi="Traditional Arabic" w:cs="Traditional Arabic"/>
          <w:rtl/>
          <w:lang w:bidi="fa-IR"/>
        </w:rPr>
        <w:t xml:space="preserve"> است که ناش</w:t>
      </w:r>
      <w:r w:rsidRPr="00806EA0">
        <w:rPr>
          <w:rFonts w:ascii="Traditional Arabic" w:hAnsi="Traditional Arabic" w:cs="Traditional Arabic" w:hint="cs"/>
          <w:rtl/>
          <w:lang w:bidi="fa-IR"/>
        </w:rPr>
        <w:t>ی</w:t>
      </w:r>
      <w:r w:rsidRPr="00806EA0">
        <w:rPr>
          <w:rFonts w:ascii="Traditional Arabic" w:hAnsi="Traditional Arabic" w:cs="Traditional Arabic"/>
          <w:rtl/>
          <w:lang w:bidi="fa-IR"/>
        </w:rPr>
        <w:t xml:space="preserve"> از فطرت</w:t>
      </w:r>
      <w:r w:rsidRPr="00806EA0">
        <w:rPr>
          <w:rFonts w:ascii="Traditional Arabic" w:hAnsi="Traditional Arabic" w:cs="Traditional Arabic"/>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و ‏ارتکاز انسان‌ها</w:t>
      </w:r>
      <w:r w:rsidRPr="00806EA0">
        <w:rPr>
          <w:rFonts w:ascii="Traditional Arabic" w:hAnsi="Traditional Arabic" w:cs="Traditional Arabic"/>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باشد نه س</w:t>
      </w:r>
      <w:r w:rsidRPr="00806EA0">
        <w:rPr>
          <w:rFonts w:ascii="Traditional Arabic" w:hAnsi="Traditional Arabic" w:cs="Traditional Arabic" w:hint="cs"/>
          <w:rtl/>
          <w:lang w:bidi="fa-IR"/>
        </w:rPr>
        <w:t>یره</w:t>
      </w:r>
      <w:r w:rsidRPr="00806EA0">
        <w:rPr>
          <w:rFonts w:ascii="Traditional Arabic" w:hAnsi="Traditional Arabic" w:cs="Traditional Arabic"/>
          <w:rtl/>
          <w:lang w:bidi="fa-IR"/>
        </w:rPr>
        <w:t xml:space="preserve"> ناش</w:t>
      </w:r>
      <w:r w:rsidRPr="00806EA0">
        <w:rPr>
          <w:rFonts w:ascii="Traditional Arabic" w:hAnsi="Traditional Arabic" w:cs="Traditional Arabic" w:hint="cs"/>
          <w:rtl/>
          <w:lang w:bidi="fa-IR"/>
        </w:rPr>
        <w:t>ی</w:t>
      </w:r>
      <w:r w:rsidRPr="00806EA0">
        <w:rPr>
          <w:rFonts w:ascii="Traditional Arabic" w:hAnsi="Traditional Arabic" w:cs="Traditional Arabic"/>
          <w:rtl/>
          <w:lang w:bidi="fa-IR"/>
        </w:rPr>
        <w:t xml:space="preserve"> از مباد</w:t>
      </w:r>
      <w:r w:rsidRPr="00806EA0">
        <w:rPr>
          <w:rFonts w:ascii="Traditional Arabic" w:hAnsi="Traditional Arabic" w:cs="Traditional Arabic" w:hint="cs"/>
          <w:rtl/>
          <w:lang w:bidi="fa-IR"/>
        </w:rPr>
        <w:t>ی</w:t>
      </w:r>
      <w:r w:rsidRPr="00806EA0">
        <w:rPr>
          <w:rFonts w:ascii="Traditional Arabic" w:hAnsi="Traditional Arabic" w:cs="Traditional Arabic" w:hint="cs"/>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د</w:t>
      </w:r>
      <w:r w:rsidRPr="00806EA0">
        <w:rPr>
          <w:rFonts w:ascii="Traditional Arabic" w:hAnsi="Traditional Arabic" w:cs="Traditional Arabic" w:hint="cs"/>
          <w:rtl/>
          <w:lang w:bidi="fa-IR"/>
        </w:rPr>
        <w:t>یگر،</w:t>
      </w:r>
      <w:r w:rsidRPr="00806EA0">
        <w:rPr>
          <w:rFonts w:ascii="Traditional Arabic" w:hAnsi="Traditional Arabic" w:cs="Traditional Arabic"/>
          <w:rtl/>
          <w:lang w:bidi="fa-IR"/>
        </w:rPr>
        <w:t xml:space="preserve"> مانند اجبار</w:t>
      </w:r>
      <w:r w:rsidRPr="00806EA0">
        <w:rPr>
          <w:rFonts w:ascii="Traditional Arabic" w:hAnsi="Traditional Arabic" w:cs="Traditional Arabic"/>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و ستم</w:t>
      </w:r>
      <w:r w:rsidRPr="00806EA0">
        <w:rPr>
          <w:rFonts w:ascii="Traditional Arabic" w:hAnsi="Traditional Arabic" w:cs="Traditional Arabic"/>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حاکم</w:t>
      </w:r>
      <w:r w:rsidRPr="00806EA0">
        <w:rPr>
          <w:rFonts w:ascii="Traditional Arabic" w:hAnsi="Traditional Arabic" w:cs="Traditional Arabic" w:hint="cs"/>
          <w:rtl/>
          <w:lang w:bidi="fa-IR"/>
        </w:rPr>
        <w:t>ی</w:t>
      </w:r>
      <w:r w:rsidRPr="00806EA0">
        <w:rPr>
          <w:rFonts w:ascii="Traditional Arabic" w:hAnsi="Traditional Arabic" w:cs="Traditional Arabic" w:hint="cs"/>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 xml:space="preserve">زورمند </w:t>
      </w:r>
      <w:r w:rsidRPr="00806EA0">
        <w:rPr>
          <w:rFonts w:ascii="Traditional Arabic" w:hAnsi="Traditional Arabic" w:cs="Traditional Arabic" w:hint="cs"/>
          <w:rtl/>
          <w:lang w:bidi="fa-IR"/>
        </w:rPr>
        <w:t>یا</w:t>
      </w:r>
      <w:r w:rsidRPr="00806EA0">
        <w:rPr>
          <w:rFonts w:ascii="Traditional Arabic" w:hAnsi="Traditional Arabic" w:cs="Traditional Arabic"/>
          <w:rtl/>
          <w:lang w:bidi="fa-IR"/>
        </w:rPr>
        <w:t xml:space="preserve"> دستور</w:t>
      </w:r>
      <w:r w:rsidRPr="00806EA0">
        <w:rPr>
          <w:rFonts w:ascii="Traditional Arabic" w:hAnsi="Traditional Arabic" w:cs="Traditional Arabic"/>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پ</w:t>
      </w:r>
      <w:r w:rsidRPr="00806EA0">
        <w:rPr>
          <w:rFonts w:ascii="Traditional Arabic" w:hAnsi="Traditional Arabic" w:cs="Traditional Arabic" w:hint="cs"/>
          <w:rtl/>
          <w:lang w:bidi="fa-IR"/>
        </w:rPr>
        <w:t>یامبری</w:t>
      </w:r>
      <w:r w:rsidRPr="00806EA0">
        <w:rPr>
          <w:rFonts w:ascii="Traditional Arabic" w:hAnsi="Traditional Arabic" w:cs="Traditional Arabic" w:hint="cs"/>
          <w:cs/>
          <w:lang w:bidi="fa-IR"/>
        </w:rPr>
        <w:t>‎</w:t>
      </w:r>
      <w:r w:rsidRPr="00806EA0">
        <w:rPr>
          <w:rFonts w:ascii="Traditional Arabic" w:hAnsi="Traditional Arabic" w:cs="Traditional Arabic"/>
          <w:lang w:bidi="fa-IR"/>
        </w:rPr>
        <w:t xml:space="preserve"> </w:t>
      </w:r>
      <w:r w:rsidRPr="00806EA0">
        <w:rPr>
          <w:rFonts w:ascii="Traditional Arabic" w:hAnsi="Traditional Arabic" w:cs="Traditional Arabic"/>
          <w:cs/>
          <w:lang w:bidi="fa-IR"/>
        </w:rPr>
        <w:t>‎</w:t>
      </w:r>
      <w:r w:rsidRPr="00806EA0">
        <w:rPr>
          <w:rFonts w:ascii="Traditional Arabic" w:hAnsi="Traditional Arabic" w:cs="Traditional Arabic"/>
          <w:rtl/>
          <w:lang w:bidi="fa-IR"/>
        </w:rPr>
        <w:t>اله</w:t>
      </w:r>
      <w:r w:rsidRPr="00806EA0">
        <w:rPr>
          <w:rFonts w:ascii="Traditional Arabic" w:hAnsi="Traditional Arabic" w:cs="Traditional Arabic" w:hint="cs"/>
          <w:rtl/>
          <w:lang w:bidi="fa-IR"/>
        </w:rPr>
        <w:t>ی</w:t>
      </w:r>
      <w:r w:rsidRPr="00806EA0">
        <w:rPr>
          <w:rStyle w:val="a6"/>
          <w:rFonts w:ascii="Traditional Arabic" w:hAnsi="Traditional Arabic" w:cs="Traditional Arabic"/>
          <w:rtl/>
          <w:lang w:bidi="fa-IR"/>
        </w:rPr>
        <w:footnoteReference w:id="8"/>
      </w:r>
      <w:r w:rsidRPr="00806EA0">
        <w:rPr>
          <w:rFonts w:ascii="Traditional Arabic" w:hAnsi="Traditional Arabic" w:cs="Traditional Arabic" w:hint="cs"/>
          <w:rtl/>
          <w:lang w:bidi="fa-IR"/>
        </w:rPr>
        <w:t>.</w:t>
      </w:r>
    </w:p>
    <w:p w:rsidR="0094243D" w:rsidRPr="00806EA0" w:rsidRDefault="0094243D" w:rsidP="0094243D">
      <w:pPr>
        <w:rPr>
          <w:rFonts w:ascii="Traditional Arabic" w:hAnsi="Traditional Arabic" w:cs="Traditional Arabic"/>
          <w:color w:val="FF0000"/>
          <w:rtl/>
          <w:lang w:bidi="fa-IR"/>
        </w:rPr>
      </w:pPr>
      <w:r w:rsidRPr="00806EA0">
        <w:rPr>
          <w:rFonts w:ascii="Traditional Arabic" w:hAnsi="Traditional Arabic" w:cs="Traditional Arabic"/>
          <w:color w:val="FF0000"/>
          <w:rtl/>
          <w:lang w:bidi="fa-IR"/>
        </w:rPr>
        <w:t>دليل چهارم از دو مقدّمه قطعى تشكيل مى‏شود</w:t>
      </w:r>
      <w:r w:rsidRPr="00806EA0">
        <w:rPr>
          <w:rFonts w:ascii="Traditional Arabic" w:hAnsi="Traditional Arabic" w:cs="Traditional Arabic" w:hint="cs"/>
          <w:color w:val="FF0000"/>
          <w:rtl/>
          <w:lang w:bidi="fa-IR"/>
        </w:rPr>
        <w:t>:</w:t>
      </w:r>
    </w:p>
    <w:p w:rsidR="0094243D" w:rsidRPr="00806EA0" w:rsidRDefault="0094243D" w:rsidP="0094243D">
      <w:pPr>
        <w:rPr>
          <w:rFonts w:ascii="Traditional Arabic" w:hAnsi="Traditional Arabic" w:cs="Traditional Arabic"/>
          <w:lang w:bidi="fa-IR"/>
        </w:rPr>
      </w:pPr>
      <w:r w:rsidRPr="00806EA0">
        <w:rPr>
          <w:rFonts w:ascii="Traditional Arabic" w:hAnsi="Traditional Arabic" w:cs="Traditional Arabic" w:hint="cs"/>
          <w:color w:val="FF0000"/>
          <w:rtl/>
          <w:lang w:bidi="fa-IR"/>
        </w:rPr>
        <w:t xml:space="preserve">مقدّمه اول: </w:t>
      </w:r>
      <w:r w:rsidRPr="00806EA0">
        <w:rPr>
          <w:rFonts w:ascii="Traditional Arabic" w:hAnsi="Traditional Arabic" w:cs="Traditional Arabic" w:hint="cs"/>
          <w:rtl/>
          <w:lang w:bidi="fa-IR"/>
        </w:rPr>
        <w:t>بنا و دأب عقلا بر اين است كه در كليّه امور زندگى و مسائل اجتماعى‌شان بخبر واحد و به قول كسى كه مورد وثوق است و از نظر راستگويى مورد اعتماد مى‏باشد، عمل مى‏كنند و این بخاطر آن است كه از خبر و قول شخص موثّق، اطمينان و سكون نفس و آرامش خاطر حاصل مى‏كنند و به احتمال خلاف و كذب در مورد خبر واحد اعتنا و توجّهى ندارند؛ و بدون شك قوام معيشت انسان‏ها و نظام زندگى اجتماعىّ آنان مبتنى بر عمل كردن به خبر واحد است چه آنكه تحصيل علم و يقين در همه مسائل و امور، غير ممكن است و اگر قرار باشد كه مردم در همه مسائل و امور زندگى‏شان تحصيل يقين نمايند نظام اجتماعىّ بشر، مختل شده و اضطراب و نگرانى بر جامعه حاكم خواهد شد.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color w:val="FF0000"/>
          <w:rtl/>
          <w:lang w:bidi="fa-IR"/>
        </w:rPr>
        <w:t xml:space="preserve">مقدّمه دوم: </w:t>
      </w:r>
      <w:r w:rsidRPr="00806EA0">
        <w:rPr>
          <w:rFonts w:ascii="Traditional Arabic" w:hAnsi="Traditional Arabic" w:cs="Traditional Arabic" w:hint="cs"/>
          <w:rtl/>
          <w:lang w:bidi="fa-IR"/>
        </w:rPr>
        <w:t>سيره و روش مسلمين و شارع مقدّس همان روش عقلاء مى‏باشد، چه‌آنكه اگر شارع مقدّس روش عقلا را نسبت به مسائل شرعى و احكام الهى قبول نداشت، بايد اعلام مى‏فرمود كه در مسائل دينى و تحصيل احكام الهى فقهى، عمل كردن به خبر ثقة جائز نمى‏باشد. چنانچه در مواردى كه بناء عقلا مورد پسند شارع مقدّس نبوده است اعلام ردع فرموده است، مثلا: عقلا بما هم عقلا معاملات ربوى را انجام مى‏دادند و شارع مقدّس جلوى اين بنا را مى‏گيرد و اعلام ردع مى‏نمايد.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lastRenderedPageBreak/>
        <w:t>نتيجه مقدّمه دوم آن است كه از عدم ردع، موافقت شارع مقدّس در مورد عمل به خبر ثقة كشف مى‏شود و از هر دو مقدّمه نتيجه مى‏گيريم كه نسبت به احكام شرعى خبر ثقة از نظر شارع مقدّس حجّت خواهد بود.</w:t>
      </w:r>
    </w:p>
    <w:p w:rsidR="0094243D" w:rsidRPr="00806EA0" w:rsidRDefault="0094243D" w:rsidP="0094243D">
      <w:pPr>
        <w:rPr>
          <w:rFonts w:ascii="Traditional Arabic" w:hAnsi="Traditional Arabic" w:cs="Traditional Arabic"/>
          <w:rtl/>
          <w:lang w:bidi="fa-IR"/>
        </w:rPr>
      </w:pP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color w:val="FF0000"/>
          <w:rtl/>
          <w:lang w:bidi="fa-IR"/>
        </w:rPr>
        <w:t xml:space="preserve">اشکال: </w:t>
      </w:r>
      <w:r w:rsidRPr="00806EA0">
        <w:rPr>
          <w:rFonts w:ascii="Traditional Arabic" w:hAnsi="Traditional Arabic" w:cs="Traditional Arabic" w:hint="cs"/>
          <w:rtl/>
          <w:lang w:bidi="fa-IR"/>
        </w:rPr>
        <w:t xml:space="preserve">کمااینکه مرحوم </w:t>
      </w:r>
      <w:r w:rsidRPr="00806EA0">
        <w:rPr>
          <w:rFonts w:ascii="Traditional Arabic" w:hAnsi="Traditional Arabic" w:cs="Traditional Arabic"/>
          <w:rtl/>
          <w:lang w:bidi="fa-IR"/>
        </w:rPr>
        <w:t>شيخ انصارى در رسائل</w:t>
      </w:r>
      <w:r w:rsidRPr="00806EA0">
        <w:rPr>
          <w:rFonts w:ascii="Traditional Arabic" w:hAnsi="Traditional Arabic" w:cs="Traditional Arabic" w:hint="cs"/>
          <w:rtl/>
          <w:lang w:bidi="fa-IR"/>
        </w:rPr>
        <w:t xml:space="preserve"> فرموده بناء عقلاء با سه شرط حجت است:</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rtl/>
          <w:lang w:bidi="fa-IR"/>
        </w:rPr>
        <w:t>‏1- شارع مقدّس از بناء عقلا اطلاع پيدا كند.‏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rtl/>
          <w:lang w:bidi="fa-IR"/>
        </w:rPr>
        <w:t xml:space="preserve">‏2- مانعى </w:t>
      </w:r>
      <w:r w:rsidRPr="00806EA0">
        <w:rPr>
          <w:rFonts w:ascii="Traditional Arabic" w:hAnsi="Traditional Arabic" w:cs="Traditional Arabic" w:hint="cs"/>
          <w:rtl/>
          <w:lang w:bidi="fa-IR"/>
        </w:rPr>
        <w:t>برای شارع نسبت به</w:t>
      </w:r>
      <w:r w:rsidRPr="00806EA0">
        <w:rPr>
          <w:rFonts w:ascii="Traditional Arabic" w:hAnsi="Traditional Arabic" w:cs="Traditional Arabic"/>
          <w:rtl/>
          <w:lang w:bidi="fa-IR"/>
        </w:rPr>
        <w:t xml:space="preserve"> ردع و منع از </w:t>
      </w:r>
      <w:r w:rsidRPr="00806EA0">
        <w:rPr>
          <w:rFonts w:ascii="Traditional Arabic" w:hAnsi="Traditional Arabic" w:cs="Traditional Arabic" w:hint="cs"/>
          <w:rtl/>
          <w:lang w:bidi="fa-IR"/>
        </w:rPr>
        <w:t>بناء عقلاء</w:t>
      </w:r>
      <w:r w:rsidRPr="00806EA0">
        <w:rPr>
          <w:rFonts w:ascii="Traditional Arabic" w:hAnsi="Traditional Arabic" w:cs="Traditional Arabic"/>
          <w:rtl/>
          <w:lang w:bidi="fa-IR"/>
        </w:rPr>
        <w:t xml:space="preserve"> موجود نباشد.‏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rtl/>
          <w:lang w:bidi="fa-IR"/>
        </w:rPr>
        <w:t>‏3- منع و ردعى از ناحيه شارع مقدّس نرسيده باشد.‏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t xml:space="preserve">بنابراین </w:t>
      </w:r>
      <w:r w:rsidRPr="00806EA0">
        <w:rPr>
          <w:rFonts w:ascii="Traditional Arabic" w:hAnsi="Traditional Arabic" w:cs="Traditional Arabic" w:hint="cs"/>
          <w:color w:val="FF0000"/>
          <w:rtl/>
          <w:lang w:bidi="fa-IR"/>
        </w:rPr>
        <w:t>بناء عقلاء در صورتی حجت است که از طرف شارع ردع نگردد، لکن آیات نهی از تبعیت ظن و لزوم عمل بر طبق علم رادع از این بناء است</w:t>
      </w:r>
      <w:r w:rsidRPr="00806EA0">
        <w:rPr>
          <w:rFonts w:ascii="Traditional Arabic" w:hAnsi="Traditional Arabic" w:cs="Traditional Arabic" w:hint="cs"/>
          <w:rtl/>
          <w:lang w:bidi="fa-IR"/>
        </w:rPr>
        <w:t>:</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t>از جمله قول تعالى: (وَ لا تَقْفُ ما لَيْسَ لَكَ بِهِ عِلْمٌ) و قول معصوم علیه</w:t>
      </w:r>
      <w:r w:rsidRPr="00806EA0">
        <w:rPr>
          <w:rFonts w:ascii="Traditional Arabic" w:hAnsi="Traditional Arabic" w:cs="Traditional Arabic" w:hint="cs"/>
          <w:rtl/>
          <w:cs/>
          <w:lang w:bidi="fa-IR"/>
        </w:rPr>
        <w:t>‎السلام: و ما لم تعلموا فردّوه الينا ...</w:t>
      </w:r>
    </w:p>
    <w:p w:rsidR="0094243D" w:rsidRPr="00806EA0" w:rsidRDefault="0094243D" w:rsidP="0094243D">
      <w:pPr>
        <w:rPr>
          <w:rFonts w:ascii="Traditional Arabic" w:hAnsi="Traditional Arabic" w:cs="Traditional Arabic"/>
          <w:lang w:bidi="fa-IR"/>
        </w:rPr>
      </w:pPr>
      <w:r w:rsidRPr="00806EA0">
        <w:rPr>
          <w:rFonts w:ascii="Traditional Arabic" w:hAnsi="Traditional Arabic" w:cs="Traditional Arabic" w:hint="cs"/>
          <w:rtl/>
          <w:lang w:bidi="fa-IR"/>
        </w:rPr>
        <w:t>بنابراين بناء عقلا مبنى بر عمل به خبر واحد ثقه مورد رضاى شارع مقدّس نبوده و ردع و منع از آن ثابت است، فلذا با بناء عقلا نمى‏توان حجيّت خبر ثقة را به اثبات رساند.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color w:val="FF0000"/>
          <w:rtl/>
          <w:lang w:bidi="fa-IR"/>
        </w:rPr>
        <w:t xml:space="preserve">پاسخ: </w:t>
      </w:r>
      <w:r w:rsidRPr="00806EA0">
        <w:rPr>
          <w:rFonts w:ascii="Traditional Arabic" w:hAnsi="Traditional Arabic" w:cs="Traditional Arabic" w:hint="cs"/>
          <w:rtl/>
          <w:lang w:bidi="fa-IR"/>
        </w:rPr>
        <w:t>مرحوم مظفر می‌فرماید: این اشکال در استصحاب هم بیان گردید و ما در آنجا گفتیم که عمل بر طبق استصحاب عمل بر طبق ظاهر است نه واقع.</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t>اما چون لسان امارات لسان واقع است و ما در امارات به دنبال واقع هستیم باید در مقام جواب دیگری بدهیم پس می گوییم:</w:t>
      </w:r>
    </w:p>
    <w:p w:rsidR="0094243D" w:rsidRPr="00806EA0" w:rsidRDefault="0094243D" w:rsidP="0094243D">
      <w:pPr>
        <w:rPr>
          <w:rFonts w:ascii="Traditional Arabic" w:hAnsi="Traditional Arabic" w:cs="Traditional Arabic"/>
          <w:color w:val="FF0000"/>
          <w:rtl/>
          <w:lang w:bidi="fa-IR"/>
        </w:rPr>
      </w:pPr>
      <w:r w:rsidRPr="00806EA0">
        <w:rPr>
          <w:rFonts w:ascii="Traditional Arabic" w:hAnsi="Traditional Arabic" w:cs="Traditional Arabic" w:hint="cs"/>
          <w:color w:val="FF0000"/>
          <w:rtl/>
          <w:lang w:bidi="fa-IR"/>
        </w:rPr>
        <w:t>خبر واحد ثقه تخصصا از آیات ناهیه خارج است.</w:t>
      </w:r>
    </w:p>
    <w:p w:rsidR="0094243D" w:rsidRPr="00806EA0" w:rsidRDefault="0094243D" w:rsidP="0094243D">
      <w:pPr>
        <w:rPr>
          <w:rFonts w:ascii="Traditional Arabic" w:hAnsi="Traditional Arabic" w:cs="Traditional Arabic"/>
          <w:color w:val="FF0000"/>
          <w:rtl/>
          <w:lang w:bidi="fa-IR"/>
        </w:rPr>
      </w:pPr>
      <w:r w:rsidRPr="00806EA0">
        <w:rPr>
          <w:rFonts w:ascii="Traditional Arabic" w:hAnsi="Traditional Arabic" w:cs="Traditional Arabic" w:hint="cs"/>
          <w:color w:val="FF0000"/>
          <w:rtl/>
          <w:lang w:bidi="fa-IR"/>
        </w:rPr>
        <w:t>دو بیان برای اثبات خروج تخصصی:</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t xml:space="preserve">1. </w:t>
      </w:r>
      <w:r w:rsidRPr="00806EA0">
        <w:rPr>
          <w:rFonts w:ascii="Traditional Arabic" w:hAnsi="Traditional Arabic" w:cs="Traditional Arabic" w:hint="cs"/>
          <w:color w:val="FF0000"/>
          <w:rtl/>
          <w:lang w:bidi="fa-IR"/>
        </w:rPr>
        <w:t xml:space="preserve">بیان مرحوم اصفهانی: </w:t>
      </w:r>
      <w:r w:rsidRPr="00806EA0">
        <w:rPr>
          <w:rFonts w:ascii="Traditional Arabic" w:hAnsi="Traditional Arabic" w:cs="Traditional Arabic" w:hint="cs"/>
          <w:rtl/>
          <w:lang w:bidi="fa-IR"/>
        </w:rPr>
        <w:t>مراد از تبعیت نکردن از ظن در آیات و روایات، ظنی است که پشتوانه عقلی ندارد و عقلاء آن را قبول ندارند، ؛ و حال آنکه در خبر واحد عقلا به پشتوانه عقل به خبر ثقه عمل می کنند، بنابراین عمل به خبر ثقه کار غیر عقلائی نیست و از اساس مشمول آیات ناهیه نمیگردد.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rtl/>
          <w:lang w:bidi="fa-IR"/>
        </w:rPr>
        <w:lastRenderedPageBreak/>
        <w:t xml:space="preserve">2. </w:t>
      </w:r>
      <w:r w:rsidRPr="00806EA0">
        <w:rPr>
          <w:rFonts w:ascii="Traditional Arabic" w:hAnsi="Traditional Arabic" w:cs="Traditional Arabic" w:hint="cs"/>
          <w:color w:val="FF0000"/>
          <w:rtl/>
          <w:lang w:bidi="fa-IR"/>
        </w:rPr>
        <w:t xml:space="preserve">بیان ميرزاى نائينى: </w:t>
      </w:r>
      <w:r w:rsidRPr="00806EA0">
        <w:rPr>
          <w:rFonts w:ascii="Traditional Arabic" w:hAnsi="Traditional Arabic" w:cs="Traditional Arabic" w:hint="cs"/>
          <w:rtl/>
          <w:lang w:bidi="fa-IR"/>
        </w:rPr>
        <w:t>آيات ناهيه از عمل به بدون علم شامل خبر ثقه نمى‏شود و خبر ثقه خروج موضوعى دارد به دليل اينكه آيات مى‏گويند: از علم بدون علم و يا از ظن(مطلق) متابعت نكنيد، و در نزد عقلا عمل به خبر ثقه عمل بدون علم نيست، بلكه عمل به علم است به دليل اينكه و لو در باب خبر ثقه دو درصد احتمال خلاف هست، ولى عقلاى عالم و عرف عام به اين احتمال ضعيف اعتنا نمى‏كنند و خبر ثقه را به چشم علم نگاه مى‏كنند.</w:t>
      </w:r>
    </w:p>
    <w:p w:rsidR="0094243D" w:rsidRPr="00806EA0" w:rsidRDefault="0094243D" w:rsidP="0094243D">
      <w:pPr>
        <w:rPr>
          <w:rFonts w:ascii="Traditional Arabic" w:hAnsi="Traditional Arabic" w:cs="Traditional Arabic"/>
          <w:rtl/>
          <w:lang w:bidi="fa-IR"/>
        </w:rPr>
      </w:pPr>
      <w:r w:rsidRPr="00806EA0">
        <w:rPr>
          <w:rFonts w:ascii="Traditional Arabic" w:hAnsi="Traditional Arabic" w:cs="Traditional Arabic" w:hint="cs"/>
          <w:color w:val="FF0000"/>
          <w:rtl/>
          <w:lang w:bidi="fa-IR"/>
        </w:rPr>
        <w:t>مرحوم مظفر در تکمیل پاسخ می</w:t>
      </w:r>
      <w:r w:rsidRPr="00806EA0">
        <w:rPr>
          <w:rFonts w:ascii="Traditional Arabic" w:hAnsi="Traditional Arabic" w:cs="Traditional Arabic"/>
          <w:color w:val="FF0000"/>
          <w:szCs w:val="36"/>
          <w:cs/>
          <w:lang w:bidi="fa-IR"/>
        </w:rPr>
        <w:t>‎</w:t>
      </w:r>
      <w:r w:rsidRPr="00806EA0">
        <w:rPr>
          <w:rFonts w:ascii="Traditional Arabic" w:hAnsi="Traditional Arabic" w:cs="Traditional Arabic" w:hint="cs"/>
          <w:color w:val="FF0000"/>
          <w:rtl/>
          <w:lang w:bidi="fa-IR"/>
        </w:rPr>
        <w:t xml:space="preserve">فرماید: </w:t>
      </w:r>
      <w:r w:rsidRPr="00806EA0">
        <w:rPr>
          <w:rFonts w:ascii="Traditional Arabic" w:hAnsi="Traditional Arabic" w:cs="Traditional Arabic" w:hint="cs"/>
          <w:rtl/>
          <w:lang w:bidi="fa-IR"/>
        </w:rPr>
        <w:t>اگر اين آيات صلاحيت رادعيت از عمل به خبر ثقه را داشت، هرآينه اين امر در ميان مسلمين معروف مى‏گشت و ائمه عليهم السّلام كه عالمان حقيقى به علوم قرآن‏اند بيان مى‏كردند و زبان به زبان مى‏گشت تا به دست ما مى‏رسيد، و در نتيجه اين سيره عقلاييه در نزد مسلمين و نسبت بخصوص احكام شرعيه منقطع الآخر مى‏شد، درحالى‏كه مكرر گفته‏ايم كه سيره مسلمين از صدر اسلام تا به امروز براساس عمل به خبر ثقه بوده است.</w:t>
      </w:r>
    </w:p>
    <w:p w:rsidR="0094243D" w:rsidRPr="00806EA0" w:rsidRDefault="0094243D" w:rsidP="0094243D">
      <w:pPr>
        <w:rPr>
          <w:rFonts w:ascii="Traditional Arabic" w:hAnsi="Traditional Arabic" w:cs="Traditional Arabic"/>
          <w:color w:val="FF0000"/>
          <w:lang w:bidi="fa-IR"/>
        </w:rPr>
      </w:pPr>
      <w:r w:rsidRPr="00806EA0">
        <w:rPr>
          <w:rFonts w:ascii="Traditional Arabic" w:hAnsi="Traditional Arabic" w:cs="Traditional Arabic" w:hint="cs"/>
          <w:color w:val="FF0000"/>
          <w:rtl/>
          <w:lang w:bidi="fa-IR"/>
        </w:rPr>
        <w:t>بنابراین بناء عقلاء بر خحیت خبر واحد یک دليل قطعى است و شكى در آن راه ندارد، زيرا مركب از دو مقدمه قطعى است:</w:t>
      </w:r>
    </w:p>
    <w:p w:rsidR="0094243D" w:rsidRPr="00806EA0" w:rsidRDefault="0094243D" w:rsidP="0094243D">
      <w:pPr>
        <w:rPr>
          <w:rFonts w:ascii="Traditional Arabic" w:hAnsi="Traditional Arabic" w:cs="Traditional Arabic"/>
          <w:color w:val="FF0000"/>
          <w:rtl/>
          <w:lang w:bidi="fa-IR"/>
        </w:rPr>
      </w:pPr>
      <w:r w:rsidRPr="00806EA0">
        <w:rPr>
          <w:rFonts w:ascii="Traditional Arabic" w:hAnsi="Traditional Arabic" w:cs="Traditional Arabic" w:hint="cs"/>
          <w:color w:val="FF0000"/>
          <w:rtl/>
          <w:lang w:bidi="fa-IR"/>
        </w:rPr>
        <w:t>1- ثبوت بناء عقلا بر اعتماد به خبر ثقه و پذيرش آن است.</w:t>
      </w:r>
    </w:p>
    <w:p w:rsidR="0094243D" w:rsidRPr="00806EA0" w:rsidRDefault="0094243D" w:rsidP="0094243D">
      <w:pPr>
        <w:rPr>
          <w:rFonts w:ascii="Traditional Arabic" w:hAnsi="Traditional Arabic" w:cs="Traditional Arabic"/>
          <w:color w:val="FF0000"/>
          <w:rtl/>
          <w:lang w:bidi="fa-IR"/>
        </w:rPr>
      </w:pPr>
      <w:r w:rsidRPr="00806EA0">
        <w:rPr>
          <w:rFonts w:ascii="Traditional Arabic" w:hAnsi="Traditional Arabic" w:cs="Traditional Arabic" w:hint="cs"/>
          <w:color w:val="FF0000"/>
          <w:rtl/>
          <w:lang w:bidi="fa-IR"/>
        </w:rPr>
        <w:t>2- بناء عقلاء کاشف از موافقت شارع و اشتراكش با ايشان است، زيرا او رئیس عقلاست. فلذا اگر راضی نمی‌بود، باید از آن ردع میکرد و حال آنکه ردعی ننموده.</w:t>
      </w:r>
    </w:p>
    <w:p w:rsidR="00441FC4" w:rsidRDefault="0094243D" w:rsidP="009B2B5D">
      <w:pPr>
        <w:rPr>
          <w:rFonts w:ascii="Traditional Arabic" w:hAnsi="Traditional Arabic" w:cs="Traditional Arabic"/>
          <w:rtl/>
          <w:lang w:bidi="fa-IR"/>
        </w:rPr>
      </w:pPr>
      <w:r w:rsidRPr="00806EA0">
        <w:rPr>
          <w:rFonts w:ascii="Traditional Arabic" w:hAnsi="Traditional Arabic" w:cs="Traditional Arabic" w:hint="cs"/>
          <w:rtl/>
          <w:lang w:bidi="fa-IR"/>
        </w:rPr>
        <w:t xml:space="preserve">پایان مباحث </w:t>
      </w:r>
      <w:r w:rsidR="00396799">
        <w:rPr>
          <w:rFonts w:ascii="Traditional Arabic" w:hAnsi="Traditional Arabic" w:cs="Traditional Arabic" w:hint="cs"/>
          <w:rtl/>
          <w:lang w:bidi="fa-IR"/>
        </w:rPr>
        <w:t xml:space="preserve">بررسی </w:t>
      </w:r>
      <w:r w:rsidRPr="00806EA0">
        <w:rPr>
          <w:rFonts w:ascii="Traditional Arabic" w:hAnsi="Traditional Arabic" w:cs="Traditional Arabic" w:hint="cs"/>
          <w:rtl/>
          <w:lang w:bidi="fa-IR"/>
        </w:rPr>
        <w:t xml:space="preserve">حجیت </w:t>
      </w:r>
      <w:r w:rsidR="009B2B5D">
        <w:rPr>
          <w:rFonts w:ascii="Traditional Arabic" w:hAnsi="Traditional Arabic" w:cs="Traditional Arabic" w:hint="cs"/>
          <w:rtl/>
          <w:lang w:bidi="fa-IR"/>
        </w:rPr>
        <w:t>خبر واحد</w:t>
      </w:r>
      <w:r w:rsidRPr="00806EA0">
        <w:rPr>
          <w:rFonts w:ascii="Traditional Arabic" w:hAnsi="Traditional Arabic" w:cs="Traditional Arabic" w:hint="cs"/>
          <w:rtl/>
          <w:lang w:bidi="fa-IR"/>
        </w:rPr>
        <w:t>.</w:t>
      </w:r>
    </w:p>
    <w:p w:rsidR="00FF4EA7" w:rsidRDefault="00396799" w:rsidP="00396799">
      <w:pPr>
        <w:rPr>
          <w:rFonts w:ascii="Traditional Arabic" w:hAnsi="Traditional Arabic" w:cs="Traditional Arabic"/>
          <w:rtl/>
          <w:lang w:bidi="fa-IR"/>
        </w:rPr>
      </w:pPr>
      <w:r>
        <w:rPr>
          <w:rFonts w:ascii="Traditional Arabic" w:hAnsi="Traditional Arabic" w:cs="Traditional Arabic" w:hint="cs"/>
          <w:rtl/>
          <w:lang w:bidi="fa-IR"/>
        </w:rPr>
        <w:t>ادله</w:t>
      </w:r>
      <w:r>
        <w:rPr>
          <w:rFonts w:ascii="Traditional Arabic" w:hAnsi="Traditional Arabic" w:cs="Traditional Arabic"/>
          <w:szCs w:val="36"/>
          <w:cs/>
          <w:lang w:bidi="fa-IR"/>
        </w:rPr>
        <w:t>‎</w:t>
      </w:r>
      <w:r>
        <w:rPr>
          <w:rFonts w:ascii="Traditional Arabic" w:hAnsi="Traditional Arabic" w:cs="Traditional Arabic" w:hint="cs"/>
          <w:rtl/>
          <w:lang w:bidi="fa-IR"/>
        </w:rPr>
        <w:t>ای که دلالتشان بر حجیت خبر واحد مورد قبول مرحوم مظفر قرار گرفت</w:t>
      </w:r>
      <w:r w:rsidR="005259CB">
        <w:rPr>
          <w:rFonts w:ascii="Traditional Arabic" w:hAnsi="Traditional Arabic" w:cs="Traditional Arabic" w:hint="cs"/>
          <w:rtl/>
          <w:lang w:bidi="fa-IR"/>
        </w:rPr>
        <w:t xml:space="preserve"> _به صورت نموداری_ از این قرار است</w:t>
      </w:r>
      <w:r>
        <w:rPr>
          <w:rFonts w:ascii="Traditional Arabic" w:hAnsi="Traditional Arabic" w:cs="Traditional Arabic" w:hint="cs"/>
          <w:rtl/>
          <w:lang w:bidi="fa-IR"/>
        </w:rPr>
        <w:t>:</w:t>
      </w:r>
    </w:p>
    <w:p w:rsidR="00317CA4" w:rsidRPr="00FF4EA7" w:rsidRDefault="00317CA4" w:rsidP="00317CA4">
      <w:pPr>
        <w:rPr>
          <w:rFonts w:ascii="Traditional Arabic" w:hAnsi="Traditional Arabic" w:cs="Traditional Arabic"/>
          <w:rtl/>
          <w:lang w:bidi="fa-IR"/>
        </w:rPr>
      </w:pPr>
      <w:r>
        <w:rPr>
          <w:rFonts w:ascii="Traditional Arabic" w:hAnsi="Traditional Arabic" w:cs="Traditional Arabic"/>
          <w:noProof/>
          <w:rtl/>
          <w:lang w:bidi="fa-IR"/>
        </w:rPr>
        <w:lastRenderedPageBreak/>
        <w:drawing>
          <wp:inline distT="0" distB="0" distL="0" distR="0">
            <wp:extent cx="5486400" cy="3200400"/>
            <wp:effectExtent l="38100" t="0" r="19050" b="0"/>
            <wp:docPr id="3" name="نمودار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sectPr w:rsidR="00317CA4" w:rsidRPr="00FF4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7B5" w:rsidRDefault="002F67B5" w:rsidP="00A90A7C">
      <w:pPr>
        <w:spacing w:after="0" w:line="240" w:lineRule="auto"/>
      </w:pPr>
      <w:r>
        <w:separator/>
      </w:r>
    </w:p>
  </w:endnote>
  <w:endnote w:type="continuationSeparator" w:id="0">
    <w:p w:rsidR="002F67B5" w:rsidRDefault="002F67B5" w:rsidP="00A90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7B5" w:rsidRDefault="002F67B5" w:rsidP="00A90A7C">
      <w:pPr>
        <w:spacing w:after="0" w:line="240" w:lineRule="auto"/>
      </w:pPr>
      <w:r>
        <w:separator/>
      </w:r>
    </w:p>
  </w:footnote>
  <w:footnote w:type="continuationSeparator" w:id="0">
    <w:p w:rsidR="002F67B5" w:rsidRDefault="002F67B5" w:rsidP="00A90A7C">
      <w:pPr>
        <w:spacing w:after="0" w:line="240" w:lineRule="auto"/>
      </w:pPr>
      <w:r>
        <w:continuationSeparator/>
      </w:r>
    </w:p>
  </w:footnote>
  <w:footnote w:id="1">
    <w:p w:rsidR="005F5576" w:rsidRPr="00E06243" w:rsidRDefault="005F5576" w:rsidP="005F5576">
      <w:pPr>
        <w:pStyle w:val="a4"/>
        <w:rPr>
          <w:rFonts w:ascii="Traditional Arabic" w:hAnsi="Traditional Arabic" w:cs="Traditional Arabic"/>
          <w:lang w:bidi="fa-IR"/>
        </w:rPr>
      </w:pPr>
      <w:r w:rsidRPr="00E06243">
        <w:rPr>
          <w:rStyle w:val="a6"/>
          <w:rFonts w:ascii="Traditional Arabic" w:hAnsi="Traditional Arabic" w:cs="Traditional Arabic"/>
        </w:rPr>
        <w:footnoteRef/>
      </w:r>
      <w:r w:rsidRPr="00E06243">
        <w:rPr>
          <w:rFonts w:ascii="Traditional Arabic" w:hAnsi="Traditional Arabic" w:cs="Traditional Arabic"/>
          <w:rtl/>
        </w:rPr>
        <w:t xml:space="preserve"> </w:t>
      </w:r>
      <w:hyperlink r:id="rId1" w:history="1">
        <w:r w:rsidRPr="00E06243">
          <w:rPr>
            <w:rStyle w:val="a7"/>
            <w:rFonts w:ascii="Traditional Arabic" w:hAnsi="Traditional Arabic" w:cs="Traditional Arabic"/>
            <w:rtl/>
          </w:rPr>
          <w:t>ابن‌ ادریس حلّی</w:t>
        </w:r>
      </w:hyperlink>
      <w:r w:rsidRPr="00E06243">
        <w:rPr>
          <w:rFonts w:ascii="Traditional Arabic" w:hAnsi="Traditional Arabic" w:cs="Traditional Arabic"/>
          <w:rtl/>
        </w:rPr>
        <w:t>، فقیه مهم و تأثیرگذار امامی در قرن ششم می‌باشد</w:t>
      </w:r>
      <w:r w:rsidRPr="00E06243">
        <w:rPr>
          <w:rFonts w:ascii="Traditional Arabic" w:hAnsi="Traditional Arabic" w:cs="Traditional Arabic"/>
        </w:rPr>
        <w:t>.</w:t>
      </w:r>
    </w:p>
  </w:footnote>
  <w:footnote w:id="2">
    <w:p w:rsidR="00970A5A" w:rsidRPr="00E06243" w:rsidRDefault="00970A5A">
      <w:pPr>
        <w:pStyle w:val="a4"/>
        <w:rPr>
          <w:rFonts w:ascii="Traditional Arabic" w:hAnsi="Traditional Arabic" w:cs="Traditional Arabic"/>
          <w:lang w:bidi="fa-IR"/>
        </w:rPr>
      </w:pPr>
      <w:r w:rsidRPr="00E06243">
        <w:rPr>
          <w:rStyle w:val="a6"/>
          <w:rFonts w:ascii="Traditional Arabic" w:hAnsi="Traditional Arabic" w:cs="Traditional Arabic"/>
        </w:rPr>
        <w:footnoteRef/>
      </w:r>
      <w:r w:rsidRPr="00E06243">
        <w:rPr>
          <w:rFonts w:ascii="Traditional Arabic" w:hAnsi="Traditional Arabic" w:cs="Traditional Arabic"/>
          <w:rtl/>
        </w:rPr>
        <w:t xml:space="preserve"> </w:t>
      </w:r>
      <w:r w:rsidRPr="00E06243">
        <w:rPr>
          <w:rFonts w:ascii="Traditional Arabic" w:hAnsi="Traditional Arabic" w:cs="Traditional Arabic"/>
          <w:rtl/>
        </w:rPr>
        <w:t>حجرات 6‏</w:t>
      </w:r>
    </w:p>
  </w:footnote>
  <w:footnote w:id="3">
    <w:p w:rsidR="000A3531" w:rsidRPr="000878D5" w:rsidRDefault="000A3531" w:rsidP="000A3531">
      <w:pPr>
        <w:pStyle w:val="a4"/>
        <w:rPr>
          <w:rFonts w:ascii="Traditional Arabic" w:hAnsi="Traditional Arabic" w:cs="Traditional Arabic"/>
          <w:rtl/>
          <w:lang w:bidi="fa-IR"/>
        </w:rPr>
      </w:pPr>
      <w:r w:rsidRPr="000878D5">
        <w:rPr>
          <w:rStyle w:val="a6"/>
          <w:rFonts w:ascii="Traditional Arabic" w:hAnsi="Traditional Arabic" w:cs="Traditional Arabic"/>
        </w:rPr>
        <w:footnoteRef/>
      </w:r>
      <w:r w:rsidRPr="000878D5">
        <w:rPr>
          <w:rFonts w:ascii="Traditional Arabic" w:hAnsi="Traditional Arabic" w:cs="Traditional Arabic"/>
          <w:rtl/>
        </w:rPr>
        <w:t xml:space="preserve"> </w:t>
      </w:r>
      <w:r w:rsidRPr="000878D5">
        <w:rPr>
          <w:rFonts w:ascii="Traditional Arabic" w:hAnsi="Traditional Arabic" w:cs="Traditional Arabic" w:hint="cs"/>
          <w:rtl/>
          <w:lang w:bidi="fa-IR"/>
        </w:rPr>
        <w:t>مخفی نماند که علاوه بر سه آيه مذكور دو آيه ديگر هم هست كه برخی از اصوليين براى حجيت خبر واحد بدانها استدلال كرده‏اند، ولى به عقيده مرحوم مظفر استدلال به آن آيات هم مثل استدلال به‏ آيه كتمان ناتمام است و آنها عبارت‏اند از: آيه سؤال‏ فَسْئَلُوا أَهْلَ الذِّكْرِ إِنْ كُنْتُمْ لا تَعْلَمُونَ‏(سوره انبياء،7) و آيه اذن: وَ مِنْهُمُ الَّذِينَ يُؤْذُونَ النَّبِيَّ وَ يَقُولُونَ هُوَ أُذُنٌ قُلْ أُذُنُ خَيْرٍ لَكُمْ يُؤْمِنُ بِاللَّهِ وَ يُؤْمِنُ لِلْمُؤْمِنِينَ(توبه،61).</w:t>
      </w:r>
    </w:p>
  </w:footnote>
  <w:footnote w:id="4">
    <w:p w:rsidR="00FF4EA7" w:rsidRPr="0029101D" w:rsidRDefault="00FF4EA7" w:rsidP="00FF4EA7">
      <w:pPr>
        <w:pStyle w:val="a4"/>
        <w:rPr>
          <w:rFonts w:ascii="Traditional Arabic" w:hAnsi="Traditional Arabic" w:cs="Traditional Arabic"/>
          <w:lang w:bidi="fa-IR"/>
        </w:rPr>
      </w:pPr>
      <w:r w:rsidRPr="0029101D">
        <w:rPr>
          <w:rStyle w:val="a6"/>
          <w:rFonts w:ascii="Traditional Arabic" w:hAnsi="Traditional Arabic" w:cs="Traditional Arabic"/>
        </w:rPr>
        <w:footnoteRef/>
      </w:r>
      <w:r w:rsidRPr="0029101D">
        <w:rPr>
          <w:rFonts w:ascii="Traditional Arabic" w:hAnsi="Traditional Arabic" w:cs="Traditional Arabic"/>
          <w:rtl/>
        </w:rPr>
        <w:t xml:space="preserve"> </w:t>
      </w:r>
      <w:hyperlink r:id="rId2" w:history="1">
        <w:r w:rsidRPr="0029101D">
          <w:rPr>
            <w:rStyle w:val="a7"/>
            <w:rFonts w:ascii="Traditional Arabic" w:hAnsi="Traditional Arabic" w:cs="Traditional Arabic" w:hint="cs"/>
            <w:rtl/>
            <w:lang w:bidi="fa-IR"/>
          </w:rPr>
          <w:t>العده ج1، ص126</w:t>
        </w:r>
      </w:hyperlink>
    </w:p>
  </w:footnote>
  <w:footnote w:id="5">
    <w:p w:rsidR="00FF4EA7" w:rsidRPr="0029101D" w:rsidRDefault="00FF4EA7" w:rsidP="00FF4EA7">
      <w:pPr>
        <w:pStyle w:val="a4"/>
        <w:rPr>
          <w:rFonts w:ascii="Traditional Arabic" w:hAnsi="Traditional Arabic" w:cs="Traditional Arabic"/>
        </w:rPr>
      </w:pPr>
      <w:r w:rsidRPr="0029101D">
        <w:rPr>
          <w:rStyle w:val="a6"/>
          <w:rFonts w:ascii="Traditional Arabic" w:hAnsi="Traditional Arabic" w:cs="Traditional Arabic"/>
        </w:rPr>
        <w:footnoteRef/>
      </w:r>
      <w:r w:rsidRPr="0029101D">
        <w:rPr>
          <w:rFonts w:ascii="Traditional Arabic" w:hAnsi="Traditional Arabic" w:cs="Traditional Arabic"/>
          <w:rtl/>
        </w:rPr>
        <w:t xml:space="preserve"> </w:t>
      </w:r>
      <w:r w:rsidRPr="0029101D">
        <w:rPr>
          <w:rFonts w:ascii="Traditional Arabic" w:hAnsi="Traditional Arabic" w:cs="Traditional Arabic" w:hint="cs"/>
          <w:rtl/>
          <w:lang w:bidi="fa-IR"/>
        </w:rPr>
        <w:t>و لذلك‏ ابطلنا فى‏ الشريعة الاخذ باخبار الآحاد لانها لاتوجب علما و لا عملا و اوجبنا ان يكون العمل تابعا للعلم لانّ خبر الواحد اذا كان عدلا فغاية ما يقتضيه الظنّ بصدقه و من ظننت صدقه يجوز ان يكون كاذبا و ان ظننت به الصدق فان الظن لايمنع من التجويز فعاد الامر فى العمل باخبار الآحاد الى انه اقدام على ما لا يؤمن كونه فسادا و غير صلاح انتهى‏</w:t>
      </w:r>
      <w:r w:rsidRPr="0029101D">
        <w:rPr>
          <w:rFonts w:ascii="Traditional Arabic" w:hAnsi="Traditional Arabic" w:cs="Traditional Arabic" w:hint="cs"/>
          <w:rtl/>
        </w:rPr>
        <w:t>.</w:t>
      </w:r>
    </w:p>
  </w:footnote>
  <w:footnote w:id="6">
    <w:p w:rsidR="00FF4EA7" w:rsidRPr="0029101D" w:rsidRDefault="00FF4EA7" w:rsidP="00FF4EA7">
      <w:pPr>
        <w:pStyle w:val="a4"/>
        <w:rPr>
          <w:rFonts w:ascii="Traditional Arabic" w:hAnsi="Traditional Arabic" w:cs="Traditional Arabic"/>
          <w:lang w:bidi="fa-IR"/>
        </w:rPr>
      </w:pPr>
      <w:r w:rsidRPr="0029101D">
        <w:rPr>
          <w:rStyle w:val="a6"/>
          <w:rFonts w:ascii="Traditional Arabic" w:hAnsi="Traditional Arabic" w:cs="Traditional Arabic"/>
        </w:rPr>
        <w:footnoteRef/>
      </w:r>
      <w:r w:rsidRPr="0029101D">
        <w:rPr>
          <w:rFonts w:ascii="Traditional Arabic" w:hAnsi="Traditional Arabic" w:cs="Traditional Arabic"/>
          <w:rtl/>
        </w:rPr>
        <w:t xml:space="preserve"> </w:t>
      </w:r>
      <w:hyperlink r:id="rId3" w:history="1">
        <w:r w:rsidRPr="0029101D">
          <w:rPr>
            <w:rStyle w:val="a7"/>
            <w:rFonts w:ascii="Traditional Arabic" w:hAnsi="Traditional Arabic" w:cs="Traditional Arabic" w:hint="cs"/>
            <w:rtl/>
            <w:lang w:bidi="fa-IR"/>
          </w:rPr>
          <w:t>فرائدالاصول، ج1، ص336</w:t>
        </w:r>
      </w:hyperlink>
    </w:p>
  </w:footnote>
  <w:footnote w:id="7">
    <w:p w:rsidR="00FF4EA7" w:rsidRPr="0029101D" w:rsidRDefault="00FF4EA7" w:rsidP="00FF4EA7">
      <w:pPr>
        <w:pStyle w:val="a4"/>
        <w:rPr>
          <w:rFonts w:ascii="Traditional Arabic" w:hAnsi="Traditional Arabic" w:cs="Traditional Arabic"/>
          <w:lang w:bidi="fa-IR"/>
        </w:rPr>
      </w:pPr>
      <w:r w:rsidRPr="0029101D">
        <w:rPr>
          <w:rStyle w:val="a6"/>
          <w:rFonts w:ascii="Traditional Arabic" w:hAnsi="Traditional Arabic" w:cs="Traditional Arabic"/>
        </w:rPr>
        <w:footnoteRef/>
      </w:r>
      <w:r w:rsidRPr="0029101D">
        <w:rPr>
          <w:rFonts w:ascii="Traditional Arabic" w:hAnsi="Traditional Arabic" w:cs="Traditional Arabic"/>
          <w:rtl/>
        </w:rPr>
        <w:t xml:space="preserve"> </w:t>
      </w:r>
      <w:hyperlink r:id="rId4" w:history="1">
        <w:r w:rsidRPr="0029101D">
          <w:rPr>
            <w:rStyle w:val="a7"/>
            <w:rFonts w:ascii="Traditional Arabic" w:hAnsi="Traditional Arabic" w:cs="Traditional Arabic"/>
            <w:rtl/>
            <w:lang w:bidi="fa-IR"/>
          </w:rPr>
          <w:t>فرائدالاصول، ج1، ص3</w:t>
        </w:r>
        <w:r w:rsidRPr="0029101D">
          <w:rPr>
            <w:rStyle w:val="a7"/>
            <w:rFonts w:ascii="Traditional Arabic" w:hAnsi="Traditional Arabic" w:cs="Traditional Arabic" w:hint="cs"/>
            <w:rtl/>
            <w:lang w:bidi="fa-IR"/>
          </w:rPr>
          <w:t>41</w:t>
        </w:r>
        <w:r w:rsidRPr="0029101D">
          <w:rPr>
            <w:rStyle w:val="a7"/>
            <w:rFonts w:ascii="Traditional Arabic" w:hAnsi="Traditional Arabic" w:cs="Traditional Arabic"/>
            <w:rtl/>
            <w:lang w:bidi="fa-IR"/>
          </w:rPr>
          <w:t>‏</w:t>
        </w:r>
      </w:hyperlink>
    </w:p>
  </w:footnote>
  <w:footnote w:id="8">
    <w:p w:rsidR="0094243D" w:rsidRPr="00806EA0" w:rsidRDefault="0094243D" w:rsidP="0094243D">
      <w:pPr>
        <w:spacing w:line="240" w:lineRule="auto"/>
        <w:rPr>
          <w:rFonts w:ascii="Traditional Arabic" w:hAnsi="Traditional Arabic" w:cs="Traditional Arabic"/>
          <w:sz w:val="20"/>
          <w:szCs w:val="20"/>
          <w:lang w:bidi="fa-IR"/>
        </w:rPr>
      </w:pPr>
      <w:r w:rsidRPr="00806EA0">
        <w:rPr>
          <w:rStyle w:val="a6"/>
          <w:sz w:val="20"/>
          <w:szCs w:val="20"/>
        </w:rPr>
        <w:footnoteRef/>
      </w:r>
      <w:r w:rsidRPr="00806EA0">
        <w:rPr>
          <w:sz w:val="20"/>
          <w:szCs w:val="20"/>
          <w:rtl/>
        </w:rPr>
        <w:t xml:space="preserve"> </w:t>
      </w:r>
      <w:r w:rsidRPr="00806EA0">
        <w:rPr>
          <w:rFonts w:ascii="Traditional Arabic" w:hAnsi="Traditional Arabic" w:cs="Traditional Arabic"/>
          <w:sz w:val="20"/>
          <w:szCs w:val="20"/>
          <w:rtl/>
          <w:lang w:bidi="fa-IR"/>
        </w:rPr>
        <w:t>توجه: بین سیره متشرعه و سیره عقلا از سه جهت تفاوت وجود دارد، در کاشف و منکشف و شرائط کشف.</w:t>
      </w:r>
      <w:r w:rsidRPr="00B52925">
        <w:rPr>
          <w:rFonts w:ascii="Traditional Arabic" w:hAnsi="Traditional Arabic" w:cs="Traditional Arabic"/>
          <w:sz w:val="20"/>
          <w:szCs w:val="20"/>
          <w:rtl/>
          <w:lang w:bidi="fa-IR"/>
        </w:rPr>
        <w:t>کاشف در سیره عقلاء یک مسئله عمومی است که مرتبط با همه عقلاست، لکن در سیره متشرعه کاشف خاص است و فقط مخصوص به متشرعین است.</w:t>
      </w:r>
      <w:r w:rsidRPr="00806EA0">
        <w:rPr>
          <w:rFonts w:ascii="Traditional Arabic" w:hAnsi="Traditional Arabic" w:cs="Traditional Arabic" w:hint="cs"/>
          <w:sz w:val="20"/>
          <w:szCs w:val="20"/>
          <w:rtl/>
          <w:lang w:bidi="fa-IR"/>
        </w:rPr>
        <w:t xml:space="preserve"> </w:t>
      </w:r>
      <w:r w:rsidRPr="00B52925">
        <w:rPr>
          <w:rFonts w:ascii="Traditional Arabic" w:hAnsi="Traditional Arabic" w:cs="Traditional Arabic"/>
          <w:sz w:val="20"/>
          <w:szCs w:val="20"/>
          <w:rtl/>
          <w:lang w:bidi="fa-IR"/>
        </w:rPr>
        <w:t>اما منکشف در سیره عقلاء حکم امضایی است، بخلاف سیره متشرعه که منکشف حکم تأسیسی است.</w:t>
      </w:r>
      <w:r w:rsidRPr="00806EA0">
        <w:rPr>
          <w:rFonts w:ascii="Traditional Arabic" w:hAnsi="Traditional Arabic" w:cs="Traditional Arabic" w:hint="cs"/>
          <w:sz w:val="20"/>
          <w:szCs w:val="20"/>
          <w:rtl/>
          <w:lang w:bidi="fa-IR"/>
        </w:rPr>
        <w:t xml:space="preserve"> </w:t>
      </w:r>
      <w:r w:rsidRPr="00B52925">
        <w:rPr>
          <w:rFonts w:ascii="Traditional Arabic" w:hAnsi="Traditional Arabic" w:cs="Traditional Arabic"/>
          <w:sz w:val="20"/>
          <w:szCs w:val="20"/>
          <w:rtl/>
          <w:lang w:bidi="fa-IR"/>
        </w:rPr>
        <w:t>شرط کشف هم در سیره عقلاء امضاء و عدم الردع است؛ لکن در سیره متشرعه خود سیره دلیل بر امضاست.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5C"/>
    <w:rsid w:val="00012C68"/>
    <w:rsid w:val="00055B87"/>
    <w:rsid w:val="000A0A03"/>
    <w:rsid w:val="000A3531"/>
    <w:rsid w:val="000F467D"/>
    <w:rsid w:val="00152670"/>
    <w:rsid w:val="001B1D31"/>
    <w:rsid w:val="00205F67"/>
    <w:rsid w:val="002E41BB"/>
    <w:rsid w:val="002F63B7"/>
    <w:rsid w:val="002F67B5"/>
    <w:rsid w:val="003051C7"/>
    <w:rsid w:val="00317CA4"/>
    <w:rsid w:val="00376865"/>
    <w:rsid w:val="003927DA"/>
    <w:rsid w:val="00396799"/>
    <w:rsid w:val="003C47CF"/>
    <w:rsid w:val="00441FC4"/>
    <w:rsid w:val="00472575"/>
    <w:rsid w:val="0047355C"/>
    <w:rsid w:val="004A021A"/>
    <w:rsid w:val="004D0101"/>
    <w:rsid w:val="005259CB"/>
    <w:rsid w:val="00543FA8"/>
    <w:rsid w:val="005F1896"/>
    <w:rsid w:val="005F5576"/>
    <w:rsid w:val="00604AE7"/>
    <w:rsid w:val="006464F7"/>
    <w:rsid w:val="00666DEA"/>
    <w:rsid w:val="00807BE3"/>
    <w:rsid w:val="00862C25"/>
    <w:rsid w:val="008A1A99"/>
    <w:rsid w:val="008F547B"/>
    <w:rsid w:val="008F55D3"/>
    <w:rsid w:val="0094243D"/>
    <w:rsid w:val="00944EB9"/>
    <w:rsid w:val="009606DB"/>
    <w:rsid w:val="00970A5A"/>
    <w:rsid w:val="00992A64"/>
    <w:rsid w:val="009A228B"/>
    <w:rsid w:val="009B2B5D"/>
    <w:rsid w:val="009B4BA7"/>
    <w:rsid w:val="009E411F"/>
    <w:rsid w:val="00A36228"/>
    <w:rsid w:val="00A610F4"/>
    <w:rsid w:val="00A864D7"/>
    <w:rsid w:val="00A90A7C"/>
    <w:rsid w:val="00B4294C"/>
    <w:rsid w:val="00B73E76"/>
    <w:rsid w:val="00B97EBC"/>
    <w:rsid w:val="00C92472"/>
    <w:rsid w:val="00CB678B"/>
    <w:rsid w:val="00CC35EB"/>
    <w:rsid w:val="00D10367"/>
    <w:rsid w:val="00D316BF"/>
    <w:rsid w:val="00DC69D4"/>
    <w:rsid w:val="00DE01B4"/>
    <w:rsid w:val="00E0050D"/>
    <w:rsid w:val="00E06243"/>
    <w:rsid w:val="00EE7846"/>
    <w:rsid w:val="00F279A2"/>
    <w:rsid w:val="00FB5609"/>
    <w:rsid w:val="00FF31D4"/>
    <w:rsid w:val="00FF4E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08C01-F8C3-4B9D-9D34-A86FE56C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36"/>
        <w:szCs w:val="32"/>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0101"/>
    <w:rPr>
      <w:rFonts w:ascii="Times New Roman" w:hAnsi="Times New Roman" w:cs="Times New Roman"/>
      <w:sz w:val="24"/>
      <w:szCs w:val="24"/>
    </w:rPr>
  </w:style>
  <w:style w:type="paragraph" w:styleId="a4">
    <w:name w:val="footnote text"/>
    <w:basedOn w:val="a"/>
    <w:link w:val="a5"/>
    <w:uiPriority w:val="99"/>
    <w:semiHidden/>
    <w:unhideWhenUsed/>
    <w:rsid w:val="00A90A7C"/>
    <w:pPr>
      <w:spacing w:after="0" w:line="240" w:lineRule="auto"/>
    </w:pPr>
    <w:rPr>
      <w:sz w:val="20"/>
      <w:szCs w:val="20"/>
    </w:rPr>
  </w:style>
  <w:style w:type="character" w:customStyle="1" w:styleId="a5">
    <w:name w:val="متن پاورقی نویسه"/>
    <w:basedOn w:val="a0"/>
    <w:link w:val="a4"/>
    <w:uiPriority w:val="99"/>
    <w:semiHidden/>
    <w:rsid w:val="00A90A7C"/>
    <w:rPr>
      <w:sz w:val="20"/>
      <w:szCs w:val="20"/>
    </w:rPr>
  </w:style>
  <w:style w:type="character" w:styleId="a6">
    <w:name w:val="footnote reference"/>
    <w:basedOn w:val="a0"/>
    <w:uiPriority w:val="99"/>
    <w:semiHidden/>
    <w:unhideWhenUsed/>
    <w:rsid w:val="00A90A7C"/>
    <w:rPr>
      <w:vertAlign w:val="superscript"/>
    </w:rPr>
  </w:style>
  <w:style w:type="character" w:styleId="a7">
    <w:name w:val="Hyperlink"/>
    <w:basedOn w:val="a0"/>
    <w:uiPriority w:val="99"/>
    <w:unhideWhenUsed/>
    <w:rsid w:val="005F55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6629">
      <w:bodyDiv w:val="1"/>
      <w:marLeft w:val="0"/>
      <w:marRight w:val="0"/>
      <w:marTop w:val="0"/>
      <w:marBottom w:val="0"/>
      <w:divBdr>
        <w:top w:val="none" w:sz="0" w:space="0" w:color="auto"/>
        <w:left w:val="none" w:sz="0" w:space="0" w:color="auto"/>
        <w:bottom w:val="none" w:sz="0" w:space="0" w:color="auto"/>
        <w:right w:val="none" w:sz="0" w:space="0" w:color="auto"/>
      </w:divBdr>
    </w:div>
    <w:div w:id="116611818">
      <w:bodyDiv w:val="1"/>
      <w:marLeft w:val="0"/>
      <w:marRight w:val="0"/>
      <w:marTop w:val="0"/>
      <w:marBottom w:val="0"/>
      <w:divBdr>
        <w:top w:val="none" w:sz="0" w:space="0" w:color="auto"/>
        <w:left w:val="none" w:sz="0" w:space="0" w:color="auto"/>
        <w:bottom w:val="none" w:sz="0" w:space="0" w:color="auto"/>
        <w:right w:val="none" w:sz="0" w:space="0" w:color="auto"/>
      </w:divBdr>
    </w:div>
    <w:div w:id="131098310">
      <w:bodyDiv w:val="1"/>
      <w:marLeft w:val="0"/>
      <w:marRight w:val="0"/>
      <w:marTop w:val="0"/>
      <w:marBottom w:val="0"/>
      <w:divBdr>
        <w:top w:val="none" w:sz="0" w:space="0" w:color="auto"/>
        <w:left w:val="none" w:sz="0" w:space="0" w:color="auto"/>
        <w:bottom w:val="none" w:sz="0" w:space="0" w:color="auto"/>
        <w:right w:val="none" w:sz="0" w:space="0" w:color="auto"/>
      </w:divBdr>
    </w:div>
    <w:div w:id="174224775">
      <w:bodyDiv w:val="1"/>
      <w:marLeft w:val="0"/>
      <w:marRight w:val="0"/>
      <w:marTop w:val="0"/>
      <w:marBottom w:val="0"/>
      <w:divBdr>
        <w:top w:val="none" w:sz="0" w:space="0" w:color="auto"/>
        <w:left w:val="none" w:sz="0" w:space="0" w:color="auto"/>
        <w:bottom w:val="none" w:sz="0" w:space="0" w:color="auto"/>
        <w:right w:val="none" w:sz="0" w:space="0" w:color="auto"/>
      </w:divBdr>
    </w:div>
    <w:div w:id="215894428">
      <w:bodyDiv w:val="1"/>
      <w:marLeft w:val="0"/>
      <w:marRight w:val="0"/>
      <w:marTop w:val="0"/>
      <w:marBottom w:val="0"/>
      <w:divBdr>
        <w:top w:val="none" w:sz="0" w:space="0" w:color="auto"/>
        <w:left w:val="none" w:sz="0" w:space="0" w:color="auto"/>
        <w:bottom w:val="none" w:sz="0" w:space="0" w:color="auto"/>
        <w:right w:val="none" w:sz="0" w:space="0" w:color="auto"/>
      </w:divBdr>
    </w:div>
    <w:div w:id="236404794">
      <w:bodyDiv w:val="1"/>
      <w:marLeft w:val="0"/>
      <w:marRight w:val="0"/>
      <w:marTop w:val="0"/>
      <w:marBottom w:val="0"/>
      <w:divBdr>
        <w:top w:val="none" w:sz="0" w:space="0" w:color="auto"/>
        <w:left w:val="none" w:sz="0" w:space="0" w:color="auto"/>
        <w:bottom w:val="none" w:sz="0" w:space="0" w:color="auto"/>
        <w:right w:val="none" w:sz="0" w:space="0" w:color="auto"/>
      </w:divBdr>
    </w:div>
    <w:div w:id="332221728">
      <w:bodyDiv w:val="1"/>
      <w:marLeft w:val="0"/>
      <w:marRight w:val="0"/>
      <w:marTop w:val="0"/>
      <w:marBottom w:val="0"/>
      <w:divBdr>
        <w:top w:val="none" w:sz="0" w:space="0" w:color="auto"/>
        <w:left w:val="none" w:sz="0" w:space="0" w:color="auto"/>
        <w:bottom w:val="none" w:sz="0" w:space="0" w:color="auto"/>
        <w:right w:val="none" w:sz="0" w:space="0" w:color="auto"/>
      </w:divBdr>
    </w:div>
    <w:div w:id="339548193">
      <w:bodyDiv w:val="1"/>
      <w:marLeft w:val="0"/>
      <w:marRight w:val="0"/>
      <w:marTop w:val="0"/>
      <w:marBottom w:val="0"/>
      <w:divBdr>
        <w:top w:val="none" w:sz="0" w:space="0" w:color="auto"/>
        <w:left w:val="none" w:sz="0" w:space="0" w:color="auto"/>
        <w:bottom w:val="none" w:sz="0" w:space="0" w:color="auto"/>
        <w:right w:val="none" w:sz="0" w:space="0" w:color="auto"/>
      </w:divBdr>
    </w:div>
    <w:div w:id="353850281">
      <w:bodyDiv w:val="1"/>
      <w:marLeft w:val="0"/>
      <w:marRight w:val="0"/>
      <w:marTop w:val="0"/>
      <w:marBottom w:val="0"/>
      <w:divBdr>
        <w:top w:val="none" w:sz="0" w:space="0" w:color="auto"/>
        <w:left w:val="none" w:sz="0" w:space="0" w:color="auto"/>
        <w:bottom w:val="none" w:sz="0" w:space="0" w:color="auto"/>
        <w:right w:val="none" w:sz="0" w:space="0" w:color="auto"/>
      </w:divBdr>
    </w:div>
    <w:div w:id="393967111">
      <w:bodyDiv w:val="1"/>
      <w:marLeft w:val="0"/>
      <w:marRight w:val="0"/>
      <w:marTop w:val="0"/>
      <w:marBottom w:val="0"/>
      <w:divBdr>
        <w:top w:val="none" w:sz="0" w:space="0" w:color="auto"/>
        <w:left w:val="none" w:sz="0" w:space="0" w:color="auto"/>
        <w:bottom w:val="none" w:sz="0" w:space="0" w:color="auto"/>
        <w:right w:val="none" w:sz="0" w:space="0" w:color="auto"/>
      </w:divBdr>
    </w:div>
    <w:div w:id="510532785">
      <w:bodyDiv w:val="1"/>
      <w:marLeft w:val="0"/>
      <w:marRight w:val="0"/>
      <w:marTop w:val="0"/>
      <w:marBottom w:val="0"/>
      <w:divBdr>
        <w:top w:val="none" w:sz="0" w:space="0" w:color="auto"/>
        <w:left w:val="none" w:sz="0" w:space="0" w:color="auto"/>
        <w:bottom w:val="none" w:sz="0" w:space="0" w:color="auto"/>
        <w:right w:val="none" w:sz="0" w:space="0" w:color="auto"/>
      </w:divBdr>
    </w:div>
    <w:div w:id="569199101">
      <w:bodyDiv w:val="1"/>
      <w:marLeft w:val="0"/>
      <w:marRight w:val="0"/>
      <w:marTop w:val="0"/>
      <w:marBottom w:val="0"/>
      <w:divBdr>
        <w:top w:val="none" w:sz="0" w:space="0" w:color="auto"/>
        <w:left w:val="none" w:sz="0" w:space="0" w:color="auto"/>
        <w:bottom w:val="none" w:sz="0" w:space="0" w:color="auto"/>
        <w:right w:val="none" w:sz="0" w:space="0" w:color="auto"/>
      </w:divBdr>
    </w:div>
    <w:div w:id="583342043">
      <w:bodyDiv w:val="1"/>
      <w:marLeft w:val="0"/>
      <w:marRight w:val="0"/>
      <w:marTop w:val="0"/>
      <w:marBottom w:val="0"/>
      <w:divBdr>
        <w:top w:val="none" w:sz="0" w:space="0" w:color="auto"/>
        <w:left w:val="none" w:sz="0" w:space="0" w:color="auto"/>
        <w:bottom w:val="none" w:sz="0" w:space="0" w:color="auto"/>
        <w:right w:val="none" w:sz="0" w:space="0" w:color="auto"/>
      </w:divBdr>
    </w:div>
    <w:div w:id="613564197">
      <w:bodyDiv w:val="1"/>
      <w:marLeft w:val="0"/>
      <w:marRight w:val="0"/>
      <w:marTop w:val="0"/>
      <w:marBottom w:val="0"/>
      <w:divBdr>
        <w:top w:val="none" w:sz="0" w:space="0" w:color="auto"/>
        <w:left w:val="none" w:sz="0" w:space="0" w:color="auto"/>
        <w:bottom w:val="none" w:sz="0" w:space="0" w:color="auto"/>
        <w:right w:val="none" w:sz="0" w:space="0" w:color="auto"/>
      </w:divBdr>
    </w:div>
    <w:div w:id="784883493">
      <w:bodyDiv w:val="1"/>
      <w:marLeft w:val="0"/>
      <w:marRight w:val="0"/>
      <w:marTop w:val="0"/>
      <w:marBottom w:val="0"/>
      <w:divBdr>
        <w:top w:val="none" w:sz="0" w:space="0" w:color="auto"/>
        <w:left w:val="none" w:sz="0" w:space="0" w:color="auto"/>
        <w:bottom w:val="none" w:sz="0" w:space="0" w:color="auto"/>
        <w:right w:val="none" w:sz="0" w:space="0" w:color="auto"/>
      </w:divBdr>
    </w:div>
    <w:div w:id="869729614">
      <w:bodyDiv w:val="1"/>
      <w:marLeft w:val="0"/>
      <w:marRight w:val="0"/>
      <w:marTop w:val="0"/>
      <w:marBottom w:val="0"/>
      <w:divBdr>
        <w:top w:val="none" w:sz="0" w:space="0" w:color="auto"/>
        <w:left w:val="none" w:sz="0" w:space="0" w:color="auto"/>
        <w:bottom w:val="none" w:sz="0" w:space="0" w:color="auto"/>
        <w:right w:val="none" w:sz="0" w:space="0" w:color="auto"/>
      </w:divBdr>
    </w:div>
    <w:div w:id="1066218139">
      <w:bodyDiv w:val="1"/>
      <w:marLeft w:val="0"/>
      <w:marRight w:val="0"/>
      <w:marTop w:val="0"/>
      <w:marBottom w:val="0"/>
      <w:divBdr>
        <w:top w:val="none" w:sz="0" w:space="0" w:color="auto"/>
        <w:left w:val="none" w:sz="0" w:space="0" w:color="auto"/>
        <w:bottom w:val="none" w:sz="0" w:space="0" w:color="auto"/>
        <w:right w:val="none" w:sz="0" w:space="0" w:color="auto"/>
      </w:divBdr>
    </w:div>
    <w:div w:id="1076785783">
      <w:bodyDiv w:val="1"/>
      <w:marLeft w:val="0"/>
      <w:marRight w:val="0"/>
      <w:marTop w:val="0"/>
      <w:marBottom w:val="0"/>
      <w:divBdr>
        <w:top w:val="none" w:sz="0" w:space="0" w:color="auto"/>
        <w:left w:val="none" w:sz="0" w:space="0" w:color="auto"/>
        <w:bottom w:val="none" w:sz="0" w:space="0" w:color="auto"/>
        <w:right w:val="none" w:sz="0" w:space="0" w:color="auto"/>
      </w:divBdr>
    </w:div>
    <w:div w:id="1077049661">
      <w:bodyDiv w:val="1"/>
      <w:marLeft w:val="0"/>
      <w:marRight w:val="0"/>
      <w:marTop w:val="0"/>
      <w:marBottom w:val="0"/>
      <w:divBdr>
        <w:top w:val="none" w:sz="0" w:space="0" w:color="auto"/>
        <w:left w:val="none" w:sz="0" w:space="0" w:color="auto"/>
        <w:bottom w:val="none" w:sz="0" w:space="0" w:color="auto"/>
        <w:right w:val="none" w:sz="0" w:space="0" w:color="auto"/>
      </w:divBdr>
    </w:div>
    <w:div w:id="1170363898">
      <w:bodyDiv w:val="1"/>
      <w:marLeft w:val="0"/>
      <w:marRight w:val="0"/>
      <w:marTop w:val="0"/>
      <w:marBottom w:val="0"/>
      <w:divBdr>
        <w:top w:val="none" w:sz="0" w:space="0" w:color="auto"/>
        <w:left w:val="none" w:sz="0" w:space="0" w:color="auto"/>
        <w:bottom w:val="none" w:sz="0" w:space="0" w:color="auto"/>
        <w:right w:val="none" w:sz="0" w:space="0" w:color="auto"/>
      </w:divBdr>
    </w:div>
    <w:div w:id="1364667254">
      <w:bodyDiv w:val="1"/>
      <w:marLeft w:val="0"/>
      <w:marRight w:val="0"/>
      <w:marTop w:val="0"/>
      <w:marBottom w:val="0"/>
      <w:divBdr>
        <w:top w:val="none" w:sz="0" w:space="0" w:color="auto"/>
        <w:left w:val="none" w:sz="0" w:space="0" w:color="auto"/>
        <w:bottom w:val="none" w:sz="0" w:space="0" w:color="auto"/>
        <w:right w:val="none" w:sz="0" w:space="0" w:color="auto"/>
      </w:divBdr>
    </w:div>
    <w:div w:id="1385176347">
      <w:bodyDiv w:val="1"/>
      <w:marLeft w:val="0"/>
      <w:marRight w:val="0"/>
      <w:marTop w:val="0"/>
      <w:marBottom w:val="0"/>
      <w:divBdr>
        <w:top w:val="none" w:sz="0" w:space="0" w:color="auto"/>
        <w:left w:val="none" w:sz="0" w:space="0" w:color="auto"/>
        <w:bottom w:val="none" w:sz="0" w:space="0" w:color="auto"/>
        <w:right w:val="none" w:sz="0" w:space="0" w:color="auto"/>
      </w:divBdr>
    </w:div>
    <w:div w:id="1394891677">
      <w:bodyDiv w:val="1"/>
      <w:marLeft w:val="0"/>
      <w:marRight w:val="0"/>
      <w:marTop w:val="0"/>
      <w:marBottom w:val="0"/>
      <w:divBdr>
        <w:top w:val="none" w:sz="0" w:space="0" w:color="auto"/>
        <w:left w:val="none" w:sz="0" w:space="0" w:color="auto"/>
        <w:bottom w:val="none" w:sz="0" w:space="0" w:color="auto"/>
        <w:right w:val="none" w:sz="0" w:space="0" w:color="auto"/>
      </w:divBdr>
    </w:div>
    <w:div w:id="1420829858">
      <w:bodyDiv w:val="1"/>
      <w:marLeft w:val="0"/>
      <w:marRight w:val="0"/>
      <w:marTop w:val="0"/>
      <w:marBottom w:val="0"/>
      <w:divBdr>
        <w:top w:val="none" w:sz="0" w:space="0" w:color="auto"/>
        <w:left w:val="none" w:sz="0" w:space="0" w:color="auto"/>
        <w:bottom w:val="none" w:sz="0" w:space="0" w:color="auto"/>
        <w:right w:val="none" w:sz="0" w:space="0" w:color="auto"/>
      </w:divBdr>
    </w:div>
    <w:div w:id="1423140343">
      <w:bodyDiv w:val="1"/>
      <w:marLeft w:val="0"/>
      <w:marRight w:val="0"/>
      <w:marTop w:val="0"/>
      <w:marBottom w:val="0"/>
      <w:divBdr>
        <w:top w:val="none" w:sz="0" w:space="0" w:color="auto"/>
        <w:left w:val="none" w:sz="0" w:space="0" w:color="auto"/>
        <w:bottom w:val="none" w:sz="0" w:space="0" w:color="auto"/>
        <w:right w:val="none" w:sz="0" w:space="0" w:color="auto"/>
      </w:divBdr>
    </w:div>
    <w:div w:id="1660114764">
      <w:bodyDiv w:val="1"/>
      <w:marLeft w:val="0"/>
      <w:marRight w:val="0"/>
      <w:marTop w:val="0"/>
      <w:marBottom w:val="0"/>
      <w:divBdr>
        <w:top w:val="none" w:sz="0" w:space="0" w:color="auto"/>
        <w:left w:val="none" w:sz="0" w:space="0" w:color="auto"/>
        <w:bottom w:val="none" w:sz="0" w:space="0" w:color="auto"/>
        <w:right w:val="none" w:sz="0" w:space="0" w:color="auto"/>
      </w:divBdr>
    </w:div>
    <w:div w:id="1817139518">
      <w:bodyDiv w:val="1"/>
      <w:marLeft w:val="0"/>
      <w:marRight w:val="0"/>
      <w:marTop w:val="0"/>
      <w:marBottom w:val="0"/>
      <w:divBdr>
        <w:top w:val="none" w:sz="0" w:space="0" w:color="auto"/>
        <w:left w:val="none" w:sz="0" w:space="0" w:color="auto"/>
        <w:bottom w:val="none" w:sz="0" w:space="0" w:color="auto"/>
        <w:right w:val="none" w:sz="0" w:space="0" w:color="auto"/>
      </w:divBdr>
    </w:div>
    <w:div w:id="1833521959">
      <w:bodyDiv w:val="1"/>
      <w:marLeft w:val="0"/>
      <w:marRight w:val="0"/>
      <w:marTop w:val="0"/>
      <w:marBottom w:val="0"/>
      <w:divBdr>
        <w:top w:val="none" w:sz="0" w:space="0" w:color="auto"/>
        <w:left w:val="none" w:sz="0" w:space="0" w:color="auto"/>
        <w:bottom w:val="none" w:sz="0" w:space="0" w:color="auto"/>
        <w:right w:val="none" w:sz="0" w:space="0" w:color="auto"/>
      </w:divBdr>
    </w:div>
    <w:div w:id="1879007209">
      <w:bodyDiv w:val="1"/>
      <w:marLeft w:val="0"/>
      <w:marRight w:val="0"/>
      <w:marTop w:val="0"/>
      <w:marBottom w:val="0"/>
      <w:divBdr>
        <w:top w:val="none" w:sz="0" w:space="0" w:color="auto"/>
        <w:left w:val="none" w:sz="0" w:space="0" w:color="auto"/>
        <w:bottom w:val="none" w:sz="0" w:space="0" w:color="auto"/>
        <w:right w:val="none" w:sz="0" w:space="0" w:color="auto"/>
      </w:divBdr>
    </w:div>
    <w:div w:id="1899823118">
      <w:bodyDiv w:val="1"/>
      <w:marLeft w:val="0"/>
      <w:marRight w:val="0"/>
      <w:marTop w:val="0"/>
      <w:marBottom w:val="0"/>
      <w:divBdr>
        <w:top w:val="none" w:sz="0" w:space="0" w:color="auto"/>
        <w:left w:val="none" w:sz="0" w:space="0" w:color="auto"/>
        <w:bottom w:val="none" w:sz="0" w:space="0" w:color="auto"/>
        <w:right w:val="none" w:sz="0" w:space="0" w:color="auto"/>
      </w:divBdr>
      <w:divsChild>
        <w:div w:id="435978232">
          <w:marLeft w:val="0"/>
          <w:marRight w:val="547"/>
          <w:marTop w:val="0"/>
          <w:marBottom w:val="0"/>
          <w:divBdr>
            <w:top w:val="none" w:sz="0" w:space="0" w:color="auto"/>
            <w:left w:val="none" w:sz="0" w:space="0" w:color="auto"/>
            <w:bottom w:val="none" w:sz="0" w:space="0" w:color="auto"/>
            <w:right w:val="none" w:sz="0" w:space="0" w:color="auto"/>
          </w:divBdr>
        </w:div>
      </w:divsChild>
    </w:div>
    <w:div w:id="1986347522">
      <w:bodyDiv w:val="1"/>
      <w:marLeft w:val="0"/>
      <w:marRight w:val="0"/>
      <w:marTop w:val="0"/>
      <w:marBottom w:val="0"/>
      <w:divBdr>
        <w:top w:val="none" w:sz="0" w:space="0" w:color="auto"/>
        <w:left w:val="none" w:sz="0" w:space="0" w:color="auto"/>
        <w:bottom w:val="none" w:sz="0" w:space="0" w:color="auto"/>
        <w:right w:val="none" w:sz="0" w:space="0" w:color="auto"/>
      </w:divBdr>
    </w:div>
    <w:div w:id="2032417978">
      <w:bodyDiv w:val="1"/>
      <w:marLeft w:val="0"/>
      <w:marRight w:val="0"/>
      <w:marTop w:val="0"/>
      <w:marBottom w:val="0"/>
      <w:divBdr>
        <w:top w:val="none" w:sz="0" w:space="0" w:color="auto"/>
        <w:left w:val="none" w:sz="0" w:space="0" w:color="auto"/>
        <w:bottom w:val="none" w:sz="0" w:space="0" w:color="auto"/>
        <w:right w:val="none" w:sz="0" w:space="0" w:color="auto"/>
      </w:divBdr>
    </w:div>
    <w:div w:id="21243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ikifeqh.ir/%D8%B3%DB%8C%D8%AF_%D8%A8%D9%86_%D8%B7%D8%A7%D9%88%D9%88%D8%B3" TargetMode="External"/><Relationship Id="rId18" Type="http://schemas.openxmlformats.org/officeDocument/2006/relationships/hyperlink" Target="http://wikifeqh.ir/%D8%A7%D9%85%DB%8C%D9%86_%D8%A7%D9%84%D8%A7%D8%B3%D9%84%D8%A7%D9%85_%D8%B7%D8%A8%D8%B1%D8%B3%DB%8C" TargetMode="External"/><Relationship Id="rId26" Type="http://schemas.microsoft.com/office/2007/relationships/diagramDrawing" Target="diagrams/drawing2.xml"/><Relationship Id="rId3" Type="http://schemas.openxmlformats.org/officeDocument/2006/relationships/webSettings" Target="webSettings.xml"/><Relationship Id="rId21" Type="http://schemas.openxmlformats.org/officeDocument/2006/relationships/hyperlink" Target="http://wikifeqh.ir/%D8%A8%D9%86%D8%A7%D8%A1_%D8%B9%D9%82%D9%84%D8%A7" TargetMode="External"/><Relationship Id="rId7" Type="http://schemas.openxmlformats.org/officeDocument/2006/relationships/diagramLayout" Target="diagrams/layout1.xml"/><Relationship Id="rId12" Type="http://schemas.openxmlformats.org/officeDocument/2006/relationships/hyperlink" Target="http://wikifeqh.ir/%D9%85%D8%AD%D9%85%D8%AF_%D8%A8%D9%86_%D8%AD%D8%B3%D9%86_%D8%B7%D9%88%D8%B3%DB%8C" TargetMode="External"/><Relationship Id="rId17" Type="http://schemas.openxmlformats.org/officeDocument/2006/relationships/hyperlink" Target="http://wikifeqh.ir/%D8%A7%D8%A8%D9%86%E2%80%8C%D8%A7%D8%AF%D8%B1%DB%8C%D8%B3_%D8%AD%D9%84%DB%8C" TargetMode="External"/><Relationship Id="rId25" Type="http://schemas.openxmlformats.org/officeDocument/2006/relationships/diagramColors" Target="diagrams/colors2.xml"/><Relationship Id="rId2" Type="http://schemas.openxmlformats.org/officeDocument/2006/relationships/settings" Target="settings.xml"/><Relationship Id="rId16" Type="http://schemas.openxmlformats.org/officeDocument/2006/relationships/hyperlink" Target="http://wikifeqh.ir/%D8%B3%DB%8C%D8%AF_%D9%85%D8%B1%D8%AA%D8%B6%DB%8C_%D8%B9%D9%84%D9%85_%D8%A7%D9%84%D9%87%D8%AF%DB%8C" TargetMode="External"/><Relationship Id="rId20" Type="http://schemas.openxmlformats.org/officeDocument/2006/relationships/hyperlink" Target="http://wikifeqh.ir/%D8%A7%D8%A8%D9%86%E2%80%8C%D8%A7%D8%A8%DB%8C%E2%80%8C%D8%B9%D9%85%DB%8C%D8%B1" TargetMode="Externa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wikifeqh.ir/%DA%A9%D8%AA%D8%A8_%D8%A7%D8%B1%D8%A8%D8%B9%D9%87_%D8%B4%DB%8C%D8%B9%D9%87" TargetMode="External"/><Relationship Id="rId24" Type="http://schemas.openxmlformats.org/officeDocument/2006/relationships/diagramQuickStyle" Target="diagrams/quickStyle2.xml"/><Relationship Id="rId5" Type="http://schemas.openxmlformats.org/officeDocument/2006/relationships/endnotes" Target="endnotes.xml"/><Relationship Id="rId15" Type="http://schemas.openxmlformats.org/officeDocument/2006/relationships/hyperlink" Target="http://wikifeqh.ir/%D9%85%D8%AD%D9%85%D8%AF_%D8%A8%D8%A7%D9%82%D8%B1_%D9%85%D8%AC%D9%84%D8%B3%DB%8C" TargetMode="External"/><Relationship Id="rId23" Type="http://schemas.openxmlformats.org/officeDocument/2006/relationships/diagramLayout" Target="diagrams/layout2.xml"/><Relationship Id="rId28"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hyperlink" Target="http://wikifeqh.ir/%D8%A7%D8%B5%D8%AD%D8%A7%D8%A8_%D8%A7%D8%AC%D9%85%D8%A7%D8%B9" TargetMode="Externa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hyperlink" Target="http://wikifeqh.ir/%D8%B9%D9%84%D8%A7%D9%85%D9%87_%D8%AD%D9%84%DB%8C" TargetMode="External"/><Relationship Id="rId22" Type="http://schemas.openxmlformats.org/officeDocument/2006/relationships/diagramData" Target="diagrams/data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3056/1/336/%D8%A7%D8%A8%DB%8C_%D8%B9%D9%85%DB%8C%D8%B1" TargetMode="External"/><Relationship Id="rId2" Type="http://schemas.openxmlformats.org/officeDocument/2006/relationships/hyperlink" Target="http://lib.eshia.ir/13087/1/126/%D8%A3%D9%86_%D8%AE%D8%A8%D8%B1_%D8%A7%D9%84%D9%88%D8%A7%D8%AD%D8%AF_%D8%A5%D8%B0%D8%A7_%D9%83%D8%A7%D9%86_%D9%88%D8%A7%D8%B1%D8%AF%D8%A7_%D9%85%D9%86_%D8%B7%D8%B1%D9%8A%D9%82_%D8%A3%D8%B5%D8%AD%D8%A7%D8%A8%D9%86%D8%A7" TargetMode="External"/><Relationship Id="rId1" Type="http://schemas.openxmlformats.org/officeDocument/2006/relationships/hyperlink" Target="http://wikifeqh.ir/%D8%A7%D8%A8%D9%86%E2%80%8C%D8%A7%D8%AF%D8%B1%DB%8C%D8%B3_%D8%AD%D9%84%DB%8C" TargetMode="External"/><Relationship Id="rId4" Type="http://schemas.openxmlformats.org/officeDocument/2006/relationships/hyperlink" Target="http://lib.eshia.ir/13056/1/341/%D9%88%D8%A7%D9%84%D8%A5%D9%86%D8%B5%D8%A7%D9%81%3A_%D8%A3%D9%86%D9%87_%D9%84%D9%85_%D9%8A%D8%AD%D8%B5%D9%84"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634E4D-CD6C-49D2-8635-70AB38F1F56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pPr rtl="1"/>
          <a:endParaRPr lang="fa-IR"/>
        </a:p>
      </dgm:t>
    </dgm:pt>
    <dgm:pt modelId="{E9913835-F366-443B-B1D2-7B872E283E49}">
      <dgm:prSet phldrT="[متن]"/>
      <dgm:spPr/>
      <dgm:t>
        <a:bodyPr/>
        <a:lstStyle/>
        <a:p>
          <a:pPr rtl="1"/>
          <a:r>
            <a:rPr lang="fa-IR"/>
            <a:t>مباحث حجت</a:t>
          </a:r>
        </a:p>
      </dgm:t>
    </dgm:pt>
    <dgm:pt modelId="{784CE38F-C343-4B2E-95F3-A3D5413B5A42}" type="parTrans" cxnId="{0CB23CAC-F75C-4284-A532-51467A44FFDF}">
      <dgm:prSet/>
      <dgm:spPr/>
      <dgm:t>
        <a:bodyPr/>
        <a:lstStyle/>
        <a:p>
          <a:pPr rtl="1"/>
          <a:endParaRPr lang="fa-IR"/>
        </a:p>
      </dgm:t>
    </dgm:pt>
    <dgm:pt modelId="{E0189395-766E-4673-989B-1436A68BE329}" type="sibTrans" cxnId="{0CB23CAC-F75C-4284-A532-51467A44FFDF}">
      <dgm:prSet/>
      <dgm:spPr/>
      <dgm:t>
        <a:bodyPr/>
        <a:lstStyle/>
        <a:p>
          <a:pPr rtl="1"/>
          <a:endParaRPr lang="fa-IR"/>
        </a:p>
      </dgm:t>
    </dgm:pt>
    <dgm:pt modelId="{85503CCB-2619-4B74-B9D1-1DCF15922521}">
      <dgm:prSet phldrT="[متن]"/>
      <dgm:spPr/>
      <dgm:t>
        <a:bodyPr/>
        <a:lstStyle/>
        <a:p>
          <a:pPr rtl="1"/>
          <a:r>
            <a:rPr lang="fa-IR"/>
            <a:t>کتاب عزیز</a:t>
          </a:r>
        </a:p>
      </dgm:t>
    </dgm:pt>
    <dgm:pt modelId="{62F0431A-B2E4-4EB6-859A-059DFC4B4E71}" type="parTrans" cxnId="{5C07D515-B6E9-4F12-9DBE-008ED9D123E3}">
      <dgm:prSet/>
      <dgm:spPr/>
      <dgm:t>
        <a:bodyPr/>
        <a:lstStyle/>
        <a:p>
          <a:pPr rtl="1"/>
          <a:endParaRPr lang="fa-IR"/>
        </a:p>
      </dgm:t>
    </dgm:pt>
    <dgm:pt modelId="{D96AB362-7697-4CFC-AD7E-579FC0E737BE}" type="sibTrans" cxnId="{5C07D515-B6E9-4F12-9DBE-008ED9D123E3}">
      <dgm:prSet/>
      <dgm:spPr/>
      <dgm:t>
        <a:bodyPr/>
        <a:lstStyle/>
        <a:p>
          <a:pPr rtl="1"/>
          <a:endParaRPr lang="fa-IR"/>
        </a:p>
      </dgm:t>
    </dgm:pt>
    <dgm:pt modelId="{D04F6667-BA8E-4893-AE2E-5429D365391A}">
      <dgm:prSet phldrT="[متن]"/>
      <dgm:spPr>
        <a:ln>
          <a:solidFill>
            <a:srgbClr val="FF0000"/>
          </a:solidFill>
        </a:ln>
      </dgm:spPr>
      <dgm:t>
        <a:bodyPr/>
        <a:lstStyle/>
        <a:p>
          <a:pPr rtl="1"/>
          <a:r>
            <a:rPr lang="fa-IR" b="1"/>
            <a:t>سنت</a:t>
          </a:r>
        </a:p>
      </dgm:t>
    </dgm:pt>
    <dgm:pt modelId="{932C6AF0-8693-4D39-844B-8733C350B7DC}" type="parTrans" cxnId="{B7678144-C754-46E2-A5DE-790D5D2B69E9}">
      <dgm:prSet/>
      <dgm:spPr/>
      <dgm:t>
        <a:bodyPr/>
        <a:lstStyle/>
        <a:p>
          <a:pPr rtl="1"/>
          <a:endParaRPr lang="fa-IR"/>
        </a:p>
      </dgm:t>
    </dgm:pt>
    <dgm:pt modelId="{80F1F7BE-5A39-46CA-A5CC-76618D1B34E2}" type="sibTrans" cxnId="{B7678144-C754-46E2-A5DE-790D5D2B69E9}">
      <dgm:prSet/>
      <dgm:spPr/>
      <dgm:t>
        <a:bodyPr/>
        <a:lstStyle/>
        <a:p>
          <a:pPr rtl="1"/>
          <a:endParaRPr lang="fa-IR"/>
        </a:p>
      </dgm:t>
    </dgm:pt>
    <dgm:pt modelId="{CA485D5B-0D33-42B8-A612-A653C6397D93}">
      <dgm:prSet phldrT="[متن]"/>
      <dgm:spPr/>
      <dgm:t>
        <a:bodyPr/>
        <a:lstStyle/>
        <a:p>
          <a:pPr rtl="1"/>
          <a:r>
            <a:rPr lang="fa-IR"/>
            <a:t>اجماع</a:t>
          </a:r>
        </a:p>
      </dgm:t>
    </dgm:pt>
    <dgm:pt modelId="{6418C802-AF89-495A-9A8A-301AEF44A755}" type="parTrans" cxnId="{E01E1262-327F-4315-980A-D7BDEBD25A68}">
      <dgm:prSet/>
      <dgm:spPr/>
      <dgm:t>
        <a:bodyPr/>
        <a:lstStyle/>
        <a:p>
          <a:pPr rtl="1"/>
          <a:endParaRPr lang="fa-IR"/>
        </a:p>
      </dgm:t>
    </dgm:pt>
    <dgm:pt modelId="{66C4941F-BC55-4048-8EE8-70AA93DE5791}" type="sibTrans" cxnId="{E01E1262-327F-4315-980A-D7BDEBD25A68}">
      <dgm:prSet/>
      <dgm:spPr/>
      <dgm:t>
        <a:bodyPr/>
        <a:lstStyle/>
        <a:p>
          <a:pPr rtl="1"/>
          <a:endParaRPr lang="fa-IR"/>
        </a:p>
      </dgm:t>
    </dgm:pt>
    <dgm:pt modelId="{A6A0A661-54A1-406B-932C-6C3C9342DDA1}">
      <dgm:prSet/>
      <dgm:spPr/>
      <dgm:t>
        <a:bodyPr/>
        <a:lstStyle/>
        <a:p>
          <a:pPr rtl="1"/>
          <a:r>
            <a:rPr lang="fa-IR"/>
            <a:t>عقل</a:t>
          </a:r>
        </a:p>
      </dgm:t>
    </dgm:pt>
    <dgm:pt modelId="{F724589B-C360-4895-9880-C8BF099EB7C7}" type="parTrans" cxnId="{C2B867DF-80D8-4FEA-97F4-316E29608817}">
      <dgm:prSet/>
      <dgm:spPr/>
      <dgm:t>
        <a:bodyPr/>
        <a:lstStyle/>
        <a:p>
          <a:pPr rtl="1"/>
          <a:endParaRPr lang="fa-IR"/>
        </a:p>
      </dgm:t>
    </dgm:pt>
    <dgm:pt modelId="{EBCB7C0D-4173-4B24-9351-74DC284B7E7C}" type="sibTrans" cxnId="{C2B867DF-80D8-4FEA-97F4-316E29608817}">
      <dgm:prSet/>
      <dgm:spPr/>
      <dgm:t>
        <a:bodyPr/>
        <a:lstStyle/>
        <a:p>
          <a:pPr rtl="1"/>
          <a:endParaRPr lang="fa-IR"/>
        </a:p>
      </dgm:t>
    </dgm:pt>
    <dgm:pt modelId="{CA684469-56A8-49D9-9754-24C8059AE3D2}">
      <dgm:prSet/>
      <dgm:spPr/>
      <dgm:t>
        <a:bodyPr/>
        <a:lstStyle/>
        <a:p>
          <a:pPr rtl="1"/>
          <a:r>
            <a:rPr lang="fa-IR"/>
            <a:t>حجیت ظواهر</a:t>
          </a:r>
        </a:p>
      </dgm:t>
    </dgm:pt>
    <dgm:pt modelId="{766FABB5-3CCE-4648-91E5-1846CB573939}" type="parTrans" cxnId="{DD7B23A6-F4D0-4F78-A36E-4213D881B498}">
      <dgm:prSet/>
      <dgm:spPr/>
      <dgm:t>
        <a:bodyPr/>
        <a:lstStyle/>
        <a:p>
          <a:pPr rtl="1"/>
          <a:endParaRPr lang="fa-IR"/>
        </a:p>
      </dgm:t>
    </dgm:pt>
    <dgm:pt modelId="{EE4A2F4E-846D-4688-8116-C18CA4D479F8}" type="sibTrans" cxnId="{DD7B23A6-F4D0-4F78-A36E-4213D881B498}">
      <dgm:prSet/>
      <dgm:spPr/>
      <dgm:t>
        <a:bodyPr/>
        <a:lstStyle/>
        <a:p>
          <a:pPr rtl="1"/>
          <a:endParaRPr lang="fa-IR"/>
        </a:p>
      </dgm:t>
    </dgm:pt>
    <dgm:pt modelId="{C747BC73-745B-43A6-8554-1117714A7A41}">
      <dgm:prSet/>
      <dgm:spPr/>
      <dgm:t>
        <a:bodyPr/>
        <a:lstStyle/>
        <a:p>
          <a:pPr rtl="1"/>
          <a:r>
            <a:rPr lang="fa-IR"/>
            <a:t>شهرت </a:t>
          </a:r>
        </a:p>
      </dgm:t>
    </dgm:pt>
    <dgm:pt modelId="{53718406-28E4-4B98-A716-446D21295892}" type="parTrans" cxnId="{C23BA675-06DB-403B-B445-281998627BE4}">
      <dgm:prSet/>
      <dgm:spPr/>
      <dgm:t>
        <a:bodyPr/>
        <a:lstStyle/>
        <a:p>
          <a:pPr rtl="1"/>
          <a:endParaRPr lang="fa-IR"/>
        </a:p>
      </dgm:t>
    </dgm:pt>
    <dgm:pt modelId="{A73606C1-978A-4E05-89AB-9BE0AA674D84}" type="sibTrans" cxnId="{C23BA675-06DB-403B-B445-281998627BE4}">
      <dgm:prSet/>
      <dgm:spPr/>
      <dgm:t>
        <a:bodyPr/>
        <a:lstStyle/>
        <a:p>
          <a:pPr rtl="1"/>
          <a:endParaRPr lang="fa-IR"/>
        </a:p>
      </dgm:t>
    </dgm:pt>
    <dgm:pt modelId="{B19323F0-3E34-4D93-B17C-102955AA8FFD}">
      <dgm:prSet/>
      <dgm:spPr/>
      <dgm:t>
        <a:bodyPr/>
        <a:lstStyle/>
        <a:p>
          <a:pPr rtl="1"/>
          <a:r>
            <a:rPr lang="fa-IR"/>
            <a:t>سیره</a:t>
          </a:r>
        </a:p>
      </dgm:t>
    </dgm:pt>
    <dgm:pt modelId="{66D9D9D4-1768-4F54-96B1-D221FD559114}" type="parTrans" cxnId="{A5DF6D34-3EC9-461F-A6F1-609F9261F6E4}">
      <dgm:prSet/>
      <dgm:spPr/>
      <dgm:t>
        <a:bodyPr/>
        <a:lstStyle/>
        <a:p>
          <a:pPr rtl="1"/>
          <a:endParaRPr lang="fa-IR"/>
        </a:p>
      </dgm:t>
    </dgm:pt>
    <dgm:pt modelId="{97BD6A9F-9DCA-4545-977F-7D1C4FF6B820}" type="sibTrans" cxnId="{A5DF6D34-3EC9-461F-A6F1-609F9261F6E4}">
      <dgm:prSet/>
      <dgm:spPr/>
      <dgm:t>
        <a:bodyPr/>
        <a:lstStyle/>
        <a:p>
          <a:pPr rtl="1"/>
          <a:endParaRPr lang="fa-IR"/>
        </a:p>
      </dgm:t>
    </dgm:pt>
    <dgm:pt modelId="{7D293A3C-F6C3-4604-B783-4C01FDDA1E34}">
      <dgm:prSet/>
      <dgm:spPr/>
      <dgm:t>
        <a:bodyPr/>
        <a:lstStyle/>
        <a:p>
          <a:pPr rtl="1"/>
          <a:r>
            <a:rPr lang="fa-IR"/>
            <a:t>قیاس</a:t>
          </a:r>
        </a:p>
      </dgm:t>
    </dgm:pt>
    <dgm:pt modelId="{48D40632-8264-431A-9562-39C8373DF281}" type="parTrans" cxnId="{01C34AAE-F0D2-4E3B-A1E8-DF846EB0AEF7}">
      <dgm:prSet/>
      <dgm:spPr/>
      <dgm:t>
        <a:bodyPr/>
        <a:lstStyle/>
        <a:p>
          <a:pPr rtl="1"/>
          <a:endParaRPr lang="fa-IR"/>
        </a:p>
      </dgm:t>
    </dgm:pt>
    <dgm:pt modelId="{2B1B415D-6247-4CB2-A166-289731F4B848}" type="sibTrans" cxnId="{01C34AAE-F0D2-4E3B-A1E8-DF846EB0AEF7}">
      <dgm:prSet/>
      <dgm:spPr/>
      <dgm:t>
        <a:bodyPr/>
        <a:lstStyle/>
        <a:p>
          <a:pPr rtl="1"/>
          <a:endParaRPr lang="fa-IR"/>
        </a:p>
      </dgm:t>
    </dgm:pt>
    <dgm:pt modelId="{0823C37D-D91E-4594-8B19-30F76CBBAA90}">
      <dgm:prSet/>
      <dgm:spPr/>
      <dgm:t>
        <a:bodyPr/>
        <a:lstStyle/>
        <a:p>
          <a:pPr rtl="1"/>
          <a:r>
            <a:rPr lang="fa-IR"/>
            <a:t>تعادل و تراجیح</a:t>
          </a:r>
        </a:p>
      </dgm:t>
    </dgm:pt>
    <dgm:pt modelId="{0350739A-D356-42B1-8182-B05334EE3E95}" type="parTrans" cxnId="{DA5ECFAE-56C7-4764-845D-696F4700E2EA}">
      <dgm:prSet/>
      <dgm:spPr/>
      <dgm:t>
        <a:bodyPr/>
        <a:lstStyle/>
        <a:p>
          <a:pPr rtl="1"/>
          <a:endParaRPr lang="fa-IR"/>
        </a:p>
      </dgm:t>
    </dgm:pt>
    <dgm:pt modelId="{2BF17468-D626-468C-B086-23769950C169}" type="sibTrans" cxnId="{DA5ECFAE-56C7-4764-845D-696F4700E2EA}">
      <dgm:prSet/>
      <dgm:spPr/>
      <dgm:t>
        <a:bodyPr/>
        <a:lstStyle/>
        <a:p>
          <a:pPr rtl="1"/>
          <a:endParaRPr lang="fa-IR"/>
        </a:p>
      </dgm:t>
    </dgm:pt>
    <dgm:pt modelId="{BEEAEF4C-BC7B-49BF-BAD0-91081DB476D9}">
      <dgm:prSet/>
      <dgm:spPr/>
      <dgm:t>
        <a:bodyPr/>
        <a:lstStyle/>
        <a:p>
          <a:pPr rtl="1"/>
          <a:r>
            <a:rPr lang="fa-IR"/>
            <a:t>دلالت فعل معصوم</a:t>
          </a:r>
        </a:p>
      </dgm:t>
    </dgm:pt>
    <dgm:pt modelId="{22ACF19A-E1CF-446D-9C07-D01058DC6142}" type="parTrans" cxnId="{3E8AD071-C53B-419C-A9E0-38A158657ACF}">
      <dgm:prSet/>
      <dgm:spPr/>
      <dgm:t>
        <a:bodyPr/>
        <a:lstStyle/>
        <a:p>
          <a:pPr rtl="1"/>
          <a:endParaRPr lang="fa-IR"/>
        </a:p>
      </dgm:t>
    </dgm:pt>
    <dgm:pt modelId="{C0B1C3F7-C387-4CDE-A973-2C718DC7DFAD}" type="sibTrans" cxnId="{3E8AD071-C53B-419C-A9E0-38A158657ACF}">
      <dgm:prSet/>
      <dgm:spPr/>
      <dgm:t>
        <a:bodyPr/>
        <a:lstStyle/>
        <a:p>
          <a:pPr rtl="1"/>
          <a:endParaRPr lang="fa-IR"/>
        </a:p>
      </dgm:t>
    </dgm:pt>
    <dgm:pt modelId="{9049D471-59D7-4C51-8B1E-387F21144D79}">
      <dgm:prSet/>
      <dgm:spPr/>
      <dgm:t>
        <a:bodyPr/>
        <a:lstStyle/>
        <a:p>
          <a:pPr rtl="1"/>
          <a:r>
            <a:rPr lang="fa-IR"/>
            <a:t>دلالت تقریر معصوم</a:t>
          </a:r>
        </a:p>
      </dgm:t>
    </dgm:pt>
    <dgm:pt modelId="{223FD712-D903-4539-BEE9-907551F389D3}" type="parTrans" cxnId="{B66F05ED-E743-4510-AD0E-4088C78D86A3}">
      <dgm:prSet/>
      <dgm:spPr/>
      <dgm:t>
        <a:bodyPr/>
        <a:lstStyle/>
        <a:p>
          <a:pPr rtl="1"/>
          <a:endParaRPr lang="fa-IR"/>
        </a:p>
      </dgm:t>
    </dgm:pt>
    <dgm:pt modelId="{9C52C551-4876-4C5B-B90B-779877509B77}" type="sibTrans" cxnId="{B66F05ED-E743-4510-AD0E-4088C78D86A3}">
      <dgm:prSet/>
      <dgm:spPr/>
      <dgm:t>
        <a:bodyPr/>
        <a:lstStyle/>
        <a:p>
          <a:pPr rtl="1"/>
          <a:endParaRPr lang="fa-IR"/>
        </a:p>
      </dgm:t>
    </dgm:pt>
    <dgm:pt modelId="{0935CEDE-125E-4679-A0E5-26BE247152BA}">
      <dgm:prSet/>
      <dgm:spPr/>
      <dgm:t>
        <a:bodyPr/>
        <a:lstStyle/>
        <a:p>
          <a:pPr rtl="1"/>
          <a:r>
            <a:rPr lang="fa-IR"/>
            <a:t>خبر متواتر</a:t>
          </a:r>
        </a:p>
      </dgm:t>
    </dgm:pt>
    <dgm:pt modelId="{D19DF346-FE3B-4911-92BC-D23A0859C831}" type="parTrans" cxnId="{4FD96B2C-9C71-4600-A340-264C961BB757}">
      <dgm:prSet/>
      <dgm:spPr/>
      <dgm:t>
        <a:bodyPr/>
        <a:lstStyle/>
        <a:p>
          <a:pPr rtl="1"/>
          <a:endParaRPr lang="fa-IR"/>
        </a:p>
      </dgm:t>
    </dgm:pt>
    <dgm:pt modelId="{02F85161-7F2F-48C5-9A14-31E5CF93CD70}" type="sibTrans" cxnId="{4FD96B2C-9C71-4600-A340-264C961BB757}">
      <dgm:prSet/>
      <dgm:spPr/>
      <dgm:t>
        <a:bodyPr/>
        <a:lstStyle/>
        <a:p>
          <a:pPr rtl="1"/>
          <a:endParaRPr lang="fa-IR"/>
        </a:p>
      </dgm:t>
    </dgm:pt>
    <dgm:pt modelId="{856DC40E-EECD-456A-86BF-2D5A13953F8B}">
      <dgm:prSet/>
      <dgm:spPr>
        <a:ln>
          <a:solidFill>
            <a:srgbClr val="FF0000"/>
          </a:solidFill>
        </a:ln>
      </dgm:spPr>
      <dgm:t>
        <a:bodyPr/>
        <a:lstStyle/>
        <a:p>
          <a:pPr rtl="1"/>
          <a:r>
            <a:rPr lang="fa-IR" b="0"/>
            <a:t>ادله حجیت خبر واحد</a:t>
          </a:r>
        </a:p>
      </dgm:t>
    </dgm:pt>
    <dgm:pt modelId="{CE9703AC-A7AD-4C2E-9B06-BCCAA174B5AB}" type="parTrans" cxnId="{6EFC5F9D-9D0D-4C4D-9495-4529439928D1}">
      <dgm:prSet/>
      <dgm:spPr/>
      <dgm:t>
        <a:bodyPr/>
        <a:lstStyle/>
        <a:p>
          <a:pPr rtl="1"/>
          <a:endParaRPr lang="fa-IR"/>
        </a:p>
      </dgm:t>
    </dgm:pt>
    <dgm:pt modelId="{180951C1-EC9F-400E-92BC-1F8E9EFFF30E}" type="sibTrans" cxnId="{6EFC5F9D-9D0D-4C4D-9495-4529439928D1}">
      <dgm:prSet/>
      <dgm:spPr/>
      <dgm:t>
        <a:bodyPr/>
        <a:lstStyle/>
        <a:p>
          <a:pPr rtl="1"/>
          <a:endParaRPr lang="fa-IR"/>
        </a:p>
      </dgm:t>
    </dgm:pt>
    <dgm:pt modelId="{838777B4-36B1-4870-9388-45D0CB0F1055}">
      <dgm:prSet/>
      <dgm:spPr/>
      <dgm:t>
        <a:bodyPr/>
        <a:lstStyle/>
        <a:p>
          <a:pPr rtl="1"/>
          <a:r>
            <a:rPr lang="fa-IR"/>
            <a:t>قرآن</a:t>
          </a:r>
        </a:p>
      </dgm:t>
    </dgm:pt>
    <dgm:pt modelId="{6E18B3C6-F7D9-4A75-AC7C-DAF16406F8E8}" type="parTrans" cxnId="{D6A6ACF0-9831-4B55-A201-A92BA6B4452E}">
      <dgm:prSet/>
      <dgm:spPr/>
      <dgm:t>
        <a:bodyPr/>
        <a:lstStyle/>
        <a:p>
          <a:pPr rtl="1"/>
          <a:endParaRPr lang="fa-IR"/>
        </a:p>
      </dgm:t>
    </dgm:pt>
    <dgm:pt modelId="{21BE5465-6016-4A12-A05B-35EBE130EC90}" type="sibTrans" cxnId="{D6A6ACF0-9831-4B55-A201-A92BA6B4452E}">
      <dgm:prSet/>
      <dgm:spPr/>
      <dgm:t>
        <a:bodyPr/>
        <a:lstStyle/>
        <a:p>
          <a:pPr rtl="1"/>
          <a:endParaRPr lang="fa-IR"/>
        </a:p>
      </dgm:t>
    </dgm:pt>
    <dgm:pt modelId="{2B3003BC-B537-4EC2-B715-99FC28EEE233}">
      <dgm:prSet/>
      <dgm:spPr/>
      <dgm:t>
        <a:bodyPr/>
        <a:lstStyle/>
        <a:p>
          <a:pPr rtl="1"/>
          <a:r>
            <a:rPr lang="fa-IR"/>
            <a:t>سنت</a:t>
          </a:r>
        </a:p>
      </dgm:t>
    </dgm:pt>
    <dgm:pt modelId="{AD123E94-C727-430A-ADA7-D71B41DE49B5}" type="parTrans" cxnId="{6ADEAA2B-DE6C-4555-B14C-F7A706DC8500}">
      <dgm:prSet/>
      <dgm:spPr/>
      <dgm:t>
        <a:bodyPr/>
        <a:lstStyle/>
        <a:p>
          <a:pPr rtl="1"/>
          <a:endParaRPr lang="fa-IR"/>
        </a:p>
      </dgm:t>
    </dgm:pt>
    <dgm:pt modelId="{B4DBD992-ED73-4321-96E3-9AD8085688C1}" type="sibTrans" cxnId="{6ADEAA2B-DE6C-4555-B14C-F7A706DC8500}">
      <dgm:prSet/>
      <dgm:spPr/>
      <dgm:t>
        <a:bodyPr/>
        <a:lstStyle/>
        <a:p>
          <a:pPr rtl="1"/>
          <a:endParaRPr lang="fa-IR"/>
        </a:p>
      </dgm:t>
    </dgm:pt>
    <dgm:pt modelId="{6DBC8938-B26B-4473-9069-422C4AC420F0}">
      <dgm:prSet/>
      <dgm:spPr/>
      <dgm:t>
        <a:bodyPr/>
        <a:lstStyle/>
        <a:p>
          <a:pPr rtl="1"/>
          <a:r>
            <a:rPr lang="fa-IR"/>
            <a:t>اجماع</a:t>
          </a:r>
        </a:p>
      </dgm:t>
    </dgm:pt>
    <dgm:pt modelId="{2D944211-9635-45D0-AF68-3CDC83433631}" type="parTrans" cxnId="{289754BD-BA81-42B8-BFEE-F640C01DEE65}">
      <dgm:prSet/>
      <dgm:spPr/>
      <dgm:t>
        <a:bodyPr/>
        <a:lstStyle/>
        <a:p>
          <a:pPr rtl="1"/>
          <a:endParaRPr lang="fa-IR"/>
        </a:p>
      </dgm:t>
    </dgm:pt>
    <dgm:pt modelId="{1756523A-D4A0-4E00-BB10-A6CDAE6BC15E}" type="sibTrans" cxnId="{289754BD-BA81-42B8-BFEE-F640C01DEE65}">
      <dgm:prSet/>
      <dgm:spPr/>
      <dgm:t>
        <a:bodyPr/>
        <a:lstStyle/>
        <a:p>
          <a:pPr rtl="1"/>
          <a:endParaRPr lang="fa-IR"/>
        </a:p>
      </dgm:t>
    </dgm:pt>
    <dgm:pt modelId="{8D13917C-CADC-4796-BA35-BB54B5D07711}">
      <dgm:prSet/>
      <dgm:spPr/>
      <dgm:t>
        <a:bodyPr/>
        <a:lstStyle/>
        <a:p>
          <a:pPr rtl="1"/>
          <a:r>
            <a:rPr lang="fa-IR"/>
            <a:t>بناء عقلاء</a:t>
          </a:r>
        </a:p>
      </dgm:t>
    </dgm:pt>
    <dgm:pt modelId="{68455B52-A226-445F-A8E4-E2CFD9AA19EB}" type="parTrans" cxnId="{C2533DE5-7E1C-475D-8867-E741EED2C9E5}">
      <dgm:prSet/>
      <dgm:spPr/>
      <dgm:t>
        <a:bodyPr/>
        <a:lstStyle/>
        <a:p>
          <a:pPr rtl="1"/>
          <a:endParaRPr lang="fa-IR"/>
        </a:p>
      </dgm:t>
    </dgm:pt>
    <dgm:pt modelId="{B336DA00-8425-4DE6-86A1-394B985A3EBD}" type="sibTrans" cxnId="{C2533DE5-7E1C-475D-8867-E741EED2C9E5}">
      <dgm:prSet/>
      <dgm:spPr/>
      <dgm:t>
        <a:bodyPr/>
        <a:lstStyle/>
        <a:p>
          <a:pPr rtl="1"/>
          <a:endParaRPr lang="fa-IR"/>
        </a:p>
      </dgm:t>
    </dgm:pt>
    <dgm:pt modelId="{88D46C97-92F5-44CA-ABFE-A021F8E24B42}">
      <dgm:prSet/>
      <dgm:spPr>
        <a:ln>
          <a:solidFill>
            <a:srgbClr val="FF0000"/>
          </a:solidFill>
        </a:ln>
      </dgm:spPr>
      <dgm:t>
        <a:bodyPr/>
        <a:lstStyle/>
        <a:p>
          <a:pPr rtl="1"/>
          <a:r>
            <a:rPr lang="fa-IR" b="1"/>
            <a:t>خبر واحد</a:t>
          </a:r>
        </a:p>
      </dgm:t>
    </dgm:pt>
    <dgm:pt modelId="{9A5D27AA-6CCF-49D5-9DC2-8F52B9124A78}" type="parTrans" cxnId="{48ABFCFB-C158-44A1-9489-B8C9B818BE20}">
      <dgm:prSet/>
      <dgm:spPr/>
      <dgm:t>
        <a:bodyPr/>
        <a:lstStyle/>
        <a:p>
          <a:pPr rtl="1"/>
          <a:endParaRPr lang="fa-IR"/>
        </a:p>
      </dgm:t>
    </dgm:pt>
    <dgm:pt modelId="{79096673-1491-41E8-A034-5B6BA6BB8899}" type="sibTrans" cxnId="{48ABFCFB-C158-44A1-9489-B8C9B818BE20}">
      <dgm:prSet/>
      <dgm:spPr/>
      <dgm:t>
        <a:bodyPr/>
        <a:lstStyle/>
        <a:p>
          <a:pPr rtl="1"/>
          <a:endParaRPr lang="fa-IR"/>
        </a:p>
      </dgm:t>
    </dgm:pt>
    <dgm:pt modelId="{75D060E9-499E-47EB-9B84-6F23F469687B}" type="pres">
      <dgm:prSet presAssocID="{08634E4D-CD6C-49D2-8635-70AB38F1F56C}" presName="Name0" presStyleCnt="0">
        <dgm:presLayoutVars>
          <dgm:chPref val="1"/>
          <dgm:dir val="rev"/>
          <dgm:animOne val="branch"/>
          <dgm:animLvl val="lvl"/>
          <dgm:resizeHandles val="exact"/>
        </dgm:presLayoutVars>
      </dgm:prSet>
      <dgm:spPr/>
      <dgm:t>
        <a:bodyPr/>
        <a:lstStyle/>
        <a:p>
          <a:pPr rtl="1"/>
          <a:endParaRPr lang="fa-IR"/>
        </a:p>
      </dgm:t>
    </dgm:pt>
    <dgm:pt modelId="{257B26EC-068C-4C21-B61F-808A77F1D106}" type="pres">
      <dgm:prSet presAssocID="{E9913835-F366-443B-B1D2-7B872E283E49}" presName="root1" presStyleCnt="0"/>
      <dgm:spPr/>
    </dgm:pt>
    <dgm:pt modelId="{576EB368-C219-4141-96E8-1C4BA5513E92}" type="pres">
      <dgm:prSet presAssocID="{E9913835-F366-443B-B1D2-7B872E283E49}" presName="LevelOneTextNode" presStyleLbl="node0" presStyleIdx="0" presStyleCnt="1">
        <dgm:presLayoutVars>
          <dgm:chPref val="3"/>
        </dgm:presLayoutVars>
      </dgm:prSet>
      <dgm:spPr/>
      <dgm:t>
        <a:bodyPr/>
        <a:lstStyle/>
        <a:p>
          <a:pPr rtl="1"/>
          <a:endParaRPr lang="fa-IR"/>
        </a:p>
      </dgm:t>
    </dgm:pt>
    <dgm:pt modelId="{E5A976F9-1648-4579-90E7-B4E47C2FD755}" type="pres">
      <dgm:prSet presAssocID="{E9913835-F366-443B-B1D2-7B872E283E49}" presName="level2hierChild" presStyleCnt="0"/>
      <dgm:spPr/>
    </dgm:pt>
    <dgm:pt modelId="{3B9F9A98-6E84-4BD7-A6D3-86CC11276F54}" type="pres">
      <dgm:prSet presAssocID="{62F0431A-B2E4-4EB6-859A-059DFC4B4E71}" presName="conn2-1" presStyleLbl="parChTrans1D2" presStyleIdx="0" presStyleCnt="9"/>
      <dgm:spPr/>
      <dgm:t>
        <a:bodyPr/>
        <a:lstStyle/>
        <a:p>
          <a:pPr rtl="1"/>
          <a:endParaRPr lang="fa-IR"/>
        </a:p>
      </dgm:t>
    </dgm:pt>
    <dgm:pt modelId="{448393F7-D9B6-46EC-B6EE-B1F904186180}" type="pres">
      <dgm:prSet presAssocID="{62F0431A-B2E4-4EB6-859A-059DFC4B4E71}" presName="connTx" presStyleLbl="parChTrans1D2" presStyleIdx="0" presStyleCnt="9"/>
      <dgm:spPr/>
      <dgm:t>
        <a:bodyPr/>
        <a:lstStyle/>
        <a:p>
          <a:pPr rtl="1"/>
          <a:endParaRPr lang="fa-IR"/>
        </a:p>
      </dgm:t>
    </dgm:pt>
    <dgm:pt modelId="{B10D484D-CD8F-4AD2-B774-F17B69D40B6F}" type="pres">
      <dgm:prSet presAssocID="{85503CCB-2619-4B74-B9D1-1DCF15922521}" presName="root2" presStyleCnt="0"/>
      <dgm:spPr/>
    </dgm:pt>
    <dgm:pt modelId="{4C851374-91F4-49F9-9FD1-B596BF2ACBD8}" type="pres">
      <dgm:prSet presAssocID="{85503CCB-2619-4B74-B9D1-1DCF15922521}" presName="LevelTwoTextNode" presStyleLbl="node2" presStyleIdx="0" presStyleCnt="9">
        <dgm:presLayoutVars>
          <dgm:chPref val="3"/>
        </dgm:presLayoutVars>
      </dgm:prSet>
      <dgm:spPr/>
      <dgm:t>
        <a:bodyPr/>
        <a:lstStyle/>
        <a:p>
          <a:pPr rtl="1"/>
          <a:endParaRPr lang="fa-IR"/>
        </a:p>
      </dgm:t>
    </dgm:pt>
    <dgm:pt modelId="{B3AFBB83-C048-46CF-B6E9-6637D30B2627}" type="pres">
      <dgm:prSet presAssocID="{85503CCB-2619-4B74-B9D1-1DCF15922521}" presName="level3hierChild" presStyleCnt="0"/>
      <dgm:spPr/>
    </dgm:pt>
    <dgm:pt modelId="{322592B3-5412-4386-8CF9-6925D8C9F439}" type="pres">
      <dgm:prSet presAssocID="{932C6AF0-8693-4D39-844B-8733C350B7DC}" presName="conn2-1" presStyleLbl="parChTrans1D2" presStyleIdx="1" presStyleCnt="9"/>
      <dgm:spPr/>
      <dgm:t>
        <a:bodyPr/>
        <a:lstStyle/>
        <a:p>
          <a:pPr rtl="1"/>
          <a:endParaRPr lang="fa-IR"/>
        </a:p>
      </dgm:t>
    </dgm:pt>
    <dgm:pt modelId="{A3605F46-200E-4737-A2AE-54B50CDBDF82}" type="pres">
      <dgm:prSet presAssocID="{932C6AF0-8693-4D39-844B-8733C350B7DC}" presName="connTx" presStyleLbl="parChTrans1D2" presStyleIdx="1" presStyleCnt="9"/>
      <dgm:spPr/>
      <dgm:t>
        <a:bodyPr/>
        <a:lstStyle/>
        <a:p>
          <a:pPr rtl="1"/>
          <a:endParaRPr lang="fa-IR"/>
        </a:p>
      </dgm:t>
    </dgm:pt>
    <dgm:pt modelId="{D302FE13-720F-433C-96DC-7F0AD5BCE18B}" type="pres">
      <dgm:prSet presAssocID="{D04F6667-BA8E-4893-AE2E-5429D365391A}" presName="root2" presStyleCnt="0"/>
      <dgm:spPr/>
    </dgm:pt>
    <dgm:pt modelId="{303F289B-4F3F-4499-8A71-8D157B821856}" type="pres">
      <dgm:prSet presAssocID="{D04F6667-BA8E-4893-AE2E-5429D365391A}" presName="LevelTwoTextNode" presStyleLbl="node2" presStyleIdx="1" presStyleCnt="9">
        <dgm:presLayoutVars>
          <dgm:chPref val="3"/>
        </dgm:presLayoutVars>
      </dgm:prSet>
      <dgm:spPr/>
      <dgm:t>
        <a:bodyPr/>
        <a:lstStyle/>
        <a:p>
          <a:pPr rtl="1"/>
          <a:endParaRPr lang="fa-IR"/>
        </a:p>
      </dgm:t>
    </dgm:pt>
    <dgm:pt modelId="{1869AA1E-B6C1-48AD-9F12-3FE512C81B51}" type="pres">
      <dgm:prSet presAssocID="{D04F6667-BA8E-4893-AE2E-5429D365391A}" presName="level3hierChild" presStyleCnt="0"/>
      <dgm:spPr/>
    </dgm:pt>
    <dgm:pt modelId="{EFB7E7BD-7B42-4089-AA0D-C5870DA969D6}" type="pres">
      <dgm:prSet presAssocID="{22ACF19A-E1CF-446D-9C07-D01058DC6142}" presName="conn2-1" presStyleLbl="parChTrans1D3" presStyleIdx="0" presStyleCnt="4"/>
      <dgm:spPr/>
      <dgm:t>
        <a:bodyPr/>
        <a:lstStyle/>
        <a:p>
          <a:pPr rtl="1"/>
          <a:endParaRPr lang="fa-IR"/>
        </a:p>
      </dgm:t>
    </dgm:pt>
    <dgm:pt modelId="{CD9799DE-3E62-4533-829C-24E0801EE768}" type="pres">
      <dgm:prSet presAssocID="{22ACF19A-E1CF-446D-9C07-D01058DC6142}" presName="connTx" presStyleLbl="parChTrans1D3" presStyleIdx="0" presStyleCnt="4"/>
      <dgm:spPr/>
      <dgm:t>
        <a:bodyPr/>
        <a:lstStyle/>
        <a:p>
          <a:pPr rtl="1"/>
          <a:endParaRPr lang="fa-IR"/>
        </a:p>
      </dgm:t>
    </dgm:pt>
    <dgm:pt modelId="{4B901050-9D12-481D-B759-82CE926405D5}" type="pres">
      <dgm:prSet presAssocID="{BEEAEF4C-BC7B-49BF-BAD0-91081DB476D9}" presName="root2" presStyleCnt="0"/>
      <dgm:spPr/>
    </dgm:pt>
    <dgm:pt modelId="{409CD738-1108-4D28-B549-E7B48104D12E}" type="pres">
      <dgm:prSet presAssocID="{BEEAEF4C-BC7B-49BF-BAD0-91081DB476D9}" presName="LevelTwoTextNode" presStyleLbl="node3" presStyleIdx="0" presStyleCnt="4">
        <dgm:presLayoutVars>
          <dgm:chPref val="3"/>
        </dgm:presLayoutVars>
      </dgm:prSet>
      <dgm:spPr/>
      <dgm:t>
        <a:bodyPr/>
        <a:lstStyle/>
        <a:p>
          <a:pPr rtl="1"/>
          <a:endParaRPr lang="fa-IR"/>
        </a:p>
      </dgm:t>
    </dgm:pt>
    <dgm:pt modelId="{2BAEF2C0-9757-4DA7-B8AB-A4D26DDF5D36}" type="pres">
      <dgm:prSet presAssocID="{BEEAEF4C-BC7B-49BF-BAD0-91081DB476D9}" presName="level3hierChild" presStyleCnt="0"/>
      <dgm:spPr/>
    </dgm:pt>
    <dgm:pt modelId="{DA60980E-A5E4-4A83-8F81-3588641A4A55}" type="pres">
      <dgm:prSet presAssocID="{223FD712-D903-4539-BEE9-907551F389D3}" presName="conn2-1" presStyleLbl="parChTrans1D3" presStyleIdx="1" presStyleCnt="4"/>
      <dgm:spPr/>
      <dgm:t>
        <a:bodyPr/>
        <a:lstStyle/>
        <a:p>
          <a:pPr rtl="1"/>
          <a:endParaRPr lang="fa-IR"/>
        </a:p>
      </dgm:t>
    </dgm:pt>
    <dgm:pt modelId="{4202A776-8120-43A0-823B-83EC7D6FB152}" type="pres">
      <dgm:prSet presAssocID="{223FD712-D903-4539-BEE9-907551F389D3}" presName="connTx" presStyleLbl="parChTrans1D3" presStyleIdx="1" presStyleCnt="4"/>
      <dgm:spPr/>
      <dgm:t>
        <a:bodyPr/>
        <a:lstStyle/>
        <a:p>
          <a:pPr rtl="1"/>
          <a:endParaRPr lang="fa-IR"/>
        </a:p>
      </dgm:t>
    </dgm:pt>
    <dgm:pt modelId="{30C1C769-864D-4D9C-877F-161B7FAD3EA4}" type="pres">
      <dgm:prSet presAssocID="{9049D471-59D7-4C51-8B1E-387F21144D79}" presName="root2" presStyleCnt="0"/>
      <dgm:spPr/>
    </dgm:pt>
    <dgm:pt modelId="{BBCFC5C9-A9B4-413E-AB17-C9687B14F4C7}" type="pres">
      <dgm:prSet presAssocID="{9049D471-59D7-4C51-8B1E-387F21144D79}" presName="LevelTwoTextNode" presStyleLbl="node3" presStyleIdx="1" presStyleCnt="4">
        <dgm:presLayoutVars>
          <dgm:chPref val="3"/>
        </dgm:presLayoutVars>
      </dgm:prSet>
      <dgm:spPr/>
      <dgm:t>
        <a:bodyPr/>
        <a:lstStyle/>
        <a:p>
          <a:pPr rtl="1"/>
          <a:endParaRPr lang="fa-IR"/>
        </a:p>
      </dgm:t>
    </dgm:pt>
    <dgm:pt modelId="{E785A411-23AF-4C78-ABBF-1922E9E5A187}" type="pres">
      <dgm:prSet presAssocID="{9049D471-59D7-4C51-8B1E-387F21144D79}" presName="level3hierChild" presStyleCnt="0"/>
      <dgm:spPr/>
    </dgm:pt>
    <dgm:pt modelId="{10ACC60B-153A-44CC-9BA4-BFF4005C0C91}" type="pres">
      <dgm:prSet presAssocID="{D19DF346-FE3B-4911-92BC-D23A0859C831}" presName="conn2-1" presStyleLbl="parChTrans1D3" presStyleIdx="2" presStyleCnt="4"/>
      <dgm:spPr/>
      <dgm:t>
        <a:bodyPr/>
        <a:lstStyle/>
        <a:p>
          <a:pPr rtl="1"/>
          <a:endParaRPr lang="fa-IR"/>
        </a:p>
      </dgm:t>
    </dgm:pt>
    <dgm:pt modelId="{D2BE19D0-3DE3-496F-B483-3FAFE79B7B3D}" type="pres">
      <dgm:prSet presAssocID="{D19DF346-FE3B-4911-92BC-D23A0859C831}" presName="connTx" presStyleLbl="parChTrans1D3" presStyleIdx="2" presStyleCnt="4"/>
      <dgm:spPr/>
      <dgm:t>
        <a:bodyPr/>
        <a:lstStyle/>
        <a:p>
          <a:pPr rtl="1"/>
          <a:endParaRPr lang="fa-IR"/>
        </a:p>
      </dgm:t>
    </dgm:pt>
    <dgm:pt modelId="{C3C7EEFB-588B-46E8-8D0E-A29A67B02718}" type="pres">
      <dgm:prSet presAssocID="{0935CEDE-125E-4679-A0E5-26BE247152BA}" presName="root2" presStyleCnt="0"/>
      <dgm:spPr/>
    </dgm:pt>
    <dgm:pt modelId="{03B356F4-F4C3-4C56-9B65-7C59A6155688}" type="pres">
      <dgm:prSet presAssocID="{0935CEDE-125E-4679-A0E5-26BE247152BA}" presName="LevelTwoTextNode" presStyleLbl="node3" presStyleIdx="2" presStyleCnt="4">
        <dgm:presLayoutVars>
          <dgm:chPref val="3"/>
        </dgm:presLayoutVars>
      </dgm:prSet>
      <dgm:spPr/>
      <dgm:t>
        <a:bodyPr/>
        <a:lstStyle/>
        <a:p>
          <a:pPr rtl="1"/>
          <a:endParaRPr lang="fa-IR"/>
        </a:p>
      </dgm:t>
    </dgm:pt>
    <dgm:pt modelId="{6E436D30-7361-4199-B347-559DD9ACACF4}" type="pres">
      <dgm:prSet presAssocID="{0935CEDE-125E-4679-A0E5-26BE247152BA}" presName="level3hierChild" presStyleCnt="0"/>
      <dgm:spPr/>
    </dgm:pt>
    <dgm:pt modelId="{3BAB392B-463C-4731-8304-B5E16A10EBA1}" type="pres">
      <dgm:prSet presAssocID="{9A5D27AA-6CCF-49D5-9DC2-8F52B9124A78}" presName="conn2-1" presStyleLbl="parChTrans1D3" presStyleIdx="3" presStyleCnt="4"/>
      <dgm:spPr/>
      <dgm:t>
        <a:bodyPr/>
        <a:lstStyle/>
        <a:p>
          <a:pPr rtl="1"/>
          <a:endParaRPr lang="fa-IR"/>
        </a:p>
      </dgm:t>
    </dgm:pt>
    <dgm:pt modelId="{6CCC3695-8E1B-4F48-8C3F-B346D47EB8B4}" type="pres">
      <dgm:prSet presAssocID="{9A5D27AA-6CCF-49D5-9DC2-8F52B9124A78}" presName="connTx" presStyleLbl="parChTrans1D3" presStyleIdx="3" presStyleCnt="4"/>
      <dgm:spPr/>
      <dgm:t>
        <a:bodyPr/>
        <a:lstStyle/>
        <a:p>
          <a:pPr rtl="1"/>
          <a:endParaRPr lang="fa-IR"/>
        </a:p>
      </dgm:t>
    </dgm:pt>
    <dgm:pt modelId="{7D1226B5-262C-4B12-B390-B9671DF60C27}" type="pres">
      <dgm:prSet presAssocID="{88D46C97-92F5-44CA-ABFE-A021F8E24B42}" presName="root2" presStyleCnt="0"/>
      <dgm:spPr/>
    </dgm:pt>
    <dgm:pt modelId="{76F29637-E427-4F4A-B683-86F8C372A76B}" type="pres">
      <dgm:prSet presAssocID="{88D46C97-92F5-44CA-ABFE-A021F8E24B42}" presName="LevelTwoTextNode" presStyleLbl="node3" presStyleIdx="3" presStyleCnt="4">
        <dgm:presLayoutVars>
          <dgm:chPref val="3"/>
        </dgm:presLayoutVars>
      </dgm:prSet>
      <dgm:spPr/>
      <dgm:t>
        <a:bodyPr/>
        <a:lstStyle/>
        <a:p>
          <a:pPr rtl="1"/>
          <a:endParaRPr lang="fa-IR"/>
        </a:p>
      </dgm:t>
    </dgm:pt>
    <dgm:pt modelId="{67C12820-95A8-4474-92D7-B1D0A34A6488}" type="pres">
      <dgm:prSet presAssocID="{88D46C97-92F5-44CA-ABFE-A021F8E24B42}" presName="level3hierChild" presStyleCnt="0"/>
      <dgm:spPr/>
    </dgm:pt>
    <dgm:pt modelId="{48EF1B7B-B2D5-49AD-A826-E2A8EA7D4945}" type="pres">
      <dgm:prSet presAssocID="{CE9703AC-A7AD-4C2E-9B06-BCCAA174B5AB}" presName="conn2-1" presStyleLbl="parChTrans1D4" presStyleIdx="0" presStyleCnt="5"/>
      <dgm:spPr/>
      <dgm:t>
        <a:bodyPr/>
        <a:lstStyle/>
        <a:p>
          <a:pPr rtl="1"/>
          <a:endParaRPr lang="fa-IR"/>
        </a:p>
      </dgm:t>
    </dgm:pt>
    <dgm:pt modelId="{B8D3ACF3-BA67-4998-8D2D-B0B823FC78C1}" type="pres">
      <dgm:prSet presAssocID="{CE9703AC-A7AD-4C2E-9B06-BCCAA174B5AB}" presName="connTx" presStyleLbl="parChTrans1D4" presStyleIdx="0" presStyleCnt="5"/>
      <dgm:spPr/>
      <dgm:t>
        <a:bodyPr/>
        <a:lstStyle/>
        <a:p>
          <a:pPr rtl="1"/>
          <a:endParaRPr lang="fa-IR"/>
        </a:p>
      </dgm:t>
    </dgm:pt>
    <dgm:pt modelId="{F5EC6331-886F-4797-AE3B-9CC1BD6FE809}" type="pres">
      <dgm:prSet presAssocID="{856DC40E-EECD-456A-86BF-2D5A13953F8B}" presName="root2" presStyleCnt="0"/>
      <dgm:spPr/>
    </dgm:pt>
    <dgm:pt modelId="{83B93810-C269-4F6D-BA0C-DCFF553E734A}" type="pres">
      <dgm:prSet presAssocID="{856DC40E-EECD-456A-86BF-2D5A13953F8B}" presName="LevelTwoTextNode" presStyleLbl="node4" presStyleIdx="0" presStyleCnt="5">
        <dgm:presLayoutVars>
          <dgm:chPref val="3"/>
        </dgm:presLayoutVars>
      </dgm:prSet>
      <dgm:spPr/>
      <dgm:t>
        <a:bodyPr/>
        <a:lstStyle/>
        <a:p>
          <a:pPr rtl="1"/>
          <a:endParaRPr lang="fa-IR"/>
        </a:p>
      </dgm:t>
    </dgm:pt>
    <dgm:pt modelId="{CE5B8BB9-F40C-4487-A26C-47763112B0B5}" type="pres">
      <dgm:prSet presAssocID="{856DC40E-EECD-456A-86BF-2D5A13953F8B}" presName="level3hierChild" presStyleCnt="0"/>
      <dgm:spPr/>
    </dgm:pt>
    <dgm:pt modelId="{11F3FF3C-44F9-49EE-B7F9-DC4FDAF0771A}" type="pres">
      <dgm:prSet presAssocID="{6E18B3C6-F7D9-4A75-AC7C-DAF16406F8E8}" presName="conn2-1" presStyleLbl="parChTrans1D4" presStyleIdx="1" presStyleCnt="5"/>
      <dgm:spPr/>
      <dgm:t>
        <a:bodyPr/>
        <a:lstStyle/>
        <a:p>
          <a:pPr rtl="1"/>
          <a:endParaRPr lang="fa-IR"/>
        </a:p>
      </dgm:t>
    </dgm:pt>
    <dgm:pt modelId="{DCC22C95-1D0E-405E-838D-355A32A80009}" type="pres">
      <dgm:prSet presAssocID="{6E18B3C6-F7D9-4A75-AC7C-DAF16406F8E8}" presName="connTx" presStyleLbl="parChTrans1D4" presStyleIdx="1" presStyleCnt="5"/>
      <dgm:spPr/>
      <dgm:t>
        <a:bodyPr/>
        <a:lstStyle/>
        <a:p>
          <a:pPr rtl="1"/>
          <a:endParaRPr lang="fa-IR"/>
        </a:p>
      </dgm:t>
    </dgm:pt>
    <dgm:pt modelId="{AA953512-82CB-47EB-9292-29B438C07086}" type="pres">
      <dgm:prSet presAssocID="{838777B4-36B1-4870-9388-45D0CB0F1055}" presName="root2" presStyleCnt="0"/>
      <dgm:spPr/>
    </dgm:pt>
    <dgm:pt modelId="{00D3089D-97CE-44B0-AE1F-369D1261882C}" type="pres">
      <dgm:prSet presAssocID="{838777B4-36B1-4870-9388-45D0CB0F1055}" presName="LevelTwoTextNode" presStyleLbl="node4" presStyleIdx="1" presStyleCnt="5">
        <dgm:presLayoutVars>
          <dgm:chPref val="3"/>
        </dgm:presLayoutVars>
      </dgm:prSet>
      <dgm:spPr/>
      <dgm:t>
        <a:bodyPr/>
        <a:lstStyle/>
        <a:p>
          <a:pPr rtl="1"/>
          <a:endParaRPr lang="fa-IR"/>
        </a:p>
      </dgm:t>
    </dgm:pt>
    <dgm:pt modelId="{AE97DA19-E899-4B92-A140-46653ACB8F22}" type="pres">
      <dgm:prSet presAssocID="{838777B4-36B1-4870-9388-45D0CB0F1055}" presName="level3hierChild" presStyleCnt="0"/>
      <dgm:spPr/>
    </dgm:pt>
    <dgm:pt modelId="{172972FE-F3EA-4406-A1CB-87C0DADA805D}" type="pres">
      <dgm:prSet presAssocID="{AD123E94-C727-430A-ADA7-D71B41DE49B5}" presName="conn2-1" presStyleLbl="parChTrans1D4" presStyleIdx="2" presStyleCnt="5"/>
      <dgm:spPr/>
      <dgm:t>
        <a:bodyPr/>
        <a:lstStyle/>
        <a:p>
          <a:pPr rtl="1"/>
          <a:endParaRPr lang="fa-IR"/>
        </a:p>
      </dgm:t>
    </dgm:pt>
    <dgm:pt modelId="{91441DEA-4225-422A-8A60-17F44D44B846}" type="pres">
      <dgm:prSet presAssocID="{AD123E94-C727-430A-ADA7-D71B41DE49B5}" presName="connTx" presStyleLbl="parChTrans1D4" presStyleIdx="2" presStyleCnt="5"/>
      <dgm:spPr/>
      <dgm:t>
        <a:bodyPr/>
        <a:lstStyle/>
        <a:p>
          <a:pPr rtl="1"/>
          <a:endParaRPr lang="fa-IR"/>
        </a:p>
      </dgm:t>
    </dgm:pt>
    <dgm:pt modelId="{35E11392-AAA6-4F22-8AAF-0BC4DB4EF2A6}" type="pres">
      <dgm:prSet presAssocID="{2B3003BC-B537-4EC2-B715-99FC28EEE233}" presName="root2" presStyleCnt="0"/>
      <dgm:spPr/>
    </dgm:pt>
    <dgm:pt modelId="{15C0E148-5FBB-4D66-81F8-727776C4C008}" type="pres">
      <dgm:prSet presAssocID="{2B3003BC-B537-4EC2-B715-99FC28EEE233}" presName="LevelTwoTextNode" presStyleLbl="node4" presStyleIdx="2" presStyleCnt="5">
        <dgm:presLayoutVars>
          <dgm:chPref val="3"/>
        </dgm:presLayoutVars>
      </dgm:prSet>
      <dgm:spPr/>
      <dgm:t>
        <a:bodyPr/>
        <a:lstStyle/>
        <a:p>
          <a:pPr rtl="1"/>
          <a:endParaRPr lang="fa-IR"/>
        </a:p>
      </dgm:t>
    </dgm:pt>
    <dgm:pt modelId="{9D148C78-6B83-4BC0-942C-6FF4E2CBAE13}" type="pres">
      <dgm:prSet presAssocID="{2B3003BC-B537-4EC2-B715-99FC28EEE233}" presName="level3hierChild" presStyleCnt="0"/>
      <dgm:spPr/>
    </dgm:pt>
    <dgm:pt modelId="{AEA5DECA-FDB2-4DDC-8859-406A60CCE3A2}" type="pres">
      <dgm:prSet presAssocID="{2D944211-9635-45D0-AF68-3CDC83433631}" presName="conn2-1" presStyleLbl="parChTrans1D4" presStyleIdx="3" presStyleCnt="5"/>
      <dgm:spPr/>
      <dgm:t>
        <a:bodyPr/>
        <a:lstStyle/>
        <a:p>
          <a:pPr rtl="1"/>
          <a:endParaRPr lang="fa-IR"/>
        </a:p>
      </dgm:t>
    </dgm:pt>
    <dgm:pt modelId="{2C965BFA-5C99-47AC-B080-BDA43CA41835}" type="pres">
      <dgm:prSet presAssocID="{2D944211-9635-45D0-AF68-3CDC83433631}" presName="connTx" presStyleLbl="parChTrans1D4" presStyleIdx="3" presStyleCnt="5"/>
      <dgm:spPr/>
      <dgm:t>
        <a:bodyPr/>
        <a:lstStyle/>
        <a:p>
          <a:pPr rtl="1"/>
          <a:endParaRPr lang="fa-IR"/>
        </a:p>
      </dgm:t>
    </dgm:pt>
    <dgm:pt modelId="{EDC9C8EE-C915-4D3A-BC7C-BD0BF21D8A31}" type="pres">
      <dgm:prSet presAssocID="{6DBC8938-B26B-4473-9069-422C4AC420F0}" presName="root2" presStyleCnt="0"/>
      <dgm:spPr/>
    </dgm:pt>
    <dgm:pt modelId="{1EA5FCC1-095E-4CE5-8FBB-CC8B2DE083B9}" type="pres">
      <dgm:prSet presAssocID="{6DBC8938-B26B-4473-9069-422C4AC420F0}" presName="LevelTwoTextNode" presStyleLbl="node4" presStyleIdx="3" presStyleCnt="5">
        <dgm:presLayoutVars>
          <dgm:chPref val="3"/>
        </dgm:presLayoutVars>
      </dgm:prSet>
      <dgm:spPr/>
      <dgm:t>
        <a:bodyPr/>
        <a:lstStyle/>
        <a:p>
          <a:pPr rtl="1"/>
          <a:endParaRPr lang="fa-IR"/>
        </a:p>
      </dgm:t>
    </dgm:pt>
    <dgm:pt modelId="{987C9353-018C-4342-AA75-FFD52A7171C1}" type="pres">
      <dgm:prSet presAssocID="{6DBC8938-B26B-4473-9069-422C4AC420F0}" presName="level3hierChild" presStyleCnt="0"/>
      <dgm:spPr/>
    </dgm:pt>
    <dgm:pt modelId="{DC4E4DEF-7E97-4B9C-9DBB-64F1A7496C8B}" type="pres">
      <dgm:prSet presAssocID="{68455B52-A226-445F-A8E4-E2CFD9AA19EB}" presName="conn2-1" presStyleLbl="parChTrans1D4" presStyleIdx="4" presStyleCnt="5"/>
      <dgm:spPr/>
      <dgm:t>
        <a:bodyPr/>
        <a:lstStyle/>
        <a:p>
          <a:pPr rtl="1"/>
          <a:endParaRPr lang="fa-IR"/>
        </a:p>
      </dgm:t>
    </dgm:pt>
    <dgm:pt modelId="{A0461533-6E3B-4602-8E4D-E9EA2915EFB2}" type="pres">
      <dgm:prSet presAssocID="{68455B52-A226-445F-A8E4-E2CFD9AA19EB}" presName="connTx" presStyleLbl="parChTrans1D4" presStyleIdx="4" presStyleCnt="5"/>
      <dgm:spPr/>
      <dgm:t>
        <a:bodyPr/>
        <a:lstStyle/>
        <a:p>
          <a:pPr rtl="1"/>
          <a:endParaRPr lang="fa-IR"/>
        </a:p>
      </dgm:t>
    </dgm:pt>
    <dgm:pt modelId="{FE9C079D-98AD-4133-9E15-81B6326F3151}" type="pres">
      <dgm:prSet presAssocID="{8D13917C-CADC-4796-BA35-BB54B5D07711}" presName="root2" presStyleCnt="0"/>
      <dgm:spPr/>
    </dgm:pt>
    <dgm:pt modelId="{F42009E6-DC9C-421B-96F8-A4238198AA65}" type="pres">
      <dgm:prSet presAssocID="{8D13917C-CADC-4796-BA35-BB54B5D07711}" presName="LevelTwoTextNode" presStyleLbl="node4" presStyleIdx="4" presStyleCnt="5">
        <dgm:presLayoutVars>
          <dgm:chPref val="3"/>
        </dgm:presLayoutVars>
      </dgm:prSet>
      <dgm:spPr/>
      <dgm:t>
        <a:bodyPr/>
        <a:lstStyle/>
        <a:p>
          <a:pPr rtl="1"/>
          <a:endParaRPr lang="fa-IR"/>
        </a:p>
      </dgm:t>
    </dgm:pt>
    <dgm:pt modelId="{5B625BC0-04FB-4EB7-915E-918B3B9AC47D}" type="pres">
      <dgm:prSet presAssocID="{8D13917C-CADC-4796-BA35-BB54B5D07711}" presName="level3hierChild" presStyleCnt="0"/>
      <dgm:spPr/>
    </dgm:pt>
    <dgm:pt modelId="{5CDCA18C-0D5D-49F6-AE99-ECEE45C14E73}" type="pres">
      <dgm:prSet presAssocID="{6418C802-AF89-495A-9A8A-301AEF44A755}" presName="conn2-1" presStyleLbl="parChTrans1D2" presStyleIdx="2" presStyleCnt="9"/>
      <dgm:spPr/>
      <dgm:t>
        <a:bodyPr/>
        <a:lstStyle/>
        <a:p>
          <a:pPr rtl="1"/>
          <a:endParaRPr lang="fa-IR"/>
        </a:p>
      </dgm:t>
    </dgm:pt>
    <dgm:pt modelId="{29FEC637-DE21-4D4C-B2CC-1157B897FBCC}" type="pres">
      <dgm:prSet presAssocID="{6418C802-AF89-495A-9A8A-301AEF44A755}" presName="connTx" presStyleLbl="parChTrans1D2" presStyleIdx="2" presStyleCnt="9"/>
      <dgm:spPr/>
      <dgm:t>
        <a:bodyPr/>
        <a:lstStyle/>
        <a:p>
          <a:pPr rtl="1"/>
          <a:endParaRPr lang="fa-IR"/>
        </a:p>
      </dgm:t>
    </dgm:pt>
    <dgm:pt modelId="{A37FAB2C-FA6B-419F-B445-95B05AD59656}" type="pres">
      <dgm:prSet presAssocID="{CA485D5B-0D33-42B8-A612-A653C6397D93}" presName="root2" presStyleCnt="0"/>
      <dgm:spPr/>
    </dgm:pt>
    <dgm:pt modelId="{44AE28FD-37F2-4D45-A8D9-F75FC04729A5}" type="pres">
      <dgm:prSet presAssocID="{CA485D5B-0D33-42B8-A612-A653C6397D93}" presName="LevelTwoTextNode" presStyleLbl="node2" presStyleIdx="2" presStyleCnt="9">
        <dgm:presLayoutVars>
          <dgm:chPref val="3"/>
        </dgm:presLayoutVars>
      </dgm:prSet>
      <dgm:spPr/>
      <dgm:t>
        <a:bodyPr/>
        <a:lstStyle/>
        <a:p>
          <a:pPr rtl="1"/>
          <a:endParaRPr lang="fa-IR"/>
        </a:p>
      </dgm:t>
    </dgm:pt>
    <dgm:pt modelId="{164BAA0E-2B7C-41BD-91E3-BD4946C678BE}" type="pres">
      <dgm:prSet presAssocID="{CA485D5B-0D33-42B8-A612-A653C6397D93}" presName="level3hierChild" presStyleCnt="0"/>
      <dgm:spPr/>
    </dgm:pt>
    <dgm:pt modelId="{D3E9DA0C-0A09-4B8B-BBBA-35283EFB5118}" type="pres">
      <dgm:prSet presAssocID="{F724589B-C360-4895-9880-C8BF099EB7C7}" presName="conn2-1" presStyleLbl="parChTrans1D2" presStyleIdx="3" presStyleCnt="9"/>
      <dgm:spPr/>
      <dgm:t>
        <a:bodyPr/>
        <a:lstStyle/>
        <a:p>
          <a:pPr rtl="1"/>
          <a:endParaRPr lang="fa-IR"/>
        </a:p>
      </dgm:t>
    </dgm:pt>
    <dgm:pt modelId="{86495E98-C661-4B83-BE85-97A827E23CAA}" type="pres">
      <dgm:prSet presAssocID="{F724589B-C360-4895-9880-C8BF099EB7C7}" presName="connTx" presStyleLbl="parChTrans1D2" presStyleIdx="3" presStyleCnt="9"/>
      <dgm:spPr/>
      <dgm:t>
        <a:bodyPr/>
        <a:lstStyle/>
        <a:p>
          <a:pPr rtl="1"/>
          <a:endParaRPr lang="fa-IR"/>
        </a:p>
      </dgm:t>
    </dgm:pt>
    <dgm:pt modelId="{21BB477D-5392-46DE-AB54-4206E5487B6A}" type="pres">
      <dgm:prSet presAssocID="{A6A0A661-54A1-406B-932C-6C3C9342DDA1}" presName="root2" presStyleCnt="0"/>
      <dgm:spPr/>
    </dgm:pt>
    <dgm:pt modelId="{0F5C0B13-F4C4-4B9C-BE25-174ED1D4C4FB}" type="pres">
      <dgm:prSet presAssocID="{A6A0A661-54A1-406B-932C-6C3C9342DDA1}" presName="LevelTwoTextNode" presStyleLbl="node2" presStyleIdx="3" presStyleCnt="9">
        <dgm:presLayoutVars>
          <dgm:chPref val="3"/>
        </dgm:presLayoutVars>
      </dgm:prSet>
      <dgm:spPr/>
      <dgm:t>
        <a:bodyPr/>
        <a:lstStyle/>
        <a:p>
          <a:pPr rtl="1"/>
          <a:endParaRPr lang="fa-IR"/>
        </a:p>
      </dgm:t>
    </dgm:pt>
    <dgm:pt modelId="{2EBC2CF5-88E9-4A92-AF48-E95C6F9FC142}" type="pres">
      <dgm:prSet presAssocID="{A6A0A661-54A1-406B-932C-6C3C9342DDA1}" presName="level3hierChild" presStyleCnt="0"/>
      <dgm:spPr/>
    </dgm:pt>
    <dgm:pt modelId="{42049C8E-D5E0-4DF4-B382-60A1997B77CA}" type="pres">
      <dgm:prSet presAssocID="{766FABB5-3CCE-4648-91E5-1846CB573939}" presName="conn2-1" presStyleLbl="parChTrans1D2" presStyleIdx="4" presStyleCnt="9"/>
      <dgm:spPr/>
      <dgm:t>
        <a:bodyPr/>
        <a:lstStyle/>
        <a:p>
          <a:pPr rtl="1"/>
          <a:endParaRPr lang="fa-IR"/>
        </a:p>
      </dgm:t>
    </dgm:pt>
    <dgm:pt modelId="{A448D962-ADFF-4FB6-B4CB-EE4AA2AA6C01}" type="pres">
      <dgm:prSet presAssocID="{766FABB5-3CCE-4648-91E5-1846CB573939}" presName="connTx" presStyleLbl="parChTrans1D2" presStyleIdx="4" presStyleCnt="9"/>
      <dgm:spPr/>
      <dgm:t>
        <a:bodyPr/>
        <a:lstStyle/>
        <a:p>
          <a:pPr rtl="1"/>
          <a:endParaRPr lang="fa-IR"/>
        </a:p>
      </dgm:t>
    </dgm:pt>
    <dgm:pt modelId="{00F05196-801A-4C81-B850-EF195495B0CF}" type="pres">
      <dgm:prSet presAssocID="{CA684469-56A8-49D9-9754-24C8059AE3D2}" presName="root2" presStyleCnt="0"/>
      <dgm:spPr/>
    </dgm:pt>
    <dgm:pt modelId="{891AC858-E202-4841-AC6A-5559193BF4D5}" type="pres">
      <dgm:prSet presAssocID="{CA684469-56A8-49D9-9754-24C8059AE3D2}" presName="LevelTwoTextNode" presStyleLbl="node2" presStyleIdx="4" presStyleCnt="9">
        <dgm:presLayoutVars>
          <dgm:chPref val="3"/>
        </dgm:presLayoutVars>
      </dgm:prSet>
      <dgm:spPr/>
      <dgm:t>
        <a:bodyPr/>
        <a:lstStyle/>
        <a:p>
          <a:pPr rtl="1"/>
          <a:endParaRPr lang="fa-IR"/>
        </a:p>
      </dgm:t>
    </dgm:pt>
    <dgm:pt modelId="{40DF4E68-6800-45B9-A68E-C46D2E7D16C1}" type="pres">
      <dgm:prSet presAssocID="{CA684469-56A8-49D9-9754-24C8059AE3D2}" presName="level3hierChild" presStyleCnt="0"/>
      <dgm:spPr/>
    </dgm:pt>
    <dgm:pt modelId="{70F18577-BF42-4356-8ACE-53372047315F}" type="pres">
      <dgm:prSet presAssocID="{53718406-28E4-4B98-A716-446D21295892}" presName="conn2-1" presStyleLbl="parChTrans1D2" presStyleIdx="5" presStyleCnt="9"/>
      <dgm:spPr/>
      <dgm:t>
        <a:bodyPr/>
        <a:lstStyle/>
        <a:p>
          <a:pPr rtl="1"/>
          <a:endParaRPr lang="fa-IR"/>
        </a:p>
      </dgm:t>
    </dgm:pt>
    <dgm:pt modelId="{3DB4F180-3F1D-421F-8491-BC53833B35C4}" type="pres">
      <dgm:prSet presAssocID="{53718406-28E4-4B98-A716-446D21295892}" presName="connTx" presStyleLbl="parChTrans1D2" presStyleIdx="5" presStyleCnt="9"/>
      <dgm:spPr/>
      <dgm:t>
        <a:bodyPr/>
        <a:lstStyle/>
        <a:p>
          <a:pPr rtl="1"/>
          <a:endParaRPr lang="fa-IR"/>
        </a:p>
      </dgm:t>
    </dgm:pt>
    <dgm:pt modelId="{6643E8DE-1A4E-4F87-B4C9-F8E21370896A}" type="pres">
      <dgm:prSet presAssocID="{C747BC73-745B-43A6-8554-1117714A7A41}" presName="root2" presStyleCnt="0"/>
      <dgm:spPr/>
    </dgm:pt>
    <dgm:pt modelId="{10E1BDF1-1A71-4C46-A166-8E59BE5A3B74}" type="pres">
      <dgm:prSet presAssocID="{C747BC73-745B-43A6-8554-1117714A7A41}" presName="LevelTwoTextNode" presStyleLbl="node2" presStyleIdx="5" presStyleCnt="9">
        <dgm:presLayoutVars>
          <dgm:chPref val="3"/>
        </dgm:presLayoutVars>
      </dgm:prSet>
      <dgm:spPr/>
      <dgm:t>
        <a:bodyPr/>
        <a:lstStyle/>
        <a:p>
          <a:pPr rtl="1"/>
          <a:endParaRPr lang="fa-IR"/>
        </a:p>
      </dgm:t>
    </dgm:pt>
    <dgm:pt modelId="{47DECE84-3734-4C27-BCA9-D46CA1FAF05C}" type="pres">
      <dgm:prSet presAssocID="{C747BC73-745B-43A6-8554-1117714A7A41}" presName="level3hierChild" presStyleCnt="0"/>
      <dgm:spPr/>
    </dgm:pt>
    <dgm:pt modelId="{FC96142D-24E9-4471-A21B-1D08EBF884B9}" type="pres">
      <dgm:prSet presAssocID="{66D9D9D4-1768-4F54-96B1-D221FD559114}" presName="conn2-1" presStyleLbl="parChTrans1D2" presStyleIdx="6" presStyleCnt="9"/>
      <dgm:spPr/>
      <dgm:t>
        <a:bodyPr/>
        <a:lstStyle/>
        <a:p>
          <a:pPr rtl="1"/>
          <a:endParaRPr lang="fa-IR"/>
        </a:p>
      </dgm:t>
    </dgm:pt>
    <dgm:pt modelId="{AFB6208B-3F5E-4BE4-AFFB-D98DCA380001}" type="pres">
      <dgm:prSet presAssocID="{66D9D9D4-1768-4F54-96B1-D221FD559114}" presName="connTx" presStyleLbl="parChTrans1D2" presStyleIdx="6" presStyleCnt="9"/>
      <dgm:spPr/>
      <dgm:t>
        <a:bodyPr/>
        <a:lstStyle/>
        <a:p>
          <a:pPr rtl="1"/>
          <a:endParaRPr lang="fa-IR"/>
        </a:p>
      </dgm:t>
    </dgm:pt>
    <dgm:pt modelId="{38C5A755-E98B-43AD-9DF4-BC00C22C456B}" type="pres">
      <dgm:prSet presAssocID="{B19323F0-3E34-4D93-B17C-102955AA8FFD}" presName="root2" presStyleCnt="0"/>
      <dgm:spPr/>
    </dgm:pt>
    <dgm:pt modelId="{CAD48DC3-D34E-4B5B-A357-1F45F7CD4AEE}" type="pres">
      <dgm:prSet presAssocID="{B19323F0-3E34-4D93-B17C-102955AA8FFD}" presName="LevelTwoTextNode" presStyleLbl="node2" presStyleIdx="6" presStyleCnt="9">
        <dgm:presLayoutVars>
          <dgm:chPref val="3"/>
        </dgm:presLayoutVars>
      </dgm:prSet>
      <dgm:spPr/>
      <dgm:t>
        <a:bodyPr/>
        <a:lstStyle/>
        <a:p>
          <a:pPr rtl="1"/>
          <a:endParaRPr lang="fa-IR"/>
        </a:p>
      </dgm:t>
    </dgm:pt>
    <dgm:pt modelId="{542E6C50-5D87-4553-B2AD-A0EE671478A5}" type="pres">
      <dgm:prSet presAssocID="{B19323F0-3E34-4D93-B17C-102955AA8FFD}" presName="level3hierChild" presStyleCnt="0"/>
      <dgm:spPr/>
    </dgm:pt>
    <dgm:pt modelId="{29CC4C6D-F437-47E9-9EBD-DC99CED2D419}" type="pres">
      <dgm:prSet presAssocID="{48D40632-8264-431A-9562-39C8373DF281}" presName="conn2-1" presStyleLbl="parChTrans1D2" presStyleIdx="7" presStyleCnt="9"/>
      <dgm:spPr/>
      <dgm:t>
        <a:bodyPr/>
        <a:lstStyle/>
        <a:p>
          <a:pPr rtl="1"/>
          <a:endParaRPr lang="fa-IR"/>
        </a:p>
      </dgm:t>
    </dgm:pt>
    <dgm:pt modelId="{CB32E2E4-DBD3-4A68-ACEE-F3FFA3004706}" type="pres">
      <dgm:prSet presAssocID="{48D40632-8264-431A-9562-39C8373DF281}" presName="connTx" presStyleLbl="parChTrans1D2" presStyleIdx="7" presStyleCnt="9"/>
      <dgm:spPr/>
      <dgm:t>
        <a:bodyPr/>
        <a:lstStyle/>
        <a:p>
          <a:pPr rtl="1"/>
          <a:endParaRPr lang="fa-IR"/>
        </a:p>
      </dgm:t>
    </dgm:pt>
    <dgm:pt modelId="{A2EF8B37-E84E-4FFE-873F-58B4E2A23C1C}" type="pres">
      <dgm:prSet presAssocID="{7D293A3C-F6C3-4604-B783-4C01FDDA1E34}" presName="root2" presStyleCnt="0"/>
      <dgm:spPr/>
    </dgm:pt>
    <dgm:pt modelId="{CCC0831B-1CC1-4BD7-8CB0-FFC0A5C8AF51}" type="pres">
      <dgm:prSet presAssocID="{7D293A3C-F6C3-4604-B783-4C01FDDA1E34}" presName="LevelTwoTextNode" presStyleLbl="node2" presStyleIdx="7" presStyleCnt="9">
        <dgm:presLayoutVars>
          <dgm:chPref val="3"/>
        </dgm:presLayoutVars>
      </dgm:prSet>
      <dgm:spPr/>
      <dgm:t>
        <a:bodyPr/>
        <a:lstStyle/>
        <a:p>
          <a:pPr rtl="1"/>
          <a:endParaRPr lang="fa-IR"/>
        </a:p>
      </dgm:t>
    </dgm:pt>
    <dgm:pt modelId="{E1D7F9C0-E925-4344-9C50-3022CE3A526C}" type="pres">
      <dgm:prSet presAssocID="{7D293A3C-F6C3-4604-B783-4C01FDDA1E34}" presName="level3hierChild" presStyleCnt="0"/>
      <dgm:spPr/>
    </dgm:pt>
    <dgm:pt modelId="{B900D922-4898-42F6-87F6-F7600299B5A2}" type="pres">
      <dgm:prSet presAssocID="{0350739A-D356-42B1-8182-B05334EE3E95}" presName="conn2-1" presStyleLbl="parChTrans1D2" presStyleIdx="8" presStyleCnt="9"/>
      <dgm:spPr/>
      <dgm:t>
        <a:bodyPr/>
        <a:lstStyle/>
        <a:p>
          <a:pPr rtl="1"/>
          <a:endParaRPr lang="fa-IR"/>
        </a:p>
      </dgm:t>
    </dgm:pt>
    <dgm:pt modelId="{76E50FD8-5663-4DE1-91C7-2E9AC401D6F1}" type="pres">
      <dgm:prSet presAssocID="{0350739A-D356-42B1-8182-B05334EE3E95}" presName="connTx" presStyleLbl="parChTrans1D2" presStyleIdx="8" presStyleCnt="9"/>
      <dgm:spPr/>
      <dgm:t>
        <a:bodyPr/>
        <a:lstStyle/>
        <a:p>
          <a:pPr rtl="1"/>
          <a:endParaRPr lang="fa-IR"/>
        </a:p>
      </dgm:t>
    </dgm:pt>
    <dgm:pt modelId="{22A0C964-71EB-4D47-B244-1FC4B49FAA7F}" type="pres">
      <dgm:prSet presAssocID="{0823C37D-D91E-4594-8B19-30F76CBBAA90}" presName="root2" presStyleCnt="0"/>
      <dgm:spPr/>
    </dgm:pt>
    <dgm:pt modelId="{2A6D743C-8086-478A-9E5C-FD59AA928796}" type="pres">
      <dgm:prSet presAssocID="{0823C37D-D91E-4594-8B19-30F76CBBAA90}" presName="LevelTwoTextNode" presStyleLbl="node2" presStyleIdx="8" presStyleCnt="9">
        <dgm:presLayoutVars>
          <dgm:chPref val="3"/>
        </dgm:presLayoutVars>
      </dgm:prSet>
      <dgm:spPr/>
      <dgm:t>
        <a:bodyPr/>
        <a:lstStyle/>
        <a:p>
          <a:pPr rtl="1"/>
          <a:endParaRPr lang="fa-IR"/>
        </a:p>
      </dgm:t>
    </dgm:pt>
    <dgm:pt modelId="{41E91C84-8B64-49D4-8CC9-093D63985BFD}" type="pres">
      <dgm:prSet presAssocID="{0823C37D-D91E-4594-8B19-30F76CBBAA90}" presName="level3hierChild" presStyleCnt="0"/>
      <dgm:spPr/>
    </dgm:pt>
  </dgm:ptLst>
  <dgm:cxnLst>
    <dgm:cxn modelId="{F9D427E1-9ADD-4787-8A90-5BCB1BF8A491}" type="presOf" srcId="{C747BC73-745B-43A6-8554-1117714A7A41}" destId="{10E1BDF1-1A71-4C46-A166-8E59BE5A3B74}" srcOrd="0" destOrd="0" presId="urn:microsoft.com/office/officeart/2008/layout/HorizontalMultiLevelHierarchy"/>
    <dgm:cxn modelId="{9799F9E5-2584-4D0F-A500-B1ED336BA6C7}" type="presOf" srcId="{9049D471-59D7-4C51-8B1E-387F21144D79}" destId="{BBCFC5C9-A9B4-413E-AB17-C9687B14F4C7}" srcOrd="0" destOrd="0" presId="urn:microsoft.com/office/officeart/2008/layout/HorizontalMultiLevelHierarchy"/>
    <dgm:cxn modelId="{967E678E-8B7C-4DCC-8F7C-D09FFB746029}" type="presOf" srcId="{9A5D27AA-6CCF-49D5-9DC2-8F52B9124A78}" destId="{6CCC3695-8E1B-4F48-8C3F-B346D47EB8B4}" srcOrd="1" destOrd="0" presId="urn:microsoft.com/office/officeart/2008/layout/HorizontalMultiLevelHierarchy"/>
    <dgm:cxn modelId="{8EED2FF3-76DD-4BF0-9BE5-375A02E34A0E}" type="presOf" srcId="{E9913835-F366-443B-B1D2-7B872E283E49}" destId="{576EB368-C219-4141-96E8-1C4BA5513E92}" srcOrd="0" destOrd="0" presId="urn:microsoft.com/office/officeart/2008/layout/HorizontalMultiLevelHierarchy"/>
    <dgm:cxn modelId="{FBB1DCC7-9D7B-480C-BE62-43ECABE41DA2}" type="presOf" srcId="{48D40632-8264-431A-9562-39C8373DF281}" destId="{CB32E2E4-DBD3-4A68-ACEE-F3FFA3004706}" srcOrd="1" destOrd="0" presId="urn:microsoft.com/office/officeart/2008/layout/HorizontalMultiLevelHierarchy"/>
    <dgm:cxn modelId="{C2470A46-5B7C-4726-BC4D-F08115F4FBA7}" type="presOf" srcId="{22ACF19A-E1CF-446D-9C07-D01058DC6142}" destId="{EFB7E7BD-7B42-4089-AA0D-C5870DA969D6}" srcOrd="0" destOrd="0" presId="urn:microsoft.com/office/officeart/2008/layout/HorizontalMultiLevelHierarchy"/>
    <dgm:cxn modelId="{24F1DA63-AD3C-4D14-80F2-0809FAB854E7}" type="presOf" srcId="{CA684469-56A8-49D9-9754-24C8059AE3D2}" destId="{891AC858-E202-4841-AC6A-5559193BF4D5}" srcOrd="0" destOrd="0" presId="urn:microsoft.com/office/officeart/2008/layout/HorizontalMultiLevelHierarchy"/>
    <dgm:cxn modelId="{328A49A9-671E-4A4C-9C08-FEAB5CE9DC38}" type="presOf" srcId="{62F0431A-B2E4-4EB6-859A-059DFC4B4E71}" destId="{3B9F9A98-6E84-4BD7-A6D3-86CC11276F54}" srcOrd="0" destOrd="0" presId="urn:microsoft.com/office/officeart/2008/layout/HorizontalMultiLevelHierarchy"/>
    <dgm:cxn modelId="{E5335E3A-0C3C-49D2-9742-5D2AA758515B}" type="presOf" srcId="{D19DF346-FE3B-4911-92BC-D23A0859C831}" destId="{D2BE19D0-3DE3-496F-B483-3FAFE79B7B3D}" srcOrd="1" destOrd="0" presId="urn:microsoft.com/office/officeart/2008/layout/HorizontalMultiLevelHierarchy"/>
    <dgm:cxn modelId="{E9AE7900-7BF2-4C32-B31F-FBE52079F440}" type="presOf" srcId="{932C6AF0-8693-4D39-844B-8733C350B7DC}" destId="{322592B3-5412-4386-8CF9-6925D8C9F439}" srcOrd="0" destOrd="0" presId="urn:microsoft.com/office/officeart/2008/layout/HorizontalMultiLevelHierarchy"/>
    <dgm:cxn modelId="{01C34AAE-F0D2-4E3B-A1E8-DF846EB0AEF7}" srcId="{E9913835-F366-443B-B1D2-7B872E283E49}" destId="{7D293A3C-F6C3-4604-B783-4C01FDDA1E34}" srcOrd="7" destOrd="0" parTransId="{48D40632-8264-431A-9562-39C8373DF281}" sibTransId="{2B1B415D-6247-4CB2-A166-289731F4B848}"/>
    <dgm:cxn modelId="{DEE07F8B-5311-43EE-87E1-0A170EE75B99}" type="presOf" srcId="{22ACF19A-E1CF-446D-9C07-D01058DC6142}" destId="{CD9799DE-3E62-4533-829C-24E0801EE768}" srcOrd="1" destOrd="0" presId="urn:microsoft.com/office/officeart/2008/layout/HorizontalMultiLevelHierarchy"/>
    <dgm:cxn modelId="{6EFC5F9D-9D0D-4C4D-9495-4529439928D1}" srcId="{88D46C97-92F5-44CA-ABFE-A021F8E24B42}" destId="{856DC40E-EECD-456A-86BF-2D5A13953F8B}" srcOrd="0" destOrd="0" parTransId="{CE9703AC-A7AD-4C2E-9B06-BCCAA174B5AB}" sibTransId="{180951C1-EC9F-400E-92BC-1F8E9EFFF30E}"/>
    <dgm:cxn modelId="{065EEA81-3B46-45AE-9FF6-0CDAF0C56F3A}" type="presOf" srcId="{85503CCB-2619-4B74-B9D1-1DCF15922521}" destId="{4C851374-91F4-49F9-9FD1-B596BF2ACBD8}" srcOrd="0" destOrd="0" presId="urn:microsoft.com/office/officeart/2008/layout/HorizontalMultiLevelHierarchy"/>
    <dgm:cxn modelId="{92D5BA34-D3F2-4AF1-8E09-923544DEDA62}" type="presOf" srcId="{62F0431A-B2E4-4EB6-859A-059DFC4B4E71}" destId="{448393F7-D9B6-46EC-B6EE-B1F904186180}" srcOrd="1" destOrd="0" presId="urn:microsoft.com/office/officeart/2008/layout/HorizontalMultiLevelHierarchy"/>
    <dgm:cxn modelId="{77C8AF68-EDE7-4675-84DC-B5581C262018}" type="presOf" srcId="{2D944211-9635-45D0-AF68-3CDC83433631}" destId="{2C965BFA-5C99-47AC-B080-BDA43CA41835}" srcOrd="1" destOrd="0" presId="urn:microsoft.com/office/officeart/2008/layout/HorizontalMultiLevelHierarchy"/>
    <dgm:cxn modelId="{797DBE30-4B4F-4031-85F6-0E0B0AE3E396}" type="presOf" srcId="{838777B4-36B1-4870-9388-45D0CB0F1055}" destId="{00D3089D-97CE-44B0-AE1F-369D1261882C}" srcOrd="0" destOrd="0" presId="urn:microsoft.com/office/officeart/2008/layout/HorizontalMultiLevelHierarchy"/>
    <dgm:cxn modelId="{B4A09399-3760-4EBE-B2AD-E187BBB00640}" type="presOf" srcId="{68455B52-A226-445F-A8E4-E2CFD9AA19EB}" destId="{A0461533-6E3B-4602-8E4D-E9EA2915EFB2}" srcOrd="1" destOrd="0" presId="urn:microsoft.com/office/officeart/2008/layout/HorizontalMultiLevelHierarchy"/>
    <dgm:cxn modelId="{0A43FA76-4DE9-4CA0-A832-05C4ECDE9657}" type="presOf" srcId="{6E18B3C6-F7D9-4A75-AC7C-DAF16406F8E8}" destId="{DCC22C95-1D0E-405E-838D-355A32A80009}" srcOrd="1" destOrd="0" presId="urn:microsoft.com/office/officeart/2008/layout/HorizontalMultiLevelHierarchy"/>
    <dgm:cxn modelId="{A67160C9-EB8E-4F73-9E8E-05DFF2D29B45}" type="presOf" srcId="{B19323F0-3E34-4D93-B17C-102955AA8FFD}" destId="{CAD48DC3-D34E-4B5B-A357-1F45F7CD4AEE}" srcOrd="0" destOrd="0" presId="urn:microsoft.com/office/officeart/2008/layout/HorizontalMultiLevelHierarchy"/>
    <dgm:cxn modelId="{DD7B23A6-F4D0-4F78-A36E-4213D881B498}" srcId="{E9913835-F366-443B-B1D2-7B872E283E49}" destId="{CA684469-56A8-49D9-9754-24C8059AE3D2}" srcOrd="4" destOrd="0" parTransId="{766FABB5-3CCE-4648-91E5-1846CB573939}" sibTransId="{EE4A2F4E-846D-4688-8116-C18CA4D479F8}"/>
    <dgm:cxn modelId="{0B2B973D-9CBB-47C4-BBAE-FC7885A10AF9}" type="presOf" srcId="{68455B52-A226-445F-A8E4-E2CFD9AA19EB}" destId="{DC4E4DEF-7E97-4B9C-9DBB-64F1A7496C8B}" srcOrd="0" destOrd="0" presId="urn:microsoft.com/office/officeart/2008/layout/HorizontalMultiLevelHierarchy"/>
    <dgm:cxn modelId="{2940649B-28D5-4D84-A69A-CE7E51B2F9E7}" type="presOf" srcId="{0935CEDE-125E-4679-A0E5-26BE247152BA}" destId="{03B356F4-F4C3-4C56-9B65-7C59A6155688}" srcOrd="0" destOrd="0" presId="urn:microsoft.com/office/officeart/2008/layout/HorizontalMultiLevelHierarchy"/>
    <dgm:cxn modelId="{B7678144-C754-46E2-A5DE-790D5D2B69E9}" srcId="{E9913835-F366-443B-B1D2-7B872E283E49}" destId="{D04F6667-BA8E-4893-AE2E-5429D365391A}" srcOrd="1" destOrd="0" parTransId="{932C6AF0-8693-4D39-844B-8733C350B7DC}" sibTransId="{80F1F7BE-5A39-46CA-A5CC-76618D1B34E2}"/>
    <dgm:cxn modelId="{11DDFDE5-9E80-4A0E-825E-33AB135C66A2}" type="presOf" srcId="{6DBC8938-B26B-4473-9069-422C4AC420F0}" destId="{1EA5FCC1-095E-4CE5-8FBB-CC8B2DE083B9}" srcOrd="0" destOrd="0" presId="urn:microsoft.com/office/officeart/2008/layout/HorizontalMultiLevelHierarchy"/>
    <dgm:cxn modelId="{41CBD9D4-FCBE-4EAE-B8C3-0F152F228110}" type="presOf" srcId="{CA485D5B-0D33-42B8-A612-A653C6397D93}" destId="{44AE28FD-37F2-4D45-A8D9-F75FC04729A5}" srcOrd="0" destOrd="0" presId="urn:microsoft.com/office/officeart/2008/layout/HorizontalMultiLevelHierarchy"/>
    <dgm:cxn modelId="{6ECD3D5B-247D-4542-8B38-E713490C76F2}" type="presOf" srcId="{766FABB5-3CCE-4648-91E5-1846CB573939}" destId="{A448D962-ADFF-4FB6-B4CB-EE4AA2AA6C01}" srcOrd="1" destOrd="0" presId="urn:microsoft.com/office/officeart/2008/layout/HorizontalMultiLevelHierarchy"/>
    <dgm:cxn modelId="{04358FA5-A322-47D6-9BC7-40DDA963C882}" type="presOf" srcId="{932C6AF0-8693-4D39-844B-8733C350B7DC}" destId="{A3605F46-200E-4737-A2AE-54B50CDBDF82}" srcOrd="1" destOrd="0" presId="urn:microsoft.com/office/officeart/2008/layout/HorizontalMultiLevelHierarchy"/>
    <dgm:cxn modelId="{24317A74-6EEF-43C6-ACEE-702359A47CFE}" type="presOf" srcId="{53718406-28E4-4B98-A716-446D21295892}" destId="{3DB4F180-3F1D-421F-8491-BC53833B35C4}" srcOrd="1" destOrd="0" presId="urn:microsoft.com/office/officeart/2008/layout/HorizontalMultiLevelHierarchy"/>
    <dgm:cxn modelId="{6AF32C05-AEB7-4D4E-B5DE-8FD9B24C1EFD}" type="presOf" srcId="{08634E4D-CD6C-49D2-8635-70AB38F1F56C}" destId="{75D060E9-499E-47EB-9B84-6F23F469687B}" srcOrd="0" destOrd="0" presId="urn:microsoft.com/office/officeart/2008/layout/HorizontalMultiLevelHierarchy"/>
    <dgm:cxn modelId="{C2B867DF-80D8-4FEA-97F4-316E29608817}" srcId="{E9913835-F366-443B-B1D2-7B872E283E49}" destId="{A6A0A661-54A1-406B-932C-6C3C9342DDA1}" srcOrd="3" destOrd="0" parTransId="{F724589B-C360-4895-9880-C8BF099EB7C7}" sibTransId="{EBCB7C0D-4173-4B24-9351-74DC284B7E7C}"/>
    <dgm:cxn modelId="{505CCA01-5F55-4D33-9BEC-4A868316E1A0}" type="presOf" srcId="{9A5D27AA-6CCF-49D5-9DC2-8F52B9124A78}" destId="{3BAB392B-463C-4731-8304-B5E16A10EBA1}" srcOrd="0" destOrd="0" presId="urn:microsoft.com/office/officeart/2008/layout/HorizontalMultiLevelHierarchy"/>
    <dgm:cxn modelId="{0D98A3E3-24C4-40DB-B5C7-D2D3F818C2A0}" type="presOf" srcId="{0350739A-D356-42B1-8182-B05334EE3E95}" destId="{76E50FD8-5663-4DE1-91C7-2E9AC401D6F1}" srcOrd="1" destOrd="0" presId="urn:microsoft.com/office/officeart/2008/layout/HorizontalMultiLevelHierarchy"/>
    <dgm:cxn modelId="{219C1B84-6531-46B5-9A6F-33F2B404DDD2}" type="presOf" srcId="{BEEAEF4C-BC7B-49BF-BAD0-91081DB476D9}" destId="{409CD738-1108-4D28-B549-E7B48104D12E}" srcOrd="0" destOrd="0" presId="urn:microsoft.com/office/officeart/2008/layout/HorizontalMultiLevelHierarchy"/>
    <dgm:cxn modelId="{256A08DA-DA45-4ADE-A09B-3242FA075701}" type="presOf" srcId="{F724589B-C360-4895-9880-C8BF099EB7C7}" destId="{86495E98-C661-4B83-BE85-97A827E23CAA}" srcOrd="1" destOrd="0" presId="urn:microsoft.com/office/officeart/2008/layout/HorizontalMultiLevelHierarchy"/>
    <dgm:cxn modelId="{48ABFCFB-C158-44A1-9489-B8C9B818BE20}" srcId="{D04F6667-BA8E-4893-AE2E-5429D365391A}" destId="{88D46C97-92F5-44CA-ABFE-A021F8E24B42}" srcOrd="3" destOrd="0" parTransId="{9A5D27AA-6CCF-49D5-9DC2-8F52B9124A78}" sibTransId="{79096673-1491-41E8-A034-5B6BA6BB8899}"/>
    <dgm:cxn modelId="{C982F4C4-D808-4FCE-AB54-869AE65CBB35}" type="presOf" srcId="{766FABB5-3CCE-4648-91E5-1846CB573939}" destId="{42049C8E-D5E0-4DF4-B382-60A1997B77CA}" srcOrd="0" destOrd="0" presId="urn:microsoft.com/office/officeart/2008/layout/HorizontalMultiLevelHierarchy"/>
    <dgm:cxn modelId="{C91AD012-7BE1-4BC9-A54A-F981B2DAACA9}" type="presOf" srcId="{8D13917C-CADC-4796-BA35-BB54B5D07711}" destId="{F42009E6-DC9C-421B-96F8-A4238198AA65}" srcOrd="0" destOrd="0" presId="urn:microsoft.com/office/officeart/2008/layout/HorizontalMultiLevelHierarchy"/>
    <dgm:cxn modelId="{A5DF6D34-3EC9-461F-A6F1-609F9261F6E4}" srcId="{E9913835-F366-443B-B1D2-7B872E283E49}" destId="{B19323F0-3E34-4D93-B17C-102955AA8FFD}" srcOrd="6" destOrd="0" parTransId="{66D9D9D4-1768-4F54-96B1-D221FD559114}" sibTransId="{97BD6A9F-9DCA-4545-977F-7D1C4FF6B820}"/>
    <dgm:cxn modelId="{55904289-8355-4491-915E-54E946548F41}" type="presOf" srcId="{AD123E94-C727-430A-ADA7-D71B41DE49B5}" destId="{91441DEA-4225-422A-8A60-17F44D44B846}" srcOrd="1" destOrd="0" presId="urn:microsoft.com/office/officeart/2008/layout/HorizontalMultiLevelHierarchy"/>
    <dgm:cxn modelId="{B24CE8D4-F25D-468B-8E2E-05C47B553B67}" type="presOf" srcId="{856DC40E-EECD-456A-86BF-2D5A13953F8B}" destId="{83B93810-C269-4F6D-BA0C-DCFF553E734A}" srcOrd="0" destOrd="0" presId="urn:microsoft.com/office/officeart/2008/layout/HorizontalMultiLevelHierarchy"/>
    <dgm:cxn modelId="{AC42A050-9925-424C-9262-3B26724C3326}" type="presOf" srcId="{F724589B-C360-4895-9880-C8BF099EB7C7}" destId="{D3E9DA0C-0A09-4B8B-BBBA-35283EFB5118}" srcOrd="0" destOrd="0" presId="urn:microsoft.com/office/officeart/2008/layout/HorizontalMultiLevelHierarchy"/>
    <dgm:cxn modelId="{9A7B40D9-9B0D-4025-9D52-01FB772FEC52}" type="presOf" srcId="{48D40632-8264-431A-9562-39C8373DF281}" destId="{29CC4C6D-F437-47E9-9EBD-DC99CED2D419}" srcOrd="0" destOrd="0" presId="urn:microsoft.com/office/officeart/2008/layout/HorizontalMultiLevelHierarchy"/>
    <dgm:cxn modelId="{D508C866-694A-402D-B586-52AF3959B6F7}" type="presOf" srcId="{CE9703AC-A7AD-4C2E-9B06-BCCAA174B5AB}" destId="{B8D3ACF3-BA67-4998-8D2D-B0B823FC78C1}" srcOrd="1" destOrd="0" presId="urn:microsoft.com/office/officeart/2008/layout/HorizontalMultiLevelHierarchy"/>
    <dgm:cxn modelId="{B66F05ED-E743-4510-AD0E-4088C78D86A3}" srcId="{D04F6667-BA8E-4893-AE2E-5429D365391A}" destId="{9049D471-59D7-4C51-8B1E-387F21144D79}" srcOrd="1" destOrd="0" parTransId="{223FD712-D903-4539-BEE9-907551F389D3}" sibTransId="{9C52C551-4876-4C5B-B90B-779877509B77}"/>
    <dgm:cxn modelId="{6ADEAA2B-DE6C-4555-B14C-F7A706DC8500}" srcId="{856DC40E-EECD-456A-86BF-2D5A13953F8B}" destId="{2B3003BC-B537-4EC2-B715-99FC28EEE233}" srcOrd="1" destOrd="0" parTransId="{AD123E94-C727-430A-ADA7-D71B41DE49B5}" sibTransId="{B4DBD992-ED73-4321-96E3-9AD8085688C1}"/>
    <dgm:cxn modelId="{575568C9-1A50-4C12-AC8E-F403E43688D6}" type="presOf" srcId="{88D46C97-92F5-44CA-ABFE-A021F8E24B42}" destId="{76F29637-E427-4F4A-B683-86F8C372A76B}" srcOrd="0" destOrd="0" presId="urn:microsoft.com/office/officeart/2008/layout/HorizontalMultiLevelHierarchy"/>
    <dgm:cxn modelId="{3E8AD071-C53B-419C-A9E0-38A158657ACF}" srcId="{D04F6667-BA8E-4893-AE2E-5429D365391A}" destId="{BEEAEF4C-BC7B-49BF-BAD0-91081DB476D9}" srcOrd="0" destOrd="0" parTransId="{22ACF19A-E1CF-446D-9C07-D01058DC6142}" sibTransId="{C0B1C3F7-C387-4CDE-A973-2C718DC7DFAD}"/>
    <dgm:cxn modelId="{78939644-9F4E-4EA8-8D1B-6A47141DDCE6}" type="presOf" srcId="{223FD712-D903-4539-BEE9-907551F389D3}" destId="{DA60980E-A5E4-4A83-8F81-3588641A4A55}" srcOrd="0" destOrd="0" presId="urn:microsoft.com/office/officeart/2008/layout/HorizontalMultiLevelHierarchy"/>
    <dgm:cxn modelId="{D7436A03-4E9C-46BB-A581-710102F400C2}" type="presOf" srcId="{223FD712-D903-4539-BEE9-907551F389D3}" destId="{4202A776-8120-43A0-823B-83EC7D6FB152}" srcOrd="1" destOrd="0" presId="urn:microsoft.com/office/officeart/2008/layout/HorizontalMultiLevelHierarchy"/>
    <dgm:cxn modelId="{35AABBA5-902B-49BA-B1BD-B8CB97F17DD3}" type="presOf" srcId="{6E18B3C6-F7D9-4A75-AC7C-DAF16406F8E8}" destId="{11F3FF3C-44F9-49EE-B7F9-DC4FDAF0771A}" srcOrd="0" destOrd="0" presId="urn:microsoft.com/office/officeart/2008/layout/HorizontalMultiLevelHierarchy"/>
    <dgm:cxn modelId="{DA5ECFAE-56C7-4764-845D-696F4700E2EA}" srcId="{E9913835-F366-443B-B1D2-7B872E283E49}" destId="{0823C37D-D91E-4594-8B19-30F76CBBAA90}" srcOrd="8" destOrd="0" parTransId="{0350739A-D356-42B1-8182-B05334EE3E95}" sibTransId="{2BF17468-D626-468C-B086-23769950C169}"/>
    <dgm:cxn modelId="{E52B772B-0D23-4943-8AFF-88E553B6E1DB}" type="presOf" srcId="{7D293A3C-F6C3-4604-B783-4C01FDDA1E34}" destId="{CCC0831B-1CC1-4BD7-8CB0-FFC0A5C8AF51}" srcOrd="0" destOrd="0" presId="urn:microsoft.com/office/officeart/2008/layout/HorizontalMultiLevelHierarchy"/>
    <dgm:cxn modelId="{0CB23CAC-F75C-4284-A532-51467A44FFDF}" srcId="{08634E4D-CD6C-49D2-8635-70AB38F1F56C}" destId="{E9913835-F366-443B-B1D2-7B872E283E49}" srcOrd="0" destOrd="0" parTransId="{784CE38F-C343-4B2E-95F3-A3D5413B5A42}" sibTransId="{E0189395-766E-4673-989B-1436A68BE329}"/>
    <dgm:cxn modelId="{7584A4E1-ECD7-4720-8096-A166D026D471}" type="presOf" srcId="{2B3003BC-B537-4EC2-B715-99FC28EEE233}" destId="{15C0E148-5FBB-4D66-81F8-727776C4C008}" srcOrd="0" destOrd="0" presId="urn:microsoft.com/office/officeart/2008/layout/HorizontalMultiLevelHierarchy"/>
    <dgm:cxn modelId="{31AD7978-63DF-44B3-BFFE-6A166F4CBAA0}" type="presOf" srcId="{66D9D9D4-1768-4F54-96B1-D221FD559114}" destId="{AFB6208B-3F5E-4BE4-AFFB-D98DCA380001}" srcOrd="1" destOrd="0" presId="urn:microsoft.com/office/officeart/2008/layout/HorizontalMultiLevelHierarchy"/>
    <dgm:cxn modelId="{E01E1262-327F-4315-980A-D7BDEBD25A68}" srcId="{E9913835-F366-443B-B1D2-7B872E283E49}" destId="{CA485D5B-0D33-42B8-A612-A653C6397D93}" srcOrd="2" destOrd="0" parTransId="{6418C802-AF89-495A-9A8A-301AEF44A755}" sibTransId="{66C4941F-BC55-4048-8EE8-70AA93DE5791}"/>
    <dgm:cxn modelId="{8D8196F6-DF7F-4E95-8E9B-820A8075296E}" type="presOf" srcId="{6418C802-AF89-495A-9A8A-301AEF44A755}" destId="{29FEC637-DE21-4D4C-B2CC-1157B897FBCC}" srcOrd="1" destOrd="0" presId="urn:microsoft.com/office/officeart/2008/layout/HorizontalMultiLevelHierarchy"/>
    <dgm:cxn modelId="{289754BD-BA81-42B8-BFEE-F640C01DEE65}" srcId="{856DC40E-EECD-456A-86BF-2D5A13953F8B}" destId="{6DBC8938-B26B-4473-9069-422C4AC420F0}" srcOrd="2" destOrd="0" parTransId="{2D944211-9635-45D0-AF68-3CDC83433631}" sibTransId="{1756523A-D4A0-4E00-BB10-A6CDAE6BC15E}"/>
    <dgm:cxn modelId="{4FD96B2C-9C71-4600-A340-264C961BB757}" srcId="{D04F6667-BA8E-4893-AE2E-5429D365391A}" destId="{0935CEDE-125E-4679-A0E5-26BE247152BA}" srcOrd="2" destOrd="0" parTransId="{D19DF346-FE3B-4911-92BC-D23A0859C831}" sibTransId="{02F85161-7F2F-48C5-9A14-31E5CF93CD70}"/>
    <dgm:cxn modelId="{C23BA675-06DB-403B-B445-281998627BE4}" srcId="{E9913835-F366-443B-B1D2-7B872E283E49}" destId="{C747BC73-745B-43A6-8554-1117714A7A41}" srcOrd="5" destOrd="0" parTransId="{53718406-28E4-4B98-A716-446D21295892}" sibTransId="{A73606C1-978A-4E05-89AB-9BE0AA674D84}"/>
    <dgm:cxn modelId="{C1735EC2-2E15-4305-9AEF-DF2D06A868EF}" type="presOf" srcId="{AD123E94-C727-430A-ADA7-D71B41DE49B5}" destId="{172972FE-F3EA-4406-A1CB-87C0DADA805D}" srcOrd="0" destOrd="0" presId="urn:microsoft.com/office/officeart/2008/layout/HorizontalMultiLevelHierarchy"/>
    <dgm:cxn modelId="{269461CA-42D9-4687-921B-3753A46DDB23}" type="presOf" srcId="{66D9D9D4-1768-4F54-96B1-D221FD559114}" destId="{FC96142D-24E9-4471-A21B-1D08EBF884B9}" srcOrd="0" destOrd="0" presId="urn:microsoft.com/office/officeart/2008/layout/HorizontalMultiLevelHierarchy"/>
    <dgm:cxn modelId="{D6A6ACF0-9831-4B55-A201-A92BA6B4452E}" srcId="{856DC40E-EECD-456A-86BF-2D5A13953F8B}" destId="{838777B4-36B1-4870-9388-45D0CB0F1055}" srcOrd="0" destOrd="0" parTransId="{6E18B3C6-F7D9-4A75-AC7C-DAF16406F8E8}" sibTransId="{21BE5465-6016-4A12-A05B-35EBE130EC90}"/>
    <dgm:cxn modelId="{5C07D515-B6E9-4F12-9DBE-008ED9D123E3}" srcId="{E9913835-F366-443B-B1D2-7B872E283E49}" destId="{85503CCB-2619-4B74-B9D1-1DCF15922521}" srcOrd="0" destOrd="0" parTransId="{62F0431A-B2E4-4EB6-859A-059DFC4B4E71}" sibTransId="{D96AB362-7697-4CFC-AD7E-579FC0E737BE}"/>
    <dgm:cxn modelId="{189D869F-DEEE-4CB9-8239-1EB7F9E2EBAB}" type="presOf" srcId="{CE9703AC-A7AD-4C2E-9B06-BCCAA174B5AB}" destId="{48EF1B7B-B2D5-49AD-A826-E2A8EA7D4945}" srcOrd="0" destOrd="0" presId="urn:microsoft.com/office/officeart/2008/layout/HorizontalMultiLevelHierarchy"/>
    <dgm:cxn modelId="{0B1E64CE-76F3-4114-BD86-E0E017B79CE8}" type="presOf" srcId="{A6A0A661-54A1-406B-932C-6C3C9342DDA1}" destId="{0F5C0B13-F4C4-4B9C-BE25-174ED1D4C4FB}" srcOrd="0" destOrd="0" presId="urn:microsoft.com/office/officeart/2008/layout/HorizontalMultiLevelHierarchy"/>
    <dgm:cxn modelId="{2051D180-4056-495C-B836-B42953EA5AAE}" type="presOf" srcId="{0350739A-D356-42B1-8182-B05334EE3E95}" destId="{B900D922-4898-42F6-87F6-F7600299B5A2}" srcOrd="0" destOrd="0" presId="urn:microsoft.com/office/officeart/2008/layout/HorizontalMultiLevelHierarchy"/>
    <dgm:cxn modelId="{D5CA0FB2-4768-4B91-AE69-A02971A76E31}" type="presOf" srcId="{53718406-28E4-4B98-A716-446D21295892}" destId="{70F18577-BF42-4356-8ACE-53372047315F}" srcOrd="0" destOrd="0" presId="urn:microsoft.com/office/officeart/2008/layout/HorizontalMultiLevelHierarchy"/>
    <dgm:cxn modelId="{88FA02EE-C07F-41FF-86D5-3D6DB813EDE5}" type="presOf" srcId="{0823C37D-D91E-4594-8B19-30F76CBBAA90}" destId="{2A6D743C-8086-478A-9E5C-FD59AA928796}" srcOrd="0" destOrd="0" presId="urn:microsoft.com/office/officeart/2008/layout/HorizontalMultiLevelHierarchy"/>
    <dgm:cxn modelId="{C2533DE5-7E1C-475D-8867-E741EED2C9E5}" srcId="{856DC40E-EECD-456A-86BF-2D5A13953F8B}" destId="{8D13917C-CADC-4796-BA35-BB54B5D07711}" srcOrd="3" destOrd="0" parTransId="{68455B52-A226-445F-A8E4-E2CFD9AA19EB}" sibTransId="{B336DA00-8425-4DE6-86A1-394B985A3EBD}"/>
    <dgm:cxn modelId="{C277426E-263D-45D8-AED0-3766D31D93B7}" type="presOf" srcId="{6418C802-AF89-495A-9A8A-301AEF44A755}" destId="{5CDCA18C-0D5D-49F6-AE99-ECEE45C14E73}" srcOrd="0" destOrd="0" presId="urn:microsoft.com/office/officeart/2008/layout/HorizontalMultiLevelHierarchy"/>
    <dgm:cxn modelId="{3E349812-47A4-4F02-BAFF-A3391123A9B6}" type="presOf" srcId="{2D944211-9635-45D0-AF68-3CDC83433631}" destId="{AEA5DECA-FDB2-4DDC-8859-406A60CCE3A2}" srcOrd="0" destOrd="0" presId="urn:microsoft.com/office/officeart/2008/layout/HorizontalMultiLevelHierarchy"/>
    <dgm:cxn modelId="{182C5CB9-ED9C-40C5-9386-D88E4DDFE214}" type="presOf" srcId="{D19DF346-FE3B-4911-92BC-D23A0859C831}" destId="{10ACC60B-153A-44CC-9BA4-BFF4005C0C91}" srcOrd="0" destOrd="0" presId="urn:microsoft.com/office/officeart/2008/layout/HorizontalMultiLevelHierarchy"/>
    <dgm:cxn modelId="{28EC7DC9-1891-40C9-A8DD-C2DC4360A607}" type="presOf" srcId="{D04F6667-BA8E-4893-AE2E-5429D365391A}" destId="{303F289B-4F3F-4499-8A71-8D157B821856}" srcOrd="0" destOrd="0" presId="urn:microsoft.com/office/officeart/2008/layout/HorizontalMultiLevelHierarchy"/>
    <dgm:cxn modelId="{71C66691-0A93-4AC3-B04A-8ED59064D4EB}" type="presParOf" srcId="{75D060E9-499E-47EB-9B84-6F23F469687B}" destId="{257B26EC-068C-4C21-B61F-808A77F1D106}" srcOrd="0" destOrd="0" presId="urn:microsoft.com/office/officeart/2008/layout/HorizontalMultiLevelHierarchy"/>
    <dgm:cxn modelId="{0E74A703-23EB-4B08-B7EA-CC1E1FFE2329}" type="presParOf" srcId="{257B26EC-068C-4C21-B61F-808A77F1D106}" destId="{576EB368-C219-4141-96E8-1C4BA5513E92}" srcOrd="0" destOrd="0" presId="urn:microsoft.com/office/officeart/2008/layout/HorizontalMultiLevelHierarchy"/>
    <dgm:cxn modelId="{736C86B7-FAD0-4FA1-B7E2-EA52528E528B}" type="presParOf" srcId="{257B26EC-068C-4C21-B61F-808A77F1D106}" destId="{E5A976F9-1648-4579-90E7-B4E47C2FD755}" srcOrd="1" destOrd="0" presId="urn:microsoft.com/office/officeart/2008/layout/HorizontalMultiLevelHierarchy"/>
    <dgm:cxn modelId="{018815E0-E8D9-4354-8B94-6E15ED0E7B7B}" type="presParOf" srcId="{E5A976F9-1648-4579-90E7-B4E47C2FD755}" destId="{3B9F9A98-6E84-4BD7-A6D3-86CC11276F54}" srcOrd="0" destOrd="0" presId="urn:microsoft.com/office/officeart/2008/layout/HorizontalMultiLevelHierarchy"/>
    <dgm:cxn modelId="{F4EDF89E-7FDF-4861-B312-81C3FC15F54B}" type="presParOf" srcId="{3B9F9A98-6E84-4BD7-A6D3-86CC11276F54}" destId="{448393F7-D9B6-46EC-B6EE-B1F904186180}" srcOrd="0" destOrd="0" presId="urn:microsoft.com/office/officeart/2008/layout/HorizontalMultiLevelHierarchy"/>
    <dgm:cxn modelId="{AE5B5A7C-95C7-4CA2-8A3B-C25B6ECDF01F}" type="presParOf" srcId="{E5A976F9-1648-4579-90E7-B4E47C2FD755}" destId="{B10D484D-CD8F-4AD2-B774-F17B69D40B6F}" srcOrd="1" destOrd="0" presId="urn:microsoft.com/office/officeart/2008/layout/HorizontalMultiLevelHierarchy"/>
    <dgm:cxn modelId="{1DFD15F9-2D06-4D60-9D75-3024B836FCEF}" type="presParOf" srcId="{B10D484D-CD8F-4AD2-B774-F17B69D40B6F}" destId="{4C851374-91F4-49F9-9FD1-B596BF2ACBD8}" srcOrd="0" destOrd="0" presId="urn:microsoft.com/office/officeart/2008/layout/HorizontalMultiLevelHierarchy"/>
    <dgm:cxn modelId="{4D45428A-F470-4602-B90B-516620F27D4F}" type="presParOf" srcId="{B10D484D-CD8F-4AD2-B774-F17B69D40B6F}" destId="{B3AFBB83-C048-46CF-B6E9-6637D30B2627}" srcOrd="1" destOrd="0" presId="urn:microsoft.com/office/officeart/2008/layout/HorizontalMultiLevelHierarchy"/>
    <dgm:cxn modelId="{4737DD54-4AFC-44CD-84E5-C30F9F954E85}" type="presParOf" srcId="{E5A976F9-1648-4579-90E7-B4E47C2FD755}" destId="{322592B3-5412-4386-8CF9-6925D8C9F439}" srcOrd="2" destOrd="0" presId="urn:microsoft.com/office/officeart/2008/layout/HorizontalMultiLevelHierarchy"/>
    <dgm:cxn modelId="{C8B02B21-28BA-46B6-AF91-86032D2E231A}" type="presParOf" srcId="{322592B3-5412-4386-8CF9-6925D8C9F439}" destId="{A3605F46-200E-4737-A2AE-54B50CDBDF82}" srcOrd="0" destOrd="0" presId="urn:microsoft.com/office/officeart/2008/layout/HorizontalMultiLevelHierarchy"/>
    <dgm:cxn modelId="{5483F320-7B50-4D7C-91B3-DA4EA295E1A9}" type="presParOf" srcId="{E5A976F9-1648-4579-90E7-B4E47C2FD755}" destId="{D302FE13-720F-433C-96DC-7F0AD5BCE18B}" srcOrd="3" destOrd="0" presId="urn:microsoft.com/office/officeart/2008/layout/HorizontalMultiLevelHierarchy"/>
    <dgm:cxn modelId="{0674BB49-7249-4ADD-97D8-CD3F3177D282}" type="presParOf" srcId="{D302FE13-720F-433C-96DC-7F0AD5BCE18B}" destId="{303F289B-4F3F-4499-8A71-8D157B821856}" srcOrd="0" destOrd="0" presId="urn:microsoft.com/office/officeart/2008/layout/HorizontalMultiLevelHierarchy"/>
    <dgm:cxn modelId="{CF2CF4ED-4B11-44C5-AB0D-10B6C514668D}" type="presParOf" srcId="{D302FE13-720F-433C-96DC-7F0AD5BCE18B}" destId="{1869AA1E-B6C1-48AD-9F12-3FE512C81B51}" srcOrd="1" destOrd="0" presId="urn:microsoft.com/office/officeart/2008/layout/HorizontalMultiLevelHierarchy"/>
    <dgm:cxn modelId="{3E0B1373-44B9-42AB-BE22-ADF084D44D4B}" type="presParOf" srcId="{1869AA1E-B6C1-48AD-9F12-3FE512C81B51}" destId="{EFB7E7BD-7B42-4089-AA0D-C5870DA969D6}" srcOrd="0" destOrd="0" presId="urn:microsoft.com/office/officeart/2008/layout/HorizontalMultiLevelHierarchy"/>
    <dgm:cxn modelId="{B8FC0DD4-B1EE-44D3-BA1C-CC05BAEBFAAF}" type="presParOf" srcId="{EFB7E7BD-7B42-4089-AA0D-C5870DA969D6}" destId="{CD9799DE-3E62-4533-829C-24E0801EE768}" srcOrd="0" destOrd="0" presId="urn:microsoft.com/office/officeart/2008/layout/HorizontalMultiLevelHierarchy"/>
    <dgm:cxn modelId="{1FF3F0BD-F08D-432E-92CB-C65AAED11937}" type="presParOf" srcId="{1869AA1E-B6C1-48AD-9F12-3FE512C81B51}" destId="{4B901050-9D12-481D-B759-82CE926405D5}" srcOrd="1" destOrd="0" presId="urn:microsoft.com/office/officeart/2008/layout/HorizontalMultiLevelHierarchy"/>
    <dgm:cxn modelId="{2F62901F-3E3C-4FF9-8057-33BB94801B66}" type="presParOf" srcId="{4B901050-9D12-481D-B759-82CE926405D5}" destId="{409CD738-1108-4D28-B549-E7B48104D12E}" srcOrd="0" destOrd="0" presId="urn:microsoft.com/office/officeart/2008/layout/HorizontalMultiLevelHierarchy"/>
    <dgm:cxn modelId="{BB4CCADA-1289-4AED-BBB1-984C6C0F5930}" type="presParOf" srcId="{4B901050-9D12-481D-B759-82CE926405D5}" destId="{2BAEF2C0-9757-4DA7-B8AB-A4D26DDF5D36}" srcOrd="1" destOrd="0" presId="urn:microsoft.com/office/officeart/2008/layout/HorizontalMultiLevelHierarchy"/>
    <dgm:cxn modelId="{E034DCA3-F888-4FDF-A076-D1F7F6E08739}" type="presParOf" srcId="{1869AA1E-B6C1-48AD-9F12-3FE512C81B51}" destId="{DA60980E-A5E4-4A83-8F81-3588641A4A55}" srcOrd="2" destOrd="0" presId="urn:microsoft.com/office/officeart/2008/layout/HorizontalMultiLevelHierarchy"/>
    <dgm:cxn modelId="{0C7B2956-8370-443D-87FA-1948B6D74CCA}" type="presParOf" srcId="{DA60980E-A5E4-4A83-8F81-3588641A4A55}" destId="{4202A776-8120-43A0-823B-83EC7D6FB152}" srcOrd="0" destOrd="0" presId="urn:microsoft.com/office/officeart/2008/layout/HorizontalMultiLevelHierarchy"/>
    <dgm:cxn modelId="{4E25786F-D8A0-4BED-A2A9-06B527EAFDF1}" type="presParOf" srcId="{1869AA1E-B6C1-48AD-9F12-3FE512C81B51}" destId="{30C1C769-864D-4D9C-877F-161B7FAD3EA4}" srcOrd="3" destOrd="0" presId="urn:microsoft.com/office/officeart/2008/layout/HorizontalMultiLevelHierarchy"/>
    <dgm:cxn modelId="{25E343CF-E94D-42DA-97FC-2296B132B728}" type="presParOf" srcId="{30C1C769-864D-4D9C-877F-161B7FAD3EA4}" destId="{BBCFC5C9-A9B4-413E-AB17-C9687B14F4C7}" srcOrd="0" destOrd="0" presId="urn:microsoft.com/office/officeart/2008/layout/HorizontalMultiLevelHierarchy"/>
    <dgm:cxn modelId="{A6D87292-21E7-4905-8431-8F258BDE5E4A}" type="presParOf" srcId="{30C1C769-864D-4D9C-877F-161B7FAD3EA4}" destId="{E785A411-23AF-4C78-ABBF-1922E9E5A187}" srcOrd="1" destOrd="0" presId="urn:microsoft.com/office/officeart/2008/layout/HorizontalMultiLevelHierarchy"/>
    <dgm:cxn modelId="{3CE960C5-6F65-4285-8303-CC67D7C4EAF8}" type="presParOf" srcId="{1869AA1E-B6C1-48AD-9F12-3FE512C81B51}" destId="{10ACC60B-153A-44CC-9BA4-BFF4005C0C91}" srcOrd="4" destOrd="0" presId="urn:microsoft.com/office/officeart/2008/layout/HorizontalMultiLevelHierarchy"/>
    <dgm:cxn modelId="{90D7CD1F-B608-4C9F-98E9-0165C639DE86}" type="presParOf" srcId="{10ACC60B-153A-44CC-9BA4-BFF4005C0C91}" destId="{D2BE19D0-3DE3-496F-B483-3FAFE79B7B3D}" srcOrd="0" destOrd="0" presId="urn:microsoft.com/office/officeart/2008/layout/HorizontalMultiLevelHierarchy"/>
    <dgm:cxn modelId="{41F72829-509B-4882-A4F8-22A20156C056}" type="presParOf" srcId="{1869AA1E-B6C1-48AD-9F12-3FE512C81B51}" destId="{C3C7EEFB-588B-46E8-8D0E-A29A67B02718}" srcOrd="5" destOrd="0" presId="urn:microsoft.com/office/officeart/2008/layout/HorizontalMultiLevelHierarchy"/>
    <dgm:cxn modelId="{04D24E9E-10A6-4127-90B1-ADB94FD2D57E}" type="presParOf" srcId="{C3C7EEFB-588B-46E8-8D0E-A29A67B02718}" destId="{03B356F4-F4C3-4C56-9B65-7C59A6155688}" srcOrd="0" destOrd="0" presId="urn:microsoft.com/office/officeart/2008/layout/HorizontalMultiLevelHierarchy"/>
    <dgm:cxn modelId="{EC89AB54-12C7-4055-A090-AE0FEB88A41F}" type="presParOf" srcId="{C3C7EEFB-588B-46E8-8D0E-A29A67B02718}" destId="{6E436D30-7361-4199-B347-559DD9ACACF4}" srcOrd="1" destOrd="0" presId="urn:microsoft.com/office/officeart/2008/layout/HorizontalMultiLevelHierarchy"/>
    <dgm:cxn modelId="{BA8DB985-6250-4A70-B164-F4FAFA2C7C59}" type="presParOf" srcId="{1869AA1E-B6C1-48AD-9F12-3FE512C81B51}" destId="{3BAB392B-463C-4731-8304-B5E16A10EBA1}" srcOrd="6" destOrd="0" presId="urn:microsoft.com/office/officeart/2008/layout/HorizontalMultiLevelHierarchy"/>
    <dgm:cxn modelId="{0C93FE1A-04CE-4855-8A1C-15DAE58CF257}" type="presParOf" srcId="{3BAB392B-463C-4731-8304-B5E16A10EBA1}" destId="{6CCC3695-8E1B-4F48-8C3F-B346D47EB8B4}" srcOrd="0" destOrd="0" presId="urn:microsoft.com/office/officeart/2008/layout/HorizontalMultiLevelHierarchy"/>
    <dgm:cxn modelId="{CA6D2897-B7CD-4967-BDB7-B1C3A95E7149}" type="presParOf" srcId="{1869AA1E-B6C1-48AD-9F12-3FE512C81B51}" destId="{7D1226B5-262C-4B12-B390-B9671DF60C27}" srcOrd="7" destOrd="0" presId="urn:microsoft.com/office/officeart/2008/layout/HorizontalMultiLevelHierarchy"/>
    <dgm:cxn modelId="{E11F382A-8885-4ABA-8794-F90197A9B250}" type="presParOf" srcId="{7D1226B5-262C-4B12-B390-B9671DF60C27}" destId="{76F29637-E427-4F4A-B683-86F8C372A76B}" srcOrd="0" destOrd="0" presId="urn:microsoft.com/office/officeart/2008/layout/HorizontalMultiLevelHierarchy"/>
    <dgm:cxn modelId="{FF0DE2CC-9DD1-40F1-AB87-53DED84EF157}" type="presParOf" srcId="{7D1226B5-262C-4B12-B390-B9671DF60C27}" destId="{67C12820-95A8-4474-92D7-B1D0A34A6488}" srcOrd="1" destOrd="0" presId="urn:microsoft.com/office/officeart/2008/layout/HorizontalMultiLevelHierarchy"/>
    <dgm:cxn modelId="{92AC51C1-E6FE-4386-9483-7644DC09D6D1}" type="presParOf" srcId="{67C12820-95A8-4474-92D7-B1D0A34A6488}" destId="{48EF1B7B-B2D5-49AD-A826-E2A8EA7D4945}" srcOrd="0" destOrd="0" presId="urn:microsoft.com/office/officeart/2008/layout/HorizontalMultiLevelHierarchy"/>
    <dgm:cxn modelId="{996ED978-1704-4122-BBD2-DC616E955432}" type="presParOf" srcId="{48EF1B7B-B2D5-49AD-A826-E2A8EA7D4945}" destId="{B8D3ACF3-BA67-4998-8D2D-B0B823FC78C1}" srcOrd="0" destOrd="0" presId="urn:microsoft.com/office/officeart/2008/layout/HorizontalMultiLevelHierarchy"/>
    <dgm:cxn modelId="{CE4A9CA4-57BF-4F9B-BBD9-EFC3C9B43325}" type="presParOf" srcId="{67C12820-95A8-4474-92D7-B1D0A34A6488}" destId="{F5EC6331-886F-4797-AE3B-9CC1BD6FE809}" srcOrd="1" destOrd="0" presId="urn:microsoft.com/office/officeart/2008/layout/HorizontalMultiLevelHierarchy"/>
    <dgm:cxn modelId="{24409EC1-FE3F-44CB-9541-5CF4A5B24B5B}" type="presParOf" srcId="{F5EC6331-886F-4797-AE3B-9CC1BD6FE809}" destId="{83B93810-C269-4F6D-BA0C-DCFF553E734A}" srcOrd="0" destOrd="0" presId="urn:microsoft.com/office/officeart/2008/layout/HorizontalMultiLevelHierarchy"/>
    <dgm:cxn modelId="{1F78252A-0207-495B-B873-8591A4838D01}" type="presParOf" srcId="{F5EC6331-886F-4797-AE3B-9CC1BD6FE809}" destId="{CE5B8BB9-F40C-4487-A26C-47763112B0B5}" srcOrd="1" destOrd="0" presId="urn:microsoft.com/office/officeart/2008/layout/HorizontalMultiLevelHierarchy"/>
    <dgm:cxn modelId="{C84FEA2F-DEC8-4976-B5B6-BE9C378772A3}" type="presParOf" srcId="{CE5B8BB9-F40C-4487-A26C-47763112B0B5}" destId="{11F3FF3C-44F9-49EE-B7F9-DC4FDAF0771A}" srcOrd="0" destOrd="0" presId="urn:microsoft.com/office/officeart/2008/layout/HorizontalMultiLevelHierarchy"/>
    <dgm:cxn modelId="{05E66D0B-0823-45A6-A87C-E53098F626CB}" type="presParOf" srcId="{11F3FF3C-44F9-49EE-B7F9-DC4FDAF0771A}" destId="{DCC22C95-1D0E-405E-838D-355A32A80009}" srcOrd="0" destOrd="0" presId="urn:microsoft.com/office/officeart/2008/layout/HorizontalMultiLevelHierarchy"/>
    <dgm:cxn modelId="{D4E30525-3198-47A9-81EC-C7C921C8E0F6}" type="presParOf" srcId="{CE5B8BB9-F40C-4487-A26C-47763112B0B5}" destId="{AA953512-82CB-47EB-9292-29B438C07086}" srcOrd="1" destOrd="0" presId="urn:microsoft.com/office/officeart/2008/layout/HorizontalMultiLevelHierarchy"/>
    <dgm:cxn modelId="{81459C32-DF24-4FC7-B621-ECDD95F8ABF4}" type="presParOf" srcId="{AA953512-82CB-47EB-9292-29B438C07086}" destId="{00D3089D-97CE-44B0-AE1F-369D1261882C}" srcOrd="0" destOrd="0" presId="urn:microsoft.com/office/officeart/2008/layout/HorizontalMultiLevelHierarchy"/>
    <dgm:cxn modelId="{39B83338-5255-4A87-A889-D40125717656}" type="presParOf" srcId="{AA953512-82CB-47EB-9292-29B438C07086}" destId="{AE97DA19-E899-4B92-A140-46653ACB8F22}" srcOrd="1" destOrd="0" presId="urn:microsoft.com/office/officeart/2008/layout/HorizontalMultiLevelHierarchy"/>
    <dgm:cxn modelId="{DF063F2F-09DA-4C6B-B6C8-7211251385B7}" type="presParOf" srcId="{CE5B8BB9-F40C-4487-A26C-47763112B0B5}" destId="{172972FE-F3EA-4406-A1CB-87C0DADA805D}" srcOrd="2" destOrd="0" presId="urn:microsoft.com/office/officeart/2008/layout/HorizontalMultiLevelHierarchy"/>
    <dgm:cxn modelId="{5DB7EBAC-443B-4D8E-8B04-66FE98FE6077}" type="presParOf" srcId="{172972FE-F3EA-4406-A1CB-87C0DADA805D}" destId="{91441DEA-4225-422A-8A60-17F44D44B846}" srcOrd="0" destOrd="0" presId="urn:microsoft.com/office/officeart/2008/layout/HorizontalMultiLevelHierarchy"/>
    <dgm:cxn modelId="{88E05D0D-042E-499D-8215-F12BFD978EB0}" type="presParOf" srcId="{CE5B8BB9-F40C-4487-A26C-47763112B0B5}" destId="{35E11392-AAA6-4F22-8AAF-0BC4DB4EF2A6}" srcOrd="3" destOrd="0" presId="urn:microsoft.com/office/officeart/2008/layout/HorizontalMultiLevelHierarchy"/>
    <dgm:cxn modelId="{91877BF3-FC12-4FCC-8FCD-8AAC5A9D47D7}" type="presParOf" srcId="{35E11392-AAA6-4F22-8AAF-0BC4DB4EF2A6}" destId="{15C0E148-5FBB-4D66-81F8-727776C4C008}" srcOrd="0" destOrd="0" presId="urn:microsoft.com/office/officeart/2008/layout/HorizontalMultiLevelHierarchy"/>
    <dgm:cxn modelId="{78284CC6-1D58-4173-87EA-985283A360DA}" type="presParOf" srcId="{35E11392-AAA6-4F22-8AAF-0BC4DB4EF2A6}" destId="{9D148C78-6B83-4BC0-942C-6FF4E2CBAE13}" srcOrd="1" destOrd="0" presId="urn:microsoft.com/office/officeart/2008/layout/HorizontalMultiLevelHierarchy"/>
    <dgm:cxn modelId="{3A48E833-8227-4473-BA82-7AF597840F4F}" type="presParOf" srcId="{CE5B8BB9-F40C-4487-A26C-47763112B0B5}" destId="{AEA5DECA-FDB2-4DDC-8859-406A60CCE3A2}" srcOrd="4" destOrd="0" presId="urn:microsoft.com/office/officeart/2008/layout/HorizontalMultiLevelHierarchy"/>
    <dgm:cxn modelId="{5730FB50-A9C8-4861-8D05-52D16E1613D5}" type="presParOf" srcId="{AEA5DECA-FDB2-4DDC-8859-406A60CCE3A2}" destId="{2C965BFA-5C99-47AC-B080-BDA43CA41835}" srcOrd="0" destOrd="0" presId="urn:microsoft.com/office/officeart/2008/layout/HorizontalMultiLevelHierarchy"/>
    <dgm:cxn modelId="{3E1D4C4A-05D0-4037-A72B-8250A5F58549}" type="presParOf" srcId="{CE5B8BB9-F40C-4487-A26C-47763112B0B5}" destId="{EDC9C8EE-C915-4D3A-BC7C-BD0BF21D8A31}" srcOrd="5" destOrd="0" presId="urn:microsoft.com/office/officeart/2008/layout/HorizontalMultiLevelHierarchy"/>
    <dgm:cxn modelId="{7B0940E5-A958-41F6-8584-CEA323AC7D34}" type="presParOf" srcId="{EDC9C8EE-C915-4D3A-BC7C-BD0BF21D8A31}" destId="{1EA5FCC1-095E-4CE5-8FBB-CC8B2DE083B9}" srcOrd="0" destOrd="0" presId="urn:microsoft.com/office/officeart/2008/layout/HorizontalMultiLevelHierarchy"/>
    <dgm:cxn modelId="{990EB3CF-502C-4A4D-A648-22C6580169DD}" type="presParOf" srcId="{EDC9C8EE-C915-4D3A-BC7C-BD0BF21D8A31}" destId="{987C9353-018C-4342-AA75-FFD52A7171C1}" srcOrd="1" destOrd="0" presId="urn:microsoft.com/office/officeart/2008/layout/HorizontalMultiLevelHierarchy"/>
    <dgm:cxn modelId="{1EC6B91A-D9DE-4381-954D-C5F24DD4FDF3}" type="presParOf" srcId="{CE5B8BB9-F40C-4487-A26C-47763112B0B5}" destId="{DC4E4DEF-7E97-4B9C-9DBB-64F1A7496C8B}" srcOrd="6" destOrd="0" presId="urn:microsoft.com/office/officeart/2008/layout/HorizontalMultiLevelHierarchy"/>
    <dgm:cxn modelId="{8F674BA1-DC50-4B01-A328-7F41979E4673}" type="presParOf" srcId="{DC4E4DEF-7E97-4B9C-9DBB-64F1A7496C8B}" destId="{A0461533-6E3B-4602-8E4D-E9EA2915EFB2}" srcOrd="0" destOrd="0" presId="urn:microsoft.com/office/officeart/2008/layout/HorizontalMultiLevelHierarchy"/>
    <dgm:cxn modelId="{868720E3-A598-4762-B747-F56C17DD2139}" type="presParOf" srcId="{CE5B8BB9-F40C-4487-A26C-47763112B0B5}" destId="{FE9C079D-98AD-4133-9E15-81B6326F3151}" srcOrd="7" destOrd="0" presId="urn:microsoft.com/office/officeart/2008/layout/HorizontalMultiLevelHierarchy"/>
    <dgm:cxn modelId="{3825B169-6F32-4640-8FE2-83665C273D37}" type="presParOf" srcId="{FE9C079D-98AD-4133-9E15-81B6326F3151}" destId="{F42009E6-DC9C-421B-96F8-A4238198AA65}" srcOrd="0" destOrd="0" presId="urn:microsoft.com/office/officeart/2008/layout/HorizontalMultiLevelHierarchy"/>
    <dgm:cxn modelId="{FD3D520D-66CB-4CD1-AC82-5A892F8D6A94}" type="presParOf" srcId="{FE9C079D-98AD-4133-9E15-81B6326F3151}" destId="{5B625BC0-04FB-4EB7-915E-918B3B9AC47D}" srcOrd="1" destOrd="0" presId="urn:microsoft.com/office/officeart/2008/layout/HorizontalMultiLevelHierarchy"/>
    <dgm:cxn modelId="{13D6A34C-015C-44DA-B647-A48B353D9339}" type="presParOf" srcId="{E5A976F9-1648-4579-90E7-B4E47C2FD755}" destId="{5CDCA18C-0D5D-49F6-AE99-ECEE45C14E73}" srcOrd="4" destOrd="0" presId="urn:microsoft.com/office/officeart/2008/layout/HorizontalMultiLevelHierarchy"/>
    <dgm:cxn modelId="{4D85D2B1-97F6-428B-949D-05A48EE00F14}" type="presParOf" srcId="{5CDCA18C-0D5D-49F6-AE99-ECEE45C14E73}" destId="{29FEC637-DE21-4D4C-B2CC-1157B897FBCC}" srcOrd="0" destOrd="0" presId="urn:microsoft.com/office/officeart/2008/layout/HorizontalMultiLevelHierarchy"/>
    <dgm:cxn modelId="{D30549E6-A889-45C5-A002-42901716CC11}" type="presParOf" srcId="{E5A976F9-1648-4579-90E7-B4E47C2FD755}" destId="{A37FAB2C-FA6B-419F-B445-95B05AD59656}" srcOrd="5" destOrd="0" presId="urn:microsoft.com/office/officeart/2008/layout/HorizontalMultiLevelHierarchy"/>
    <dgm:cxn modelId="{2C202688-D9CF-4D5D-8260-B2F2E079E236}" type="presParOf" srcId="{A37FAB2C-FA6B-419F-B445-95B05AD59656}" destId="{44AE28FD-37F2-4D45-A8D9-F75FC04729A5}" srcOrd="0" destOrd="0" presId="urn:microsoft.com/office/officeart/2008/layout/HorizontalMultiLevelHierarchy"/>
    <dgm:cxn modelId="{1BFB5389-99A0-469A-8EB4-4472C6F92B84}" type="presParOf" srcId="{A37FAB2C-FA6B-419F-B445-95B05AD59656}" destId="{164BAA0E-2B7C-41BD-91E3-BD4946C678BE}" srcOrd="1" destOrd="0" presId="urn:microsoft.com/office/officeart/2008/layout/HorizontalMultiLevelHierarchy"/>
    <dgm:cxn modelId="{B2ED85C5-ECE7-43B8-991D-08CDBF172A8D}" type="presParOf" srcId="{E5A976F9-1648-4579-90E7-B4E47C2FD755}" destId="{D3E9DA0C-0A09-4B8B-BBBA-35283EFB5118}" srcOrd="6" destOrd="0" presId="urn:microsoft.com/office/officeart/2008/layout/HorizontalMultiLevelHierarchy"/>
    <dgm:cxn modelId="{EB85C1F9-58A5-483A-B2F7-061A71B1CF7E}" type="presParOf" srcId="{D3E9DA0C-0A09-4B8B-BBBA-35283EFB5118}" destId="{86495E98-C661-4B83-BE85-97A827E23CAA}" srcOrd="0" destOrd="0" presId="urn:microsoft.com/office/officeart/2008/layout/HorizontalMultiLevelHierarchy"/>
    <dgm:cxn modelId="{B33CA3C6-8FE9-4062-B2B0-79AC6937F3E4}" type="presParOf" srcId="{E5A976F9-1648-4579-90E7-B4E47C2FD755}" destId="{21BB477D-5392-46DE-AB54-4206E5487B6A}" srcOrd="7" destOrd="0" presId="urn:microsoft.com/office/officeart/2008/layout/HorizontalMultiLevelHierarchy"/>
    <dgm:cxn modelId="{4199307D-EBB6-408D-8A22-ED85D52EADDA}" type="presParOf" srcId="{21BB477D-5392-46DE-AB54-4206E5487B6A}" destId="{0F5C0B13-F4C4-4B9C-BE25-174ED1D4C4FB}" srcOrd="0" destOrd="0" presId="urn:microsoft.com/office/officeart/2008/layout/HorizontalMultiLevelHierarchy"/>
    <dgm:cxn modelId="{8AB2A248-AD7B-4EFB-87EA-B09ED1B4AE29}" type="presParOf" srcId="{21BB477D-5392-46DE-AB54-4206E5487B6A}" destId="{2EBC2CF5-88E9-4A92-AF48-E95C6F9FC142}" srcOrd="1" destOrd="0" presId="urn:microsoft.com/office/officeart/2008/layout/HorizontalMultiLevelHierarchy"/>
    <dgm:cxn modelId="{8DE1F063-9189-40CD-B8F7-6414B9C1B9A5}" type="presParOf" srcId="{E5A976F9-1648-4579-90E7-B4E47C2FD755}" destId="{42049C8E-D5E0-4DF4-B382-60A1997B77CA}" srcOrd="8" destOrd="0" presId="urn:microsoft.com/office/officeart/2008/layout/HorizontalMultiLevelHierarchy"/>
    <dgm:cxn modelId="{B57C1050-FA4E-498A-BA56-EC40A75EAE28}" type="presParOf" srcId="{42049C8E-D5E0-4DF4-B382-60A1997B77CA}" destId="{A448D962-ADFF-4FB6-B4CB-EE4AA2AA6C01}" srcOrd="0" destOrd="0" presId="urn:microsoft.com/office/officeart/2008/layout/HorizontalMultiLevelHierarchy"/>
    <dgm:cxn modelId="{BE00D9FA-07B0-4A6D-B8E1-49D1268F0B5A}" type="presParOf" srcId="{E5A976F9-1648-4579-90E7-B4E47C2FD755}" destId="{00F05196-801A-4C81-B850-EF195495B0CF}" srcOrd="9" destOrd="0" presId="urn:microsoft.com/office/officeart/2008/layout/HorizontalMultiLevelHierarchy"/>
    <dgm:cxn modelId="{E95172BF-0FF4-4CEE-9135-924F184EDED8}" type="presParOf" srcId="{00F05196-801A-4C81-B850-EF195495B0CF}" destId="{891AC858-E202-4841-AC6A-5559193BF4D5}" srcOrd="0" destOrd="0" presId="urn:microsoft.com/office/officeart/2008/layout/HorizontalMultiLevelHierarchy"/>
    <dgm:cxn modelId="{2DAE47CC-6D39-40B7-9708-FBC3BE76EC90}" type="presParOf" srcId="{00F05196-801A-4C81-B850-EF195495B0CF}" destId="{40DF4E68-6800-45B9-A68E-C46D2E7D16C1}" srcOrd="1" destOrd="0" presId="urn:microsoft.com/office/officeart/2008/layout/HorizontalMultiLevelHierarchy"/>
    <dgm:cxn modelId="{A183AEAB-F1F0-4935-94D0-16B7FB743199}" type="presParOf" srcId="{E5A976F9-1648-4579-90E7-B4E47C2FD755}" destId="{70F18577-BF42-4356-8ACE-53372047315F}" srcOrd="10" destOrd="0" presId="urn:microsoft.com/office/officeart/2008/layout/HorizontalMultiLevelHierarchy"/>
    <dgm:cxn modelId="{D32C4C38-08FA-4833-9C2C-F598A8062772}" type="presParOf" srcId="{70F18577-BF42-4356-8ACE-53372047315F}" destId="{3DB4F180-3F1D-421F-8491-BC53833B35C4}" srcOrd="0" destOrd="0" presId="urn:microsoft.com/office/officeart/2008/layout/HorizontalMultiLevelHierarchy"/>
    <dgm:cxn modelId="{4593A20B-1187-4FF3-B1FB-881C24B78592}" type="presParOf" srcId="{E5A976F9-1648-4579-90E7-B4E47C2FD755}" destId="{6643E8DE-1A4E-4F87-B4C9-F8E21370896A}" srcOrd="11" destOrd="0" presId="urn:microsoft.com/office/officeart/2008/layout/HorizontalMultiLevelHierarchy"/>
    <dgm:cxn modelId="{36F81510-5323-467B-AB55-C28E14F7C626}" type="presParOf" srcId="{6643E8DE-1A4E-4F87-B4C9-F8E21370896A}" destId="{10E1BDF1-1A71-4C46-A166-8E59BE5A3B74}" srcOrd="0" destOrd="0" presId="urn:microsoft.com/office/officeart/2008/layout/HorizontalMultiLevelHierarchy"/>
    <dgm:cxn modelId="{70C9EF40-BCEF-4EB9-80EA-2B630614A50E}" type="presParOf" srcId="{6643E8DE-1A4E-4F87-B4C9-F8E21370896A}" destId="{47DECE84-3734-4C27-BCA9-D46CA1FAF05C}" srcOrd="1" destOrd="0" presId="urn:microsoft.com/office/officeart/2008/layout/HorizontalMultiLevelHierarchy"/>
    <dgm:cxn modelId="{12524F15-C8EC-4065-BADF-071D48F3E767}" type="presParOf" srcId="{E5A976F9-1648-4579-90E7-B4E47C2FD755}" destId="{FC96142D-24E9-4471-A21B-1D08EBF884B9}" srcOrd="12" destOrd="0" presId="urn:microsoft.com/office/officeart/2008/layout/HorizontalMultiLevelHierarchy"/>
    <dgm:cxn modelId="{6F7128BE-89D1-40E5-A789-D640507EC45B}" type="presParOf" srcId="{FC96142D-24E9-4471-A21B-1D08EBF884B9}" destId="{AFB6208B-3F5E-4BE4-AFFB-D98DCA380001}" srcOrd="0" destOrd="0" presId="urn:microsoft.com/office/officeart/2008/layout/HorizontalMultiLevelHierarchy"/>
    <dgm:cxn modelId="{2531D101-A4DD-4AAE-9C06-069A4E1F273A}" type="presParOf" srcId="{E5A976F9-1648-4579-90E7-B4E47C2FD755}" destId="{38C5A755-E98B-43AD-9DF4-BC00C22C456B}" srcOrd="13" destOrd="0" presId="urn:microsoft.com/office/officeart/2008/layout/HorizontalMultiLevelHierarchy"/>
    <dgm:cxn modelId="{7862A228-1892-43B0-878D-162596424A13}" type="presParOf" srcId="{38C5A755-E98B-43AD-9DF4-BC00C22C456B}" destId="{CAD48DC3-D34E-4B5B-A357-1F45F7CD4AEE}" srcOrd="0" destOrd="0" presId="urn:microsoft.com/office/officeart/2008/layout/HorizontalMultiLevelHierarchy"/>
    <dgm:cxn modelId="{1355183B-B64C-47A4-AA6D-B8F3C4E530A8}" type="presParOf" srcId="{38C5A755-E98B-43AD-9DF4-BC00C22C456B}" destId="{542E6C50-5D87-4553-B2AD-A0EE671478A5}" srcOrd="1" destOrd="0" presId="urn:microsoft.com/office/officeart/2008/layout/HorizontalMultiLevelHierarchy"/>
    <dgm:cxn modelId="{BAE2BFC4-B3FF-46EB-A88D-DBC54F6BA09F}" type="presParOf" srcId="{E5A976F9-1648-4579-90E7-B4E47C2FD755}" destId="{29CC4C6D-F437-47E9-9EBD-DC99CED2D419}" srcOrd="14" destOrd="0" presId="urn:microsoft.com/office/officeart/2008/layout/HorizontalMultiLevelHierarchy"/>
    <dgm:cxn modelId="{9492A1F1-73B7-4935-A920-93F33C3BCBF3}" type="presParOf" srcId="{29CC4C6D-F437-47E9-9EBD-DC99CED2D419}" destId="{CB32E2E4-DBD3-4A68-ACEE-F3FFA3004706}" srcOrd="0" destOrd="0" presId="urn:microsoft.com/office/officeart/2008/layout/HorizontalMultiLevelHierarchy"/>
    <dgm:cxn modelId="{9A20C930-3F23-4CEC-9634-7697764E1612}" type="presParOf" srcId="{E5A976F9-1648-4579-90E7-B4E47C2FD755}" destId="{A2EF8B37-E84E-4FFE-873F-58B4E2A23C1C}" srcOrd="15" destOrd="0" presId="urn:microsoft.com/office/officeart/2008/layout/HorizontalMultiLevelHierarchy"/>
    <dgm:cxn modelId="{E218B2A5-3A5F-491A-9723-B8D7F73BB22E}" type="presParOf" srcId="{A2EF8B37-E84E-4FFE-873F-58B4E2A23C1C}" destId="{CCC0831B-1CC1-4BD7-8CB0-FFC0A5C8AF51}" srcOrd="0" destOrd="0" presId="urn:microsoft.com/office/officeart/2008/layout/HorizontalMultiLevelHierarchy"/>
    <dgm:cxn modelId="{8CEF914F-63F0-447C-A80D-18FE832DAF13}" type="presParOf" srcId="{A2EF8B37-E84E-4FFE-873F-58B4E2A23C1C}" destId="{E1D7F9C0-E925-4344-9C50-3022CE3A526C}" srcOrd="1" destOrd="0" presId="urn:microsoft.com/office/officeart/2008/layout/HorizontalMultiLevelHierarchy"/>
    <dgm:cxn modelId="{B24DC757-2283-44BF-98B0-87089658FEF2}" type="presParOf" srcId="{E5A976F9-1648-4579-90E7-B4E47C2FD755}" destId="{B900D922-4898-42F6-87F6-F7600299B5A2}" srcOrd="16" destOrd="0" presId="urn:microsoft.com/office/officeart/2008/layout/HorizontalMultiLevelHierarchy"/>
    <dgm:cxn modelId="{AB5ED982-454D-4322-A7B4-876E044DF521}" type="presParOf" srcId="{B900D922-4898-42F6-87F6-F7600299B5A2}" destId="{76E50FD8-5663-4DE1-91C7-2E9AC401D6F1}" srcOrd="0" destOrd="0" presId="urn:microsoft.com/office/officeart/2008/layout/HorizontalMultiLevelHierarchy"/>
    <dgm:cxn modelId="{800ECEAA-9543-4343-A420-6616730DF88F}" type="presParOf" srcId="{E5A976F9-1648-4579-90E7-B4E47C2FD755}" destId="{22A0C964-71EB-4D47-B244-1FC4B49FAA7F}" srcOrd="17" destOrd="0" presId="urn:microsoft.com/office/officeart/2008/layout/HorizontalMultiLevelHierarchy"/>
    <dgm:cxn modelId="{D7DD357C-BB63-43B4-A115-5923BE6AB3D1}" type="presParOf" srcId="{22A0C964-71EB-4D47-B244-1FC4B49FAA7F}" destId="{2A6D743C-8086-478A-9E5C-FD59AA928796}" srcOrd="0" destOrd="0" presId="urn:microsoft.com/office/officeart/2008/layout/HorizontalMultiLevelHierarchy"/>
    <dgm:cxn modelId="{2E7B5071-EA46-472C-A296-0ABD23E98108}" type="presParOf" srcId="{22A0C964-71EB-4D47-B244-1FC4B49FAA7F}" destId="{41E91C84-8B64-49D4-8CC9-093D63985BFD}"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60F3DC-8D12-4BBE-AD7A-7997294C3A0F}"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pPr rtl="1"/>
          <a:endParaRPr lang="fa-IR"/>
        </a:p>
      </dgm:t>
    </dgm:pt>
    <dgm:pt modelId="{D4799D62-8878-4144-90B9-9B6478EFB191}">
      <dgm:prSet phldrT="[متن]"/>
      <dgm:spPr/>
      <dgm:t>
        <a:bodyPr/>
        <a:lstStyle/>
        <a:p>
          <a:pPr rtl="1"/>
          <a:r>
            <a:rPr lang="fa-IR"/>
            <a:t>ادله حجیت خبر واحد</a:t>
          </a:r>
        </a:p>
      </dgm:t>
    </dgm:pt>
    <dgm:pt modelId="{CC63AA92-5555-4F39-A4CD-B3CD78922243}" type="parTrans" cxnId="{682131E0-AC97-4C16-8522-FB5272604004}">
      <dgm:prSet/>
      <dgm:spPr/>
      <dgm:t>
        <a:bodyPr/>
        <a:lstStyle/>
        <a:p>
          <a:pPr rtl="1"/>
          <a:endParaRPr lang="fa-IR"/>
        </a:p>
      </dgm:t>
    </dgm:pt>
    <dgm:pt modelId="{314CCDE0-B39E-4E98-BB6A-13C09F7FAB03}" type="sibTrans" cxnId="{682131E0-AC97-4C16-8522-FB5272604004}">
      <dgm:prSet/>
      <dgm:spPr/>
      <dgm:t>
        <a:bodyPr/>
        <a:lstStyle/>
        <a:p>
          <a:pPr rtl="1"/>
          <a:endParaRPr lang="fa-IR"/>
        </a:p>
      </dgm:t>
    </dgm:pt>
    <dgm:pt modelId="{0FCB0C54-DB58-452D-831C-839661FC068C}">
      <dgm:prSet phldrT="[متن]"/>
      <dgm:spPr/>
      <dgm:t>
        <a:bodyPr/>
        <a:lstStyle/>
        <a:p>
          <a:pPr rtl="1"/>
          <a:r>
            <a:rPr lang="fa-IR"/>
            <a:t>1.قرآن</a:t>
          </a:r>
        </a:p>
      </dgm:t>
    </dgm:pt>
    <dgm:pt modelId="{0344C74C-B249-40AC-B9B1-B155BC0645F3}" type="parTrans" cxnId="{4B1C8021-F15C-4806-A75B-4DA598B81A47}">
      <dgm:prSet/>
      <dgm:spPr/>
      <dgm:t>
        <a:bodyPr/>
        <a:lstStyle/>
        <a:p>
          <a:pPr rtl="1"/>
          <a:endParaRPr lang="fa-IR"/>
        </a:p>
      </dgm:t>
    </dgm:pt>
    <dgm:pt modelId="{F7924BA0-8918-47B5-B394-434BE0DBCB33}" type="sibTrans" cxnId="{4B1C8021-F15C-4806-A75B-4DA598B81A47}">
      <dgm:prSet/>
      <dgm:spPr/>
      <dgm:t>
        <a:bodyPr/>
        <a:lstStyle/>
        <a:p>
          <a:pPr rtl="1"/>
          <a:endParaRPr lang="fa-IR"/>
        </a:p>
      </dgm:t>
    </dgm:pt>
    <dgm:pt modelId="{39075BB1-1FC9-466E-889F-269D2C5172F2}">
      <dgm:prSet phldrT="[متن]"/>
      <dgm:spPr/>
      <dgm:t>
        <a:bodyPr/>
        <a:lstStyle/>
        <a:p>
          <a:pPr rtl="1"/>
          <a:r>
            <a:rPr lang="fa-IR"/>
            <a:t>2.سنت</a:t>
          </a:r>
        </a:p>
      </dgm:t>
    </dgm:pt>
    <dgm:pt modelId="{206967D4-0031-4C7B-AC78-BB58FB21FBAE}" type="parTrans" cxnId="{C2847E86-BC07-4413-99CA-5CFB2DF64AE8}">
      <dgm:prSet/>
      <dgm:spPr/>
      <dgm:t>
        <a:bodyPr/>
        <a:lstStyle/>
        <a:p>
          <a:pPr rtl="1"/>
          <a:endParaRPr lang="fa-IR"/>
        </a:p>
      </dgm:t>
    </dgm:pt>
    <dgm:pt modelId="{17A1643B-B35F-4A73-9B78-A8EDD67A4717}" type="sibTrans" cxnId="{C2847E86-BC07-4413-99CA-5CFB2DF64AE8}">
      <dgm:prSet/>
      <dgm:spPr/>
      <dgm:t>
        <a:bodyPr/>
        <a:lstStyle/>
        <a:p>
          <a:pPr rtl="1"/>
          <a:endParaRPr lang="fa-IR"/>
        </a:p>
      </dgm:t>
    </dgm:pt>
    <dgm:pt modelId="{476875F7-6B82-428F-A296-0085AE7707DB}">
      <dgm:prSet phldrT="[متن]"/>
      <dgm:spPr/>
      <dgm:t>
        <a:bodyPr/>
        <a:lstStyle/>
        <a:p>
          <a:pPr rtl="1"/>
          <a:r>
            <a:rPr lang="fa-IR"/>
            <a:t>3.اجماع</a:t>
          </a:r>
        </a:p>
      </dgm:t>
    </dgm:pt>
    <dgm:pt modelId="{AC1B0227-BE87-424B-9886-65C9A1B2BE38}" type="parTrans" cxnId="{BC85046B-F6CE-4324-A164-F1D1A7D1B376}">
      <dgm:prSet/>
      <dgm:spPr/>
      <dgm:t>
        <a:bodyPr/>
        <a:lstStyle/>
        <a:p>
          <a:pPr rtl="1"/>
          <a:endParaRPr lang="fa-IR"/>
        </a:p>
      </dgm:t>
    </dgm:pt>
    <dgm:pt modelId="{14F5CDA4-F59A-4236-B1CE-1042CB68BA30}" type="sibTrans" cxnId="{BC85046B-F6CE-4324-A164-F1D1A7D1B376}">
      <dgm:prSet/>
      <dgm:spPr/>
      <dgm:t>
        <a:bodyPr/>
        <a:lstStyle/>
        <a:p>
          <a:pPr rtl="1"/>
          <a:endParaRPr lang="fa-IR"/>
        </a:p>
      </dgm:t>
    </dgm:pt>
    <dgm:pt modelId="{92E98E9E-BEB2-4DE9-AF51-1AA28C5F3ADD}">
      <dgm:prSet/>
      <dgm:spPr/>
      <dgm:t>
        <a:bodyPr/>
        <a:lstStyle/>
        <a:p>
          <a:pPr rtl="1"/>
          <a:r>
            <a:rPr lang="fa-IR"/>
            <a:t>4.بناء عقلاء</a:t>
          </a:r>
        </a:p>
      </dgm:t>
    </dgm:pt>
    <dgm:pt modelId="{0638C3CB-04F7-4DA6-9730-41DB17145FB1}" type="parTrans" cxnId="{2C2C7CDF-F9DD-447B-9B40-22054E0673E6}">
      <dgm:prSet/>
      <dgm:spPr/>
      <dgm:t>
        <a:bodyPr/>
        <a:lstStyle/>
        <a:p>
          <a:pPr rtl="1"/>
          <a:endParaRPr lang="fa-IR"/>
        </a:p>
      </dgm:t>
    </dgm:pt>
    <dgm:pt modelId="{657982B4-5817-4576-901C-DFC452070E40}" type="sibTrans" cxnId="{2C2C7CDF-F9DD-447B-9B40-22054E0673E6}">
      <dgm:prSet/>
      <dgm:spPr/>
      <dgm:t>
        <a:bodyPr/>
        <a:lstStyle/>
        <a:p>
          <a:pPr rtl="1"/>
          <a:endParaRPr lang="fa-IR"/>
        </a:p>
      </dgm:t>
    </dgm:pt>
    <dgm:pt modelId="{FD41C1CC-8546-4EA6-989C-5F3FCD2E1D30}">
      <dgm:prSet/>
      <dgm:spPr/>
      <dgm:t>
        <a:bodyPr/>
        <a:lstStyle/>
        <a:p>
          <a:pPr rtl="1"/>
          <a:r>
            <a:rPr lang="fa-IR"/>
            <a:t>آیه نباء</a:t>
          </a:r>
        </a:p>
      </dgm:t>
    </dgm:pt>
    <dgm:pt modelId="{4382F965-700A-4F89-A770-6C091B873348}" type="parTrans" cxnId="{0976FEAA-FFC4-408F-8FE8-A1C50912A315}">
      <dgm:prSet/>
      <dgm:spPr/>
      <dgm:t>
        <a:bodyPr/>
        <a:lstStyle/>
        <a:p>
          <a:pPr rtl="1"/>
          <a:endParaRPr lang="fa-IR"/>
        </a:p>
      </dgm:t>
    </dgm:pt>
    <dgm:pt modelId="{14B6CCE4-19F3-4A0B-BF1C-3FC6A6B9D698}" type="sibTrans" cxnId="{0976FEAA-FFC4-408F-8FE8-A1C50912A315}">
      <dgm:prSet/>
      <dgm:spPr/>
      <dgm:t>
        <a:bodyPr/>
        <a:lstStyle/>
        <a:p>
          <a:pPr rtl="1"/>
          <a:endParaRPr lang="fa-IR"/>
        </a:p>
      </dgm:t>
    </dgm:pt>
    <dgm:pt modelId="{C296CFB5-9177-42E0-807B-149E34C315F9}">
      <dgm:prSet/>
      <dgm:spPr/>
      <dgm:t>
        <a:bodyPr/>
        <a:lstStyle/>
        <a:p>
          <a:pPr rtl="1"/>
          <a:r>
            <a:rPr lang="fa-IR"/>
            <a:t>آیه نفر</a:t>
          </a:r>
        </a:p>
      </dgm:t>
    </dgm:pt>
    <dgm:pt modelId="{252DD4BC-0B5B-4AC6-87FB-E17D945BB01D}" type="parTrans" cxnId="{6E004ECF-0055-43D3-B16C-56387EDFE4C6}">
      <dgm:prSet/>
      <dgm:spPr/>
      <dgm:t>
        <a:bodyPr/>
        <a:lstStyle/>
        <a:p>
          <a:pPr rtl="1"/>
          <a:endParaRPr lang="fa-IR"/>
        </a:p>
      </dgm:t>
    </dgm:pt>
    <dgm:pt modelId="{3AE3DBF2-77E0-414E-9E65-85268C5DF5BF}" type="sibTrans" cxnId="{6E004ECF-0055-43D3-B16C-56387EDFE4C6}">
      <dgm:prSet/>
      <dgm:spPr/>
      <dgm:t>
        <a:bodyPr/>
        <a:lstStyle/>
        <a:p>
          <a:pPr rtl="1"/>
          <a:endParaRPr lang="fa-IR"/>
        </a:p>
      </dgm:t>
    </dgm:pt>
    <dgm:pt modelId="{1E6218A1-A9D3-4040-8162-F64337BB5645}">
      <dgm:prSet/>
      <dgm:spPr/>
      <dgm:t>
        <a:bodyPr/>
        <a:lstStyle/>
        <a:p>
          <a:pPr rtl="1"/>
          <a:r>
            <a:rPr lang="fa-IR"/>
            <a:t>استدلال به پنج طائفه از روایات:</a:t>
          </a:r>
        </a:p>
      </dgm:t>
    </dgm:pt>
    <dgm:pt modelId="{AC0A6F89-F94E-4E9B-AF0E-A49097C4A47D}" type="parTrans" cxnId="{5617C687-CCC1-48F7-9117-082A01583337}">
      <dgm:prSet/>
      <dgm:spPr/>
      <dgm:t>
        <a:bodyPr/>
        <a:lstStyle/>
        <a:p>
          <a:pPr rtl="1"/>
          <a:endParaRPr lang="fa-IR"/>
        </a:p>
      </dgm:t>
    </dgm:pt>
    <dgm:pt modelId="{8349B42A-6BDA-4E4F-89C3-3ADCCC6F7D12}" type="sibTrans" cxnId="{5617C687-CCC1-48F7-9117-082A01583337}">
      <dgm:prSet/>
      <dgm:spPr/>
      <dgm:t>
        <a:bodyPr/>
        <a:lstStyle/>
        <a:p>
          <a:pPr rtl="1"/>
          <a:endParaRPr lang="fa-IR"/>
        </a:p>
      </dgm:t>
    </dgm:pt>
    <dgm:pt modelId="{BCBB8F90-337B-4F73-875F-52F5EADA0617}">
      <dgm:prSet/>
      <dgm:spPr/>
      <dgm:t>
        <a:bodyPr/>
        <a:lstStyle/>
        <a:p>
          <a:pPr rtl="1"/>
          <a:r>
            <a:rPr lang="fa-IR"/>
            <a:t>1.روايات علاجیه در باب خبرين متعارضين</a:t>
          </a:r>
        </a:p>
      </dgm:t>
    </dgm:pt>
    <dgm:pt modelId="{2E8DB616-8C78-48ED-96ED-D392C70E945F}" type="parTrans" cxnId="{358AC950-626F-4D57-9E3F-ACA8F074DA55}">
      <dgm:prSet/>
      <dgm:spPr/>
      <dgm:t>
        <a:bodyPr/>
        <a:lstStyle/>
        <a:p>
          <a:pPr rtl="1"/>
          <a:endParaRPr lang="fa-IR"/>
        </a:p>
      </dgm:t>
    </dgm:pt>
    <dgm:pt modelId="{B37D69B4-B17C-4B8F-9753-FEE3CED74174}" type="sibTrans" cxnId="{358AC950-626F-4D57-9E3F-ACA8F074DA55}">
      <dgm:prSet/>
      <dgm:spPr/>
      <dgm:t>
        <a:bodyPr/>
        <a:lstStyle/>
        <a:p>
          <a:pPr rtl="1"/>
          <a:endParaRPr lang="fa-IR"/>
        </a:p>
      </dgm:t>
    </dgm:pt>
    <dgm:pt modelId="{C44D06F0-2608-4AA4-80F3-EFD81F7D87FA}">
      <dgm:prSet/>
      <dgm:spPr/>
      <dgm:t>
        <a:bodyPr/>
        <a:lstStyle/>
        <a:p>
          <a:pPr rtl="1"/>
          <a:r>
            <a:rPr lang="fa-IR"/>
            <a:t>2.روايات ارجاع مراجعين به آحاد اصحاب</a:t>
          </a:r>
        </a:p>
      </dgm:t>
    </dgm:pt>
    <dgm:pt modelId="{A384FB2D-5E31-4DA2-B62D-3BB62F9EAE4E}" type="parTrans" cxnId="{A9968014-88FB-49C8-9E7E-A89A6ABAE8FA}">
      <dgm:prSet/>
      <dgm:spPr/>
      <dgm:t>
        <a:bodyPr/>
        <a:lstStyle/>
        <a:p>
          <a:pPr rtl="1"/>
          <a:endParaRPr lang="fa-IR"/>
        </a:p>
      </dgm:t>
    </dgm:pt>
    <dgm:pt modelId="{BA86CEFE-6F3B-43E9-9191-5AFB09C22AA8}" type="sibTrans" cxnId="{A9968014-88FB-49C8-9E7E-A89A6ABAE8FA}">
      <dgm:prSet/>
      <dgm:spPr/>
      <dgm:t>
        <a:bodyPr/>
        <a:lstStyle/>
        <a:p>
          <a:pPr rtl="1"/>
          <a:endParaRPr lang="fa-IR"/>
        </a:p>
      </dgm:t>
    </dgm:pt>
    <dgm:pt modelId="{A5AA2162-6FB4-4FC6-9BE5-00020EDB6A3C}">
      <dgm:prSet/>
      <dgm:spPr/>
      <dgm:t>
        <a:bodyPr/>
        <a:lstStyle/>
        <a:p>
          <a:pPr rtl="1"/>
          <a:r>
            <a:rPr lang="fa-IR"/>
            <a:t>3.روايات وجوب مراجعه به افراد موثق و راويان حديث و دانشمندان دين </a:t>
          </a:r>
        </a:p>
      </dgm:t>
    </dgm:pt>
    <dgm:pt modelId="{4C899B49-0AD6-47B8-8CF0-98D9F6B7754D}" type="parTrans" cxnId="{EE312C70-253D-482A-BAA8-76659EFFCAC8}">
      <dgm:prSet/>
      <dgm:spPr/>
      <dgm:t>
        <a:bodyPr/>
        <a:lstStyle/>
        <a:p>
          <a:pPr rtl="1"/>
          <a:endParaRPr lang="fa-IR"/>
        </a:p>
      </dgm:t>
    </dgm:pt>
    <dgm:pt modelId="{747C1EAD-0AC4-4D88-B700-27E1802A3698}" type="sibTrans" cxnId="{EE312C70-253D-482A-BAA8-76659EFFCAC8}">
      <dgm:prSet/>
      <dgm:spPr/>
      <dgm:t>
        <a:bodyPr/>
        <a:lstStyle/>
        <a:p>
          <a:pPr rtl="1"/>
          <a:endParaRPr lang="fa-IR"/>
        </a:p>
      </dgm:t>
    </dgm:pt>
    <dgm:pt modelId="{2A3E7CCF-15BE-496B-9355-FEDA219C1FB4}">
      <dgm:prSet/>
      <dgm:spPr/>
      <dgm:t>
        <a:bodyPr/>
        <a:lstStyle/>
        <a:p>
          <a:pPr rtl="1"/>
          <a:r>
            <a:rPr lang="fa-IR"/>
            <a:t>4.روايات ترغيب و تحريص بر نقل و حفظ احادیث </a:t>
          </a:r>
        </a:p>
      </dgm:t>
    </dgm:pt>
    <dgm:pt modelId="{5B62D2FD-44F7-46AA-891E-D307C3087BFA}" type="parTrans" cxnId="{5DC757C4-A17E-4304-A033-EBA7321177D5}">
      <dgm:prSet/>
      <dgm:spPr/>
      <dgm:t>
        <a:bodyPr/>
        <a:lstStyle/>
        <a:p>
          <a:pPr rtl="1"/>
          <a:endParaRPr lang="fa-IR"/>
        </a:p>
      </dgm:t>
    </dgm:pt>
    <dgm:pt modelId="{4E4C62A4-9092-4003-855B-979EFE25FBF2}" type="sibTrans" cxnId="{5DC757C4-A17E-4304-A033-EBA7321177D5}">
      <dgm:prSet/>
      <dgm:spPr/>
      <dgm:t>
        <a:bodyPr/>
        <a:lstStyle/>
        <a:p>
          <a:pPr rtl="1"/>
          <a:endParaRPr lang="fa-IR"/>
        </a:p>
      </dgm:t>
    </dgm:pt>
    <dgm:pt modelId="{F69EB892-6D91-4C2B-B3AF-DF5CFA5812EE}">
      <dgm:prSet/>
      <dgm:spPr/>
      <dgm:t>
        <a:bodyPr/>
        <a:lstStyle/>
        <a:p>
          <a:pPr rtl="1"/>
          <a:r>
            <a:rPr lang="fa-IR"/>
            <a:t>5.روايات مذمت و توبيخ كذابين و برحذر داشتن اصحاب از اعتماد به كذابين </a:t>
          </a:r>
        </a:p>
      </dgm:t>
    </dgm:pt>
    <dgm:pt modelId="{B311D102-4A99-49EB-A1DD-4399B86585CA}" type="parTrans" cxnId="{C309353E-0BDB-4644-9C1A-CC883BB18E36}">
      <dgm:prSet/>
      <dgm:spPr/>
      <dgm:t>
        <a:bodyPr/>
        <a:lstStyle/>
        <a:p>
          <a:pPr rtl="1"/>
          <a:endParaRPr lang="fa-IR"/>
        </a:p>
      </dgm:t>
    </dgm:pt>
    <dgm:pt modelId="{E5BA3304-CAFB-4873-B716-5B689AD1DF15}" type="sibTrans" cxnId="{C309353E-0BDB-4644-9C1A-CC883BB18E36}">
      <dgm:prSet/>
      <dgm:spPr/>
      <dgm:t>
        <a:bodyPr/>
        <a:lstStyle/>
        <a:p>
          <a:pPr rtl="1"/>
          <a:endParaRPr lang="fa-IR"/>
        </a:p>
      </dgm:t>
    </dgm:pt>
    <dgm:pt modelId="{DD6228B3-3B57-45DB-B342-C95A464568ED}" type="pres">
      <dgm:prSet presAssocID="{5460F3DC-8D12-4BBE-AD7A-7997294C3A0F}" presName="Name0" presStyleCnt="0">
        <dgm:presLayoutVars>
          <dgm:chPref val="1"/>
          <dgm:dir val="rev"/>
          <dgm:animOne val="branch"/>
          <dgm:animLvl val="lvl"/>
          <dgm:resizeHandles val="exact"/>
        </dgm:presLayoutVars>
      </dgm:prSet>
      <dgm:spPr/>
      <dgm:t>
        <a:bodyPr/>
        <a:lstStyle/>
        <a:p>
          <a:pPr rtl="1"/>
          <a:endParaRPr lang="fa-IR"/>
        </a:p>
      </dgm:t>
    </dgm:pt>
    <dgm:pt modelId="{26584E98-A890-4301-AFB2-4876919FD7E6}" type="pres">
      <dgm:prSet presAssocID="{D4799D62-8878-4144-90B9-9B6478EFB191}" presName="root1" presStyleCnt="0"/>
      <dgm:spPr/>
    </dgm:pt>
    <dgm:pt modelId="{1DAF5860-ECD9-4518-A8F4-9BDE8A35A830}" type="pres">
      <dgm:prSet presAssocID="{D4799D62-8878-4144-90B9-9B6478EFB191}" presName="LevelOneTextNode" presStyleLbl="node0" presStyleIdx="0" presStyleCnt="1" custScaleY="64798">
        <dgm:presLayoutVars>
          <dgm:chPref val="3"/>
        </dgm:presLayoutVars>
      </dgm:prSet>
      <dgm:spPr/>
      <dgm:t>
        <a:bodyPr/>
        <a:lstStyle/>
        <a:p>
          <a:pPr rtl="1"/>
          <a:endParaRPr lang="fa-IR"/>
        </a:p>
      </dgm:t>
    </dgm:pt>
    <dgm:pt modelId="{02DD0F51-CA53-454A-9E2A-6896C8EB5FA9}" type="pres">
      <dgm:prSet presAssocID="{D4799D62-8878-4144-90B9-9B6478EFB191}" presName="level2hierChild" presStyleCnt="0"/>
      <dgm:spPr/>
    </dgm:pt>
    <dgm:pt modelId="{4448FD0F-98AE-484E-A89E-E329A4400CCD}" type="pres">
      <dgm:prSet presAssocID="{0344C74C-B249-40AC-B9B1-B155BC0645F3}" presName="conn2-1" presStyleLbl="parChTrans1D2" presStyleIdx="0" presStyleCnt="4"/>
      <dgm:spPr/>
      <dgm:t>
        <a:bodyPr/>
        <a:lstStyle/>
        <a:p>
          <a:pPr rtl="1"/>
          <a:endParaRPr lang="fa-IR"/>
        </a:p>
      </dgm:t>
    </dgm:pt>
    <dgm:pt modelId="{C28F761B-AFF9-463D-AC07-4C85D828623C}" type="pres">
      <dgm:prSet presAssocID="{0344C74C-B249-40AC-B9B1-B155BC0645F3}" presName="connTx" presStyleLbl="parChTrans1D2" presStyleIdx="0" presStyleCnt="4"/>
      <dgm:spPr/>
      <dgm:t>
        <a:bodyPr/>
        <a:lstStyle/>
        <a:p>
          <a:pPr rtl="1"/>
          <a:endParaRPr lang="fa-IR"/>
        </a:p>
      </dgm:t>
    </dgm:pt>
    <dgm:pt modelId="{4416A16C-34F1-4C4D-9F5F-74870AB5F848}" type="pres">
      <dgm:prSet presAssocID="{0FCB0C54-DB58-452D-831C-839661FC068C}" presName="root2" presStyleCnt="0"/>
      <dgm:spPr/>
    </dgm:pt>
    <dgm:pt modelId="{7DC7F9F9-7299-4093-A42C-3B4762AC25EA}" type="pres">
      <dgm:prSet presAssocID="{0FCB0C54-DB58-452D-831C-839661FC068C}" presName="LevelTwoTextNode" presStyleLbl="node2" presStyleIdx="0" presStyleCnt="4">
        <dgm:presLayoutVars>
          <dgm:chPref val="3"/>
        </dgm:presLayoutVars>
      </dgm:prSet>
      <dgm:spPr/>
      <dgm:t>
        <a:bodyPr/>
        <a:lstStyle/>
        <a:p>
          <a:pPr rtl="1"/>
          <a:endParaRPr lang="fa-IR"/>
        </a:p>
      </dgm:t>
    </dgm:pt>
    <dgm:pt modelId="{3BEB3629-1014-44E9-A4B4-5ECB33B00CBA}" type="pres">
      <dgm:prSet presAssocID="{0FCB0C54-DB58-452D-831C-839661FC068C}" presName="level3hierChild" presStyleCnt="0"/>
      <dgm:spPr/>
    </dgm:pt>
    <dgm:pt modelId="{E1B4041A-CA39-4FAB-A449-245171A123F7}" type="pres">
      <dgm:prSet presAssocID="{4382F965-700A-4F89-A770-6C091B873348}" presName="conn2-1" presStyleLbl="parChTrans1D3" presStyleIdx="0" presStyleCnt="3"/>
      <dgm:spPr/>
      <dgm:t>
        <a:bodyPr/>
        <a:lstStyle/>
        <a:p>
          <a:pPr rtl="1"/>
          <a:endParaRPr lang="fa-IR"/>
        </a:p>
      </dgm:t>
    </dgm:pt>
    <dgm:pt modelId="{9AF1D3DF-DFC0-41DA-AB50-AE8937C63CA4}" type="pres">
      <dgm:prSet presAssocID="{4382F965-700A-4F89-A770-6C091B873348}" presName="connTx" presStyleLbl="parChTrans1D3" presStyleIdx="0" presStyleCnt="3"/>
      <dgm:spPr/>
      <dgm:t>
        <a:bodyPr/>
        <a:lstStyle/>
        <a:p>
          <a:pPr rtl="1"/>
          <a:endParaRPr lang="fa-IR"/>
        </a:p>
      </dgm:t>
    </dgm:pt>
    <dgm:pt modelId="{627E5BB4-B8B8-4F6E-A36F-7267BC393465}" type="pres">
      <dgm:prSet presAssocID="{FD41C1CC-8546-4EA6-989C-5F3FCD2E1D30}" presName="root2" presStyleCnt="0"/>
      <dgm:spPr/>
    </dgm:pt>
    <dgm:pt modelId="{6FF55996-AA6C-4D00-ABB9-A894EDCFFD3A}" type="pres">
      <dgm:prSet presAssocID="{FD41C1CC-8546-4EA6-989C-5F3FCD2E1D30}" presName="LevelTwoTextNode" presStyleLbl="node3" presStyleIdx="0" presStyleCnt="3">
        <dgm:presLayoutVars>
          <dgm:chPref val="3"/>
        </dgm:presLayoutVars>
      </dgm:prSet>
      <dgm:spPr/>
      <dgm:t>
        <a:bodyPr/>
        <a:lstStyle/>
        <a:p>
          <a:pPr rtl="1"/>
          <a:endParaRPr lang="fa-IR"/>
        </a:p>
      </dgm:t>
    </dgm:pt>
    <dgm:pt modelId="{71D0CE08-5EB1-4EF6-AB1E-E244E2EF03CC}" type="pres">
      <dgm:prSet presAssocID="{FD41C1CC-8546-4EA6-989C-5F3FCD2E1D30}" presName="level3hierChild" presStyleCnt="0"/>
      <dgm:spPr/>
    </dgm:pt>
    <dgm:pt modelId="{7A8BB82A-AEEE-47BC-81A8-67C2AC48F0DB}" type="pres">
      <dgm:prSet presAssocID="{252DD4BC-0B5B-4AC6-87FB-E17D945BB01D}" presName="conn2-1" presStyleLbl="parChTrans1D3" presStyleIdx="1" presStyleCnt="3"/>
      <dgm:spPr/>
      <dgm:t>
        <a:bodyPr/>
        <a:lstStyle/>
        <a:p>
          <a:pPr rtl="1"/>
          <a:endParaRPr lang="fa-IR"/>
        </a:p>
      </dgm:t>
    </dgm:pt>
    <dgm:pt modelId="{36A802D5-90C0-49EA-AB4C-694FEA2598CB}" type="pres">
      <dgm:prSet presAssocID="{252DD4BC-0B5B-4AC6-87FB-E17D945BB01D}" presName="connTx" presStyleLbl="parChTrans1D3" presStyleIdx="1" presStyleCnt="3"/>
      <dgm:spPr/>
      <dgm:t>
        <a:bodyPr/>
        <a:lstStyle/>
        <a:p>
          <a:pPr rtl="1"/>
          <a:endParaRPr lang="fa-IR"/>
        </a:p>
      </dgm:t>
    </dgm:pt>
    <dgm:pt modelId="{FE90A1E1-A630-4E8B-B82E-159B7578A0FA}" type="pres">
      <dgm:prSet presAssocID="{C296CFB5-9177-42E0-807B-149E34C315F9}" presName="root2" presStyleCnt="0"/>
      <dgm:spPr/>
    </dgm:pt>
    <dgm:pt modelId="{4C715A53-DA4A-4E81-87F8-956196F23881}" type="pres">
      <dgm:prSet presAssocID="{C296CFB5-9177-42E0-807B-149E34C315F9}" presName="LevelTwoTextNode" presStyleLbl="node3" presStyleIdx="1" presStyleCnt="3">
        <dgm:presLayoutVars>
          <dgm:chPref val="3"/>
        </dgm:presLayoutVars>
      </dgm:prSet>
      <dgm:spPr/>
      <dgm:t>
        <a:bodyPr/>
        <a:lstStyle/>
        <a:p>
          <a:pPr rtl="1"/>
          <a:endParaRPr lang="fa-IR"/>
        </a:p>
      </dgm:t>
    </dgm:pt>
    <dgm:pt modelId="{9CF81733-67D4-466C-A21F-3E3A9ECE11EE}" type="pres">
      <dgm:prSet presAssocID="{C296CFB5-9177-42E0-807B-149E34C315F9}" presName="level3hierChild" presStyleCnt="0"/>
      <dgm:spPr/>
    </dgm:pt>
    <dgm:pt modelId="{05CB04A7-D488-44FD-BC83-445797C9D363}" type="pres">
      <dgm:prSet presAssocID="{206967D4-0031-4C7B-AC78-BB58FB21FBAE}" presName="conn2-1" presStyleLbl="parChTrans1D2" presStyleIdx="1" presStyleCnt="4"/>
      <dgm:spPr/>
      <dgm:t>
        <a:bodyPr/>
        <a:lstStyle/>
        <a:p>
          <a:pPr rtl="1"/>
          <a:endParaRPr lang="fa-IR"/>
        </a:p>
      </dgm:t>
    </dgm:pt>
    <dgm:pt modelId="{E343F3A1-8D5E-4684-870D-26B424186E88}" type="pres">
      <dgm:prSet presAssocID="{206967D4-0031-4C7B-AC78-BB58FB21FBAE}" presName="connTx" presStyleLbl="parChTrans1D2" presStyleIdx="1" presStyleCnt="4"/>
      <dgm:spPr/>
      <dgm:t>
        <a:bodyPr/>
        <a:lstStyle/>
        <a:p>
          <a:pPr rtl="1"/>
          <a:endParaRPr lang="fa-IR"/>
        </a:p>
      </dgm:t>
    </dgm:pt>
    <dgm:pt modelId="{42814090-7C99-40A7-84F4-06322362261E}" type="pres">
      <dgm:prSet presAssocID="{39075BB1-1FC9-466E-889F-269D2C5172F2}" presName="root2" presStyleCnt="0"/>
      <dgm:spPr/>
    </dgm:pt>
    <dgm:pt modelId="{3E44443D-987C-4550-96A7-5C3D8A2BF6DF}" type="pres">
      <dgm:prSet presAssocID="{39075BB1-1FC9-466E-889F-269D2C5172F2}" presName="LevelTwoTextNode" presStyleLbl="node2" presStyleIdx="1" presStyleCnt="4" custLinFactNeighborX="1" custLinFactNeighborY="-24473">
        <dgm:presLayoutVars>
          <dgm:chPref val="3"/>
        </dgm:presLayoutVars>
      </dgm:prSet>
      <dgm:spPr/>
      <dgm:t>
        <a:bodyPr/>
        <a:lstStyle/>
        <a:p>
          <a:pPr rtl="1"/>
          <a:endParaRPr lang="fa-IR"/>
        </a:p>
      </dgm:t>
    </dgm:pt>
    <dgm:pt modelId="{9DDAD018-2453-44E9-86CA-2CCDE633A9CF}" type="pres">
      <dgm:prSet presAssocID="{39075BB1-1FC9-466E-889F-269D2C5172F2}" presName="level3hierChild" presStyleCnt="0"/>
      <dgm:spPr/>
    </dgm:pt>
    <dgm:pt modelId="{5E14FBA2-621B-4C6F-BA81-2D145771255F}" type="pres">
      <dgm:prSet presAssocID="{AC0A6F89-F94E-4E9B-AF0E-A49097C4A47D}" presName="conn2-1" presStyleLbl="parChTrans1D3" presStyleIdx="2" presStyleCnt="3"/>
      <dgm:spPr/>
      <dgm:t>
        <a:bodyPr/>
        <a:lstStyle/>
        <a:p>
          <a:pPr rtl="1"/>
          <a:endParaRPr lang="fa-IR"/>
        </a:p>
      </dgm:t>
    </dgm:pt>
    <dgm:pt modelId="{B0A367FA-410B-47A7-8846-A38FAB983AE8}" type="pres">
      <dgm:prSet presAssocID="{AC0A6F89-F94E-4E9B-AF0E-A49097C4A47D}" presName="connTx" presStyleLbl="parChTrans1D3" presStyleIdx="2" presStyleCnt="3"/>
      <dgm:spPr/>
      <dgm:t>
        <a:bodyPr/>
        <a:lstStyle/>
        <a:p>
          <a:pPr rtl="1"/>
          <a:endParaRPr lang="fa-IR"/>
        </a:p>
      </dgm:t>
    </dgm:pt>
    <dgm:pt modelId="{C75E3F16-0772-4281-A21A-6B9F59AE0884}" type="pres">
      <dgm:prSet presAssocID="{1E6218A1-A9D3-4040-8162-F64337BB5645}" presName="root2" presStyleCnt="0"/>
      <dgm:spPr/>
    </dgm:pt>
    <dgm:pt modelId="{0B4FD08D-ADDE-4B13-9E1C-8BCF269A8FA4}" type="pres">
      <dgm:prSet presAssocID="{1E6218A1-A9D3-4040-8162-F64337BB5645}" presName="LevelTwoTextNode" presStyleLbl="node3" presStyleIdx="2" presStyleCnt="3">
        <dgm:presLayoutVars>
          <dgm:chPref val="3"/>
        </dgm:presLayoutVars>
      </dgm:prSet>
      <dgm:spPr/>
      <dgm:t>
        <a:bodyPr/>
        <a:lstStyle/>
        <a:p>
          <a:pPr rtl="1"/>
          <a:endParaRPr lang="fa-IR"/>
        </a:p>
      </dgm:t>
    </dgm:pt>
    <dgm:pt modelId="{E462E200-E98C-4DB3-B612-6C23D665AD77}" type="pres">
      <dgm:prSet presAssocID="{1E6218A1-A9D3-4040-8162-F64337BB5645}" presName="level3hierChild" presStyleCnt="0"/>
      <dgm:spPr/>
    </dgm:pt>
    <dgm:pt modelId="{14BF1466-DAA1-4CA9-9E40-16EE780DF033}" type="pres">
      <dgm:prSet presAssocID="{2E8DB616-8C78-48ED-96ED-D392C70E945F}" presName="conn2-1" presStyleLbl="parChTrans1D4" presStyleIdx="0" presStyleCnt="5"/>
      <dgm:spPr/>
      <dgm:t>
        <a:bodyPr/>
        <a:lstStyle/>
        <a:p>
          <a:pPr rtl="1"/>
          <a:endParaRPr lang="fa-IR"/>
        </a:p>
      </dgm:t>
    </dgm:pt>
    <dgm:pt modelId="{36B745DD-1D76-417B-9755-90E505C853DC}" type="pres">
      <dgm:prSet presAssocID="{2E8DB616-8C78-48ED-96ED-D392C70E945F}" presName="connTx" presStyleLbl="parChTrans1D4" presStyleIdx="0" presStyleCnt="5"/>
      <dgm:spPr/>
      <dgm:t>
        <a:bodyPr/>
        <a:lstStyle/>
        <a:p>
          <a:pPr rtl="1"/>
          <a:endParaRPr lang="fa-IR"/>
        </a:p>
      </dgm:t>
    </dgm:pt>
    <dgm:pt modelId="{BF817255-D398-43BD-BC87-86DA7B2B307B}" type="pres">
      <dgm:prSet presAssocID="{BCBB8F90-337B-4F73-875F-52F5EADA0617}" presName="root2" presStyleCnt="0"/>
      <dgm:spPr/>
    </dgm:pt>
    <dgm:pt modelId="{8AB6A6D7-B0DB-4635-BFAA-2B8C8A316F22}" type="pres">
      <dgm:prSet presAssocID="{BCBB8F90-337B-4F73-875F-52F5EADA0617}" presName="LevelTwoTextNode" presStyleLbl="node4" presStyleIdx="0" presStyleCnt="5">
        <dgm:presLayoutVars>
          <dgm:chPref val="3"/>
        </dgm:presLayoutVars>
      </dgm:prSet>
      <dgm:spPr/>
      <dgm:t>
        <a:bodyPr/>
        <a:lstStyle/>
        <a:p>
          <a:pPr rtl="1"/>
          <a:endParaRPr lang="fa-IR"/>
        </a:p>
      </dgm:t>
    </dgm:pt>
    <dgm:pt modelId="{E380160A-7431-41BE-9A15-B1D803A7E8EE}" type="pres">
      <dgm:prSet presAssocID="{BCBB8F90-337B-4F73-875F-52F5EADA0617}" presName="level3hierChild" presStyleCnt="0"/>
      <dgm:spPr/>
    </dgm:pt>
    <dgm:pt modelId="{E8C90232-26D1-47E3-9E06-26AC65966F1B}" type="pres">
      <dgm:prSet presAssocID="{A384FB2D-5E31-4DA2-B62D-3BB62F9EAE4E}" presName="conn2-1" presStyleLbl="parChTrans1D4" presStyleIdx="1" presStyleCnt="5"/>
      <dgm:spPr/>
      <dgm:t>
        <a:bodyPr/>
        <a:lstStyle/>
        <a:p>
          <a:pPr rtl="1"/>
          <a:endParaRPr lang="fa-IR"/>
        </a:p>
      </dgm:t>
    </dgm:pt>
    <dgm:pt modelId="{BA8DFBDE-5D54-4995-9951-192CFFA0561B}" type="pres">
      <dgm:prSet presAssocID="{A384FB2D-5E31-4DA2-B62D-3BB62F9EAE4E}" presName="connTx" presStyleLbl="parChTrans1D4" presStyleIdx="1" presStyleCnt="5"/>
      <dgm:spPr/>
      <dgm:t>
        <a:bodyPr/>
        <a:lstStyle/>
        <a:p>
          <a:pPr rtl="1"/>
          <a:endParaRPr lang="fa-IR"/>
        </a:p>
      </dgm:t>
    </dgm:pt>
    <dgm:pt modelId="{6C7278CB-031C-4941-BC64-1BD03BDDA0EF}" type="pres">
      <dgm:prSet presAssocID="{C44D06F0-2608-4AA4-80F3-EFD81F7D87FA}" presName="root2" presStyleCnt="0"/>
      <dgm:spPr/>
    </dgm:pt>
    <dgm:pt modelId="{0817E871-86E7-46B2-8B49-D6B4634D27D7}" type="pres">
      <dgm:prSet presAssocID="{C44D06F0-2608-4AA4-80F3-EFD81F7D87FA}" presName="LevelTwoTextNode" presStyleLbl="node4" presStyleIdx="1" presStyleCnt="5">
        <dgm:presLayoutVars>
          <dgm:chPref val="3"/>
        </dgm:presLayoutVars>
      </dgm:prSet>
      <dgm:spPr/>
      <dgm:t>
        <a:bodyPr/>
        <a:lstStyle/>
        <a:p>
          <a:pPr rtl="1"/>
          <a:endParaRPr lang="fa-IR"/>
        </a:p>
      </dgm:t>
    </dgm:pt>
    <dgm:pt modelId="{0DD0B06C-09EF-4D55-A71B-17E3FADE554E}" type="pres">
      <dgm:prSet presAssocID="{C44D06F0-2608-4AA4-80F3-EFD81F7D87FA}" presName="level3hierChild" presStyleCnt="0"/>
      <dgm:spPr/>
    </dgm:pt>
    <dgm:pt modelId="{3FC4054E-0F98-4DC8-A382-80B16513A27A}" type="pres">
      <dgm:prSet presAssocID="{4C899B49-0AD6-47B8-8CF0-98D9F6B7754D}" presName="conn2-1" presStyleLbl="parChTrans1D4" presStyleIdx="2" presStyleCnt="5"/>
      <dgm:spPr/>
      <dgm:t>
        <a:bodyPr/>
        <a:lstStyle/>
        <a:p>
          <a:pPr rtl="1"/>
          <a:endParaRPr lang="fa-IR"/>
        </a:p>
      </dgm:t>
    </dgm:pt>
    <dgm:pt modelId="{A3E2DFD0-2D82-499C-89DA-C55888709B39}" type="pres">
      <dgm:prSet presAssocID="{4C899B49-0AD6-47B8-8CF0-98D9F6B7754D}" presName="connTx" presStyleLbl="parChTrans1D4" presStyleIdx="2" presStyleCnt="5"/>
      <dgm:spPr/>
      <dgm:t>
        <a:bodyPr/>
        <a:lstStyle/>
        <a:p>
          <a:pPr rtl="1"/>
          <a:endParaRPr lang="fa-IR"/>
        </a:p>
      </dgm:t>
    </dgm:pt>
    <dgm:pt modelId="{268B4652-45BB-4C3D-A861-6349892EADFF}" type="pres">
      <dgm:prSet presAssocID="{A5AA2162-6FB4-4FC6-9BE5-00020EDB6A3C}" presName="root2" presStyleCnt="0"/>
      <dgm:spPr/>
    </dgm:pt>
    <dgm:pt modelId="{9D182DC5-C8CD-44E5-9008-FA9834892134}" type="pres">
      <dgm:prSet presAssocID="{A5AA2162-6FB4-4FC6-9BE5-00020EDB6A3C}" presName="LevelTwoTextNode" presStyleLbl="node4" presStyleIdx="2" presStyleCnt="5">
        <dgm:presLayoutVars>
          <dgm:chPref val="3"/>
        </dgm:presLayoutVars>
      </dgm:prSet>
      <dgm:spPr/>
      <dgm:t>
        <a:bodyPr/>
        <a:lstStyle/>
        <a:p>
          <a:pPr rtl="1"/>
          <a:endParaRPr lang="fa-IR"/>
        </a:p>
      </dgm:t>
    </dgm:pt>
    <dgm:pt modelId="{70A3182C-0E18-483A-BD8A-F98822D76A0D}" type="pres">
      <dgm:prSet presAssocID="{A5AA2162-6FB4-4FC6-9BE5-00020EDB6A3C}" presName="level3hierChild" presStyleCnt="0"/>
      <dgm:spPr/>
    </dgm:pt>
    <dgm:pt modelId="{A5887AA8-F233-4281-ACDB-BC054CFCBE9A}" type="pres">
      <dgm:prSet presAssocID="{5B62D2FD-44F7-46AA-891E-D307C3087BFA}" presName="conn2-1" presStyleLbl="parChTrans1D4" presStyleIdx="3" presStyleCnt="5"/>
      <dgm:spPr/>
      <dgm:t>
        <a:bodyPr/>
        <a:lstStyle/>
        <a:p>
          <a:pPr rtl="1"/>
          <a:endParaRPr lang="fa-IR"/>
        </a:p>
      </dgm:t>
    </dgm:pt>
    <dgm:pt modelId="{A38F50BC-D314-4991-8089-014A5699C1A4}" type="pres">
      <dgm:prSet presAssocID="{5B62D2FD-44F7-46AA-891E-D307C3087BFA}" presName="connTx" presStyleLbl="parChTrans1D4" presStyleIdx="3" presStyleCnt="5"/>
      <dgm:spPr/>
      <dgm:t>
        <a:bodyPr/>
        <a:lstStyle/>
        <a:p>
          <a:pPr rtl="1"/>
          <a:endParaRPr lang="fa-IR"/>
        </a:p>
      </dgm:t>
    </dgm:pt>
    <dgm:pt modelId="{1D294039-BEC9-4F16-84A4-5266249A4D5F}" type="pres">
      <dgm:prSet presAssocID="{2A3E7CCF-15BE-496B-9355-FEDA219C1FB4}" presName="root2" presStyleCnt="0"/>
      <dgm:spPr/>
    </dgm:pt>
    <dgm:pt modelId="{DBC13BEC-5BDD-4E90-AE47-B8DADD8BA03F}" type="pres">
      <dgm:prSet presAssocID="{2A3E7CCF-15BE-496B-9355-FEDA219C1FB4}" presName="LevelTwoTextNode" presStyleLbl="node4" presStyleIdx="3" presStyleCnt="5">
        <dgm:presLayoutVars>
          <dgm:chPref val="3"/>
        </dgm:presLayoutVars>
      </dgm:prSet>
      <dgm:spPr/>
      <dgm:t>
        <a:bodyPr/>
        <a:lstStyle/>
        <a:p>
          <a:pPr rtl="1"/>
          <a:endParaRPr lang="fa-IR"/>
        </a:p>
      </dgm:t>
    </dgm:pt>
    <dgm:pt modelId="{D3EEB63F-96E0-41F3-981C-503E0C08DA6A}" type="pres">
      <dgm:prSet presAssocID="{2A3E7CCF-15BE-496B-9355-FEDA219C1FB4}" presName="level3hierChild" presStyleCnt="0"/>
      <dgm:spPr/>
    </dgm:pt>
    <dgm:pt modelId="{40272864-2611-4E53-B5F7-BDE4CFB1BCA5}" type="pres">
      <dgm:prSet presAssocID="{B311D102-4A99-49EB-A1DD-4399B86585CA}" presName="conn2-1" presStyleLbl="parChTrans1D4" presStyleIdx="4" presStyleCnt="5"/>
      <dgm:spPr/>
      <dgm:t>
        <a:bodyPr/>
        <a:lstStyle/>
        <a:p>
          <a:pPr rtl="1"/>
          <a:endParaRPr lang="fa-IR"/>
        </a:p>
      </dgm:t>
    </dgm:pt>
    <dgm:pt modelId="{6FF9CE3C-D653-463B-BE79-5C8EDFAB784D}" type="pres">
      <dgm:prSet presAssocID="{B311D102-4A99-49EB-A1DD-4399B86585CA}" presName="connTx" presStyleLbl="parChTrans1D4" presStyleIdx="4" presStyleCnt="5"/>
      <dgm:spPr/>
      <dgm:t>
        <a:bodyPr/>
        <a:lstStyle/>
        <a:p>
          <a:pPr rtl="1"/>
          <a:endParaRPr lang="fa-IR"/>
        </a:p>
      </dgm:t>
    </dgm:pt>
    <dgm:pt modelId="{F5AA8DA8-7A9F-455C-A70B-6FDE7A04CF1C}" type="pres">
      <dgm:prSet presAssocID="{F69EB892-6D91-4C2B-B3AF-DF5CFA5812EE}" presName="root2" presStyleCnt="0"/>
      <dgm:spPr/>
    </dgm:pt>
    <dgm:pt modelId="{76C1F0FA-9F5E-4E1B-9420-B053E60F5A88}" type="pres">
      <dgm:prSet presAssocID="{F69EB892-6D91-4C2B-B3AF-DF5CFA5812EE}" presName="LevelTwoTextNode" presStyleLbl="node4" presStyleIdx="4" presStyleCnt="5">
        <dgm:presLayoutVars>
          <dgm:chPref val="3"/>
        </dgm:presLayoutVars>
      </dgm:prSet>
      <dgm:spPr/>
      <dgm:t>
        <a:bodyPr/>
        <a:lstStyle/>
        <a:p>
          <a:pPr rtl="1"/>
          <a:endParaRPr lang="fa-IR"/>
        </a:p>
      </dgm:t>
    </dgm:pt>
    <dgm:pt modelId="{B80087AA-51CC-426E-9355-F45623B7260C}" type="pres">
      <dgm:prSet presAssocID="{F69EB892-6D91-4C2B-B3AF-DF5CFA5812EE}" presName="level3hierChild" presStyleCnt="0"/>
      <dgm:spPr/>
    </dgm:pt>
    <dgm:pt modelId="{5220F3B3-2E85-44B5-B385-A37AE624C223}" type="pres">
      <dgm:prSet presAssocID="{AC1B0227-BE87-424B-9886-65C9A1B2BE38}" presName="conn2-1" presStyleLbl="parChTrans1D2" presStyleIdx="2" presStyleCnt="4"/>
      <dgm:spPr/>
      <dgm:t>
        <a:bodyPr/>
        <a:lstStyle/>
        <a:p>
          <a:pPr rtl="1"/>
          <a:endParaRPr lang="fa-IR"/>
        </a:p>
      </dgm:t>
    </dgm:pt>
    <dgm:pt modelId="{BE9EDF1D-C570-4095-91E5-777103F5DC47}" type="pres">
      <dgm:prSet presAssocID="{AC1B0227-BE87-424B-9886-65C9A1B2BE38}" presName="connTx" presStyleLbl="parChTrans1D2" presStyleIdx="2" presStyleCnt="4"/>
      <dgm:spPr/>
      <dgm:t>
        <a:bodyPr/>
        <a:lstStyle/>
        <a:p>
          <a:pPr rtl="1"/>
          <a:endParaRPr lang="fa-IR"/>
        </a:p>
      </dgm:t>
    </dgm:pt>
    <dgm:pt modelId="{B7F33A5F-B0AB-4EDA-8E3F-47F25605F4EE}" type="pres">
      <dgm:prSet presAssocID="{476875F7-6B82-428F-A296-0085AE7707DB}" presName="root2" presStyleCnt="0"/>
      <dgm:spPr/>
    </dgm:pt>
    <dgm:pt modelId="{A51E4A57-94C7-4C36-98A9-6C3C90128CEE}" type="pres">
      <dgm:prSet presAssocID="{476875F7-6B82-428F-A296-0085AE7707DB}" presName="LevelTwoTextNode" presStyleLbl="node2" presStyleIdx="2" presStyleCnt="4">
        <dgm:presLayoutVars>
          <dgm:chPref val="3"/>
        </dgm:presLayoutVars>
      </dgm:prSet>
      <dgm:spPr/>
      <dgm:t>
        <a:bodyPr/>
        <a:lstStyle/>
        <a:p>
          <a:pPr rtl="1"/>
          <a:endParaRPr lang="fa-IR"/>
        </a:p>
      </dgm:t>
    </dgm:pt>
    <dgm:pt modelId="{61F0C35C-C511-4A40-A1BF-532D9F719C2D}" type="pres">
      <dgm:prSet presAssocID="{476875F7-6B82-428F-A296-0085AE7707DB}" presName="level3hierChild" presStyleCnt="0"/>
      <dgm:spPr/>
    </dgm:pt>
    <dgm:pt modelId="{ED64CE70-84A7-4050-BAC0-F3CF2CED5951}" type="pres">
      <dgm:prSet presAssocID="{0638C3CB-04F7-4DA6-9730-41DB17145FB1}" presName="conn2-1" presStyleLbl="parChTrans1D2" presStyleIdx="3" presStyleCnt="4"/>
      <dgm:spPr/>
      <dgm:t>
        <a:bodyPr/>
        <a:lstStyle/>
        <a:p>
          <a:pPr rtl="1"/>
          <a:endParaRPr lang="fa-IR"/>
        </a:p>
      </dgm:t>
    </dgm:pt>
    <dgm:pt modelId="{3A0120CA-1273-425F-99B1-121B614E91D6}" type="pres">
      <dgm:prSet presAssocID="{0638C3CB-04F7-4DA6-9730-41DB17145FB1}" presName="connTx" presStyleLbl="parChTrans1D2" presStyleIdx="3" presStyleCnt="4"/>
      <dgm:spPr/>
      <dgm:t>
        <a:bodyPr/>
        <a:lstStyle/>
        <a:p>
          <a:pPr rtl="1"/>
          <a:endParaRPr lang="fa-IR"/>
        </a:p>
      </dgm:t>
    </dgm:pt>
    <dgm:pt modelId="{0A73E093-7F21-4808-820E-A7818E0EF302}" type="pres">
      <dgm:prSet presAssocID="{92E98E9E-BEB2-4DE9-AF51-1AA28C5F3ADD}" presName="root2" presStyleCnt="0"/>
      <dgm:spPr/>
    </dgm:pt>
    <dgm:pt modelId="{A0D6F8A3-272C-415E-BE32-16EFB46178DE}" type="pres">
      <dgm:prSet presAssocID="{92E98E9E-BEB2-4DE9-AF51-1AA28C5F3ADD}" presName="LevelTwoTextNode" presStyleLbl="node2" presStyleIdx="3" presStyleCnt="4">
        <dgm:presLayoutVars>
          <dgm:chPref val="3"/>
        </dgm:presLayoutVars>
      </dgm:prSet>
      <dgm:spPr/>
      <dgm:t>
        <a:bodyPr/>
        <a:lstStyle/>
        <a:p>
          <a:pPr rtl="1"/>
          <a:endParaRPr lang="fa-IR"/>
        </a:p>
      </dgm:t>
    </dgm:pt>
    <dgm:pt modelId="{56A59D2D-F0C6-4A0A-A60F-0BA9C8C189F9}" type="pres">
      <dgm:prSet presAssocID="{92E98E9E-BEB2-4DE9-AF51-1AA28C5F3ADD}" presName="level3hierChild" presStyleCnt="0"/>
      <dgm:spPr/>
    </dgm:pt>
  </dgm:ptLst>
  <dgm:cxnLst>
    <dgm:cxn modelId="{0AA0BB8E-11B7-4D28-AA72-B7DA267F9BDF}" type="presOf" srcId="{4C899B49-0AD6-47B8-8CF0-98D9F6B7754D}" destId="{A3E2DFD0-2D82-499C-89DA-C55888709B39}" srcOrd="1" destOrd="0" presId="urn:microsoft.com/office/officeart/2008/layout/HorizontalMultiLevelHierarchy"/>
    <dgm:cxn modelId="{37DAA0CF-5434-4CC2-8E03-59CC3C22DBAF}" type="presOf" srcId="{252DD4BC-0B5B-4AC6-87FB-E17D945BB01D}" destId="{7A8BB82A-AEEE-47BC-81A8-67C2AC48F0DB}" srcOrd="0" destOrd="0" presId="urn:microsoft.com/office/officeart/2008/layout/HorizontalMultiLevelHierarchy"/>
    <dgm:cxn modelId="{B2204DE8-901B-40C7-B4F1-08881C440FC0}" type="presOf" srcId="{A384FB2D-5E31-4DA2-B62D-3BB62F9EAE4E}" destId="{BA8DFBDE-5D54-4995-9951-192CFFA0561B}" srcOrd="1" destOrd="0" presId="urn:microsoft.com/office/officeart/2008/layout/HorizontalMultiLevelHierarchy"/>
    <dgm:cxn modelId="{C2847E86-BC07-4413-99CA-5CFB2DF64AE8}" srcId="{D4799D62-8878-4144-90B9-9B6478EFB191}" destId="{39075BB1-1FC9-466E-889F-269D2C5172F2}" srcOrd="1" destOrd="0" parTransId="{206967D4-0031-4C7B-AC78-BB58FB21FBAE}" sibTransId="{17A1643B-B35F-4A73-9B78-A8EDD67A4717}"/>
    <dgm:cxn modelId="{EAD79647-DDFF-4475-84C1-66FC3732087B}" type="presOf" srcId="{1E6218A1-A9D3-4040-8162-F64337BB5645}" destId="{0B4FD08D-ADDE-4B13-9E1C-8BCF269A8FA4}" srcOrd="0" destOrd="0" presId="urn:microsoft.com/office/officeart/2008/layout/HorizontalMultiLevelHierarchy"/>
    <dgm:cxn modelId="{7334339C-1BC4-4DBD-9E6E-288320059096}" type="presOf" srcId="{AC1B0227-BE87-424B-9886-65C9A1B2BE38}" destId="{BE9EDF1D-C570-4095-91E5-777103F5DC47}" srcOrd="1" destOrd="0" presId="urn:microsoft.com/office/officeart/2008/layout/HorizontalMultiLevelHierarchy"/>
    <dgm:cxn modelId="{7DBCF9FD-C180-4B59-89C7-C955F772F3B9}" type="presOf" srcId="{5B62D2FD-44F7-46AA-891E-D307C3087BFA}" destId="{A38F50BC-D314-4991-8089-014A5699C1A4}" srcOrd="1" destOrd="0" presId="urn:microsoft.com/office/officeart/2008/layout/HorizontalMultiLevelHierarchy"/>
    <dgm:cxn modelId="{A9968014-88FB-49C8-9E7E-A89A6ABAE8FA}" srcId="{1E6218A1-A9D3-4040-8162-F64337BB5645}" destId="{C44D06F0-2608-4AA4-80F3-EFD81F7D87FA}" srcOrd="1" destOrd="0" parTransId="{A384FB2D-5E31-4DA2-B62D-3BB62F9EAE4E}" sibTransId="{BA86CEFE-6F3B-43E9-9191-5AFB09C22AA8}"/>
    <dgm:cxn modelId="{8159DC5C-5E4D-48D0-B3FB-DBD5707A8D81}" type="presOf" srcId="{0344C74C-B249-40AC-B9B1-B155BC0645F3}" destId="{4448FD0F-98AE-484E-A89E-E329A4400CCD}" srcOrd="0" destOrd="0" presId="urn:microsoft.com/office/officeart/2008/layout/HorizontalMultiLevelHierarchy"/>
    <dgm:cxn modelId="{962FAD6B-BE8A-478E-990F-90E4138D6E17}" type="presOf" srcId="{AC0A6F89-F94E-4E9B-AF0E-A49097C4A47D}" destId="{5E14FBA2-621B-4C6F-BA81-2D145771255F}" srcOrd="0" destOrd="0" presId="urn:microsoft.com/office/officeart/2008/layout/HorizontalMultiLevelHierarchy"/>
    <dgm:cxn modelId="{E9E24BA0-F04D-43C9-9526-16245DB12158}" type="presOf" srcId="{F69EB892-6D91-4C2B-B3AF-DF5CFA5812EE}" destId="{76C1F0FA-9F5E-4E1B-9420-B053E60F5A88}" srcOrd="0" destOrd="0" presId="urn:microsoft.com/office/officeart/2008/layout/HorizontalMultiLevelHierarchy"/>
    <dgm:cxn modelId="{D65B6EA2-1673-4E9E-821B-D9E5D1AA8586}" type="presOf" srcId="{39075BB1-1FC9-466E-889F-269D2C5172F2}" destId="{3E44443D-987C-4550-96A7-5C3D8A2BF6DF}" srcOrd="0" destOrd="0" presId="urn:microsoft.com/office/officeart/2008/layout/HorizontalMultiLevelHierarchy"/>
    <dgm:cxn modelId="{21A4EB8B-4379-4416-B1B9-6A4DD478481D}" type="presOf" srcId="{D4799D62-8878-4144-90B9-9B6478EFB191}" destId="{1DAF5860-ECD9-4518-A8F4-9BDE8A35A830}" srcOrd="0" destOrd="0" presId="urn:microsoft.com/office/officeart/2008/layout/HorizontalMultiLevelHierarchy"/>
    <dgm:cxn modelId="{C3D9C6FD-90AE-415E-9A4D-0F4D54771CD5}" type="presOf" srcId="{4382F965-700A-4F89-A770-6C091B873348}" destId="{9AF1D3DF-DFC0-41DA-AB50-AE8937C63CA4}" srcOrd="1" destOrd="0" presId="urn:microsoft.com/office/officeart/2008/layout/HorizontalMultiLevelHierarchy"/>
    <dgm:cxn modelId="{08CF8FAB-2B96-40F8-9EF1-CB5A348FDE22}" type="presOf" srcId="{B311D102-4A99-49EB-A1DD-4399B86585CA}" destId="{40272864-2611-4E53-B5F7-BDE4CFB1BCA5}" srcOrd="0" destOrd="0" presId="urn:microsoft.com/office/officeart/2008/layout/HorizontalMultiLevelHierarchy"/>
    <dgm:cxn modelId="{9C80FD82-3768-43F1-ABB4-0208026DC4A0}" type="presOf" srcId="{252DD4BC-0B5B-4AC6-87FB-E17D945BB01D}" destId="{36A802D5-90C0-49EA-AB4C-694FEA2598CB}" srcOrd="1" destOrd="0" presId="urn:microsoft.com/office/officeart/2008/layout/HorizontalMultiLevelHierarchy"/>
    <dgm:cxn modelId="{81E1EA34-3B6B-4C1F-BEEA-FCCD98D1656A}" type="presOf" srcId="{4C899B49-0AD6-47B8-8CF0-98D9F6B7754D}" destId="{3FC4054E-0F98-4DC8-A382-80B16513A27A}" srcOrd="0" destOrd="0" presId="urn:microsoft.com/office/officeart/2008/layout/HorizontalMultiLevelHierarchy"/>
    <dgm:cxn modelId="{D1D84D3B-3060-4639-A6C6-3BC6E791E4E8}" type="presOf" srcId="{5B62D2FD-44F7-46AA-891E-D307C3087BFA}" destId="{A5887AA8-F233-4281-ACDB-BC054CFCBE9A}" srcOrd="0" destOrd="0" presId="urn:microsoft.com/office/officeart/2008/layout/HorizontalMultiLevelHierarchy"/>
    <dgm:cxn modelId="{0908FEB9-7457-4D44-A0B8-0C3BC03519B1}" type="presOf" srcId="{92E98E9E-BEB2-4DE9-AF51-1AA28C5F3ADD}" destId="{A0D6F8A3-272C-415E-BE32-16EFB46178DE}" srcOrd="0" destOrd="0" presId="urn:microsoft.com/office/officeart/2008/layout/HorizontalMultiLevelHierarchy"/>
    <dgm:cxn modelId="{2C2C7CDF-F9DD-447B-9B40-22054E0673E6}" srcId="{D4799D62-8878-4144-90B9-9B6478EFB191}" destId="{92E98E9E-BEB2-4DE9-AF51-1AA28C5F3ADD}" srcOrd="3" destOrd="0" parTransId="{0638C3CB-04F7-4DA6-9730-41DB17145FB1}" sibTransId="{657982B4-5817-4576-901C-DFC452070E40}"/>
    <dgm:cxn modelId="{4499FA9D-2E6A-410F-B7B3-566664611D58}" type="presOf" srcId="{476875F7-6B82-428F-A296-0085AE7707DB}" destId="{A51E4A57-94C7-4C36-98A9-6C3C90128CEE}" srcOrd="0" destOrd="0" presId="urn:microsoft.com/office/officeart/2008/layout/HorizontalMultiLevelHierarchy"/>
    <dgm:cxn modelId="{5617C687-CCC1-48F7-9117-082A01583337}" srcId="{39075BB1-1FC9-466E-889F-269D2C5172F2}" destId="{1E6218A1-A9D3-4040-8162-F64337BB5645}" srcOrd="0" destOrd="0" parTransId="{AC0A6F89-F94E-4E9B-AF0E-A49097C4A47D}" sibTransId="{8349B42A-6BDA-4E4F-89C3-3ADCCC6F7D12}"/>
    <dgm:cxn modelId="{CF6F6B76-122F-4767-ADFD-42192DBE2182}" type="presOf" srcId="{AC0A6F89-F94E-4E9B-AF0E-A49097C4A47D}" destId="{B0A367FA-410B-47A7-8846-A38FAB983AE8}" srcOrd="1" destOrd="0" presId="urn:microsoft.com/office/officeart/2008/layout/HorizontalMultiLevelHierarchy"/>
    <dgm:cxn modelId="{C309353E-0BDB-4644-9C1A-CC883BB18E36}" srcId="{1E6218A1-A9D3-4040-8162-F64337BB5645}" destId="{F69EB892-6D91-4C2B-B3AF-DF5CFA5812EE}" srcOrd="4" destOrd="0" parTransId="{B311D102-4A99-49EB-A1DD-4399B86585CA}" sibTransId="{E5BA3304-CAFB-4873-B716-5B689AD1DF15}"/>
    <dgm:cxn modelId="{6E004ECF-0055-43D3-B16C-56387EDFE4C6}" srcId="{0FCB0C54-DB58-452D-831C-839661FC068C}" destId="{C296CFB5-9177-42E0-807B-149E34C315F9}" srcOrd="1" destOrd="0" parTransId="{252DD4BC-0B5B-4AC6-87FB-E17D945BB01D}" sibTransId="{3AE3DBF2-77E0-414E-9E65-85268C5DF5BF}"/>
    <dgm:cxn modelId="{7CE61E26-FFBF-4188-BBF8-3E3729CFBB49}" type="presOf" srcId="{2E8DB616-8C78-48ED-96ED-D392C70E945F}" destId="{14BF1466-DAA1-4CA9-9E40-16EE780DF033}" srcOrd="0" destOrd="0" presId="urn:microsoft.com/office/officeart/2008/layout/HorizontalMultiLevelHierarchy"/>
    <dgm:cxn modelId="{55003424-A22D-4A99-8F82-A9EEC7CE905B}" type="presOf" srcId="{2E8DB616-8C78-48ED-96ED-D392C70E945F}" destId="{36B745DD-1D76-417B-9755-90E505C853DC}" srcOrd="1" destOrd="0" presId="urn:microsoft.com/office/officeart/2008/layout/HorizontalMultiLevelHierarchy"/>
    <dgm:cxn modelId="{F9B8474F-2F54-42EB-B89B-14BFCC11BB44}" type="presOf" srcId="{C296CFB5-9177-42E0-807B-149E34C315F9}" destId="{4C715A53-DA4A-4E81-87F8-956196F23881}" srcOrd="0" destOrd="0" presId="urn:microsoft.com/office/officeart/2008/layout/HorizontalMultiLevelHierarchy"/>
    <dgm:cxn modelId="{682131E0-AC97-4C16-8522-FB5272604004}" srcId="{5460F3DC-8D12-4BBE-AD7A-7997294C3A0F}" destId="{D4799D62-8878-4144-90B9-9B6478EFB191}" srcOrd="0" destOrd="0" parTransId="{CC63AA92-5555-4F39-A4CD-B3CD78922243}" sibTransId="{314CCDE0-B39E-4E98-BB6A-13C09F7FAB03}"/>
    <dgm:cxn modelId="{5A1BC21F-4BA3-4093-B6AB-F9A7B64B4F0D}" type="presOf" srcId="{A384FB2D-5E31-4DA2-B62D-3BB62F9EAE4E}" destId="{E8C90232-26D1-47E3-9E06-26AC65966F1B}" srcOrd="0" destOrd="0" presId="urn:microsoft.com/office/officeart/2008/layout/HorizontalMultiLevelHierarchy"/>
    <dgm:cxn modelId="{856BBC54-87B1-4B51-AFDC-59BF72397AD9}" type="presOf" srcId="{AC1B0227-BE87-424B-9886-65C9A1B2BE38}" destId="{5220F3B3-2E85-44B5-B385-A37AE624C223}" srcOrd="0" destOrd="0" presId="urn:microsoft.com/office/officeart/2008/layout/HorizontalMultiLevelHierarchy"/>
    <dgm:cxn modelId="{6FD3F8A0-07D2-4A5E-89F9-B8BC4BA1A82E}" type="presOf" srcId="{0344C74C-B249-40AC-B9B1-B155BC0645F3}" destId="{C28F761B-AFF9-463D-AC07-4C85D828623C}" srcOrd="1" destOrd="0" presId="urn:microsoft.com/office/officeart/2008/layout/HorizontalMultiLevelHierarchy"/>
    <dgm:cxn modelId="{007C5EFD-2CA8-4655-8642-BFBDE4B378A8}" type="presOf" srcId="{B311D102-4A99-49EB-A1DD-4399B86585CA}" destId="{6FF9CE3C-D653-463B-BE79-5C8EDFAB784D}" srcOrd="1" destOrd="0" presId="urn:microsoft.com/office/officeart/2008/layout/HorizontalMultiLevelHierarchy"/>
    <dgm:cxn modelId="{BC85046B-F6CE-4324-A164-F1D1A7D1B376}" srcId="{D4799D62-8878-4144-90B9-9B6478EFB191}" destId="{476875F7-6B82-428F-A296-0085AE7707DB}" srcOrd="2" destOrd="0" parTransId="{AC1B0227-BE87-424B-9886-65C9A1B2BE38}" sibTransId="{14F5CDA4-F59A-4236-B1CE-1042CB68BA30}"/>
    <dgm:cxn modelId="{2D1BD4CD-768F-491E-BEB0-9B0F27B18305}" type="presOf" srcId="{206967D4-0031-4C7B-AC78-BB58FB21FBAE}" destId="{05CB04A7-D488-44FD-BC83-445797C9D363}" srcOrd="0" destOrd="0" presId="urn:microsoft.com/office/officeart/2008/layout/HorizontalMultiLevelHierarchy"/>
    <dgm:cxn modelId="{0296EC80-2B3A-4BA3-AB42-B3F2AF845C10}" type="presOf" srcId="{206967D4-0031-4C7B-AC78-BB58FB21FBAE}" destId="{E343F3A1-8D5E-4684-870D-26B424186E88}" srcOrd="1" destOrd="0" presId="urn:microsoft.com/office/officeart/2008/layout/HorizontalMultiLevelHierarchy"/>
    <dgm:cxn modelId="{9505B2FB-C4E2-431B-9440-5820E5094D0C}" type="presOf" srcId="{2A3E7CCF-15BE-496B-9355-FEDA219C1FB4}" destId="{DBC13BEC-5BDD-4E90-AE47-B8DADD8BA03F}" srcOrd="0" destOrd="0" presId="urn:microsoft.com/office/officeart/2008/layout/HorizontalMultiLevelHierarchy"/>
    <dgm:cxn modelId="{57738DB0-33C5-41AB-88F4-6BB48975240F}" type="presOf" srcId="{4382F965-700A-4F89-A770-6C091B873348}" destId="{E1B4041A-CA39-4FAB-A449-245171A123F7}" srcOrd="0" destOrd="0" presId="urn:microsoft.com/office/officeart/2008/layout/HorizontalMultiLevelHierarchy"/>
    <dgm:cxn modelId="{732B3E11-7B59-4B10-8B5A-078D265DD7E7}" type="presOf" srcId="{BCBB8F90-337B-4F73-875F-52F5EADA0617}" destId="{8AB6A6D7-B0DB-4635-BFAA-2B8C8A316F22}" srcOrd="0" destOrd="0" presId="urn:microsoft.com/office/officeart/2008/layout/HorizontalMultiLevelHierarchy"/>
    <dgm:cxn modelId="{679E1BF6-5493-4EAA-961E-CC714F3443CC}" type="presOf" srcId="{0FCB0C54-DB58-452D-831C-839661FC068C}" destId="{7DC7F9F9-7299-4093-A42C-3B4762AC25EA}" srcOrd="0" destOrd="0" presId="urn:microsoft.com/office/officeart/2008/layout/HorizontalMultiLevelHierarchy"/>
    <dgm:cxn modelId="{5DC757C4-A17E-4304-A033-EBA7321177D5}" srcId="{1E6218A1-A9D3-4040-8162-F64337BB5645}" destId="{2A3E7CCF-15BE-496B-9355-FEDA219C1FB4}" srcOrd="3" destOrd="0" parTransId="{5B62D2FD-44F7-46AA-891E-D307C3087BFA}" sibTransId="{4E4C62A4-9092-4003-855B-979EFE25FBF2}"/>
    <dgm:cxn modelId="{7716AA79-53EC-4E1D-BE13-5378488FC1E4}" type="presOf" srcId="{0638C3CB-04F7-4DA6-9730-41DB17145FB1}" destId="{3A0120CA-1273-425F-99B1-121B614E91D6}" srcOrd="1" destOrd="0" presId="urn:microsoft.com/office/officeart/2008/layout/HorizontalMultiLevelHierarchy"/>
    <dgm:cxn modelId="{0976FEAA-FFC4-408F-8FE8-A1C50912A315}" srcId="{0FCB0C54-DB58-452D-831C-839661FC068C}" destId="{FD41C1CC-8546-4EA6-989C-5F3FCD2E1D30}" srcOrd="0" destOrd="0" parTransId="{4382F965-700A-4F89-A770-6C091B873348}" sibTransId="{14B6CCE4-19F3-4A0B-BF1C-3FC6A6B9D698}"/>
    <dgm:cxn modelId="{358AC950-626F-4D57-9E3F-ACA8F074DA55}" srcId="{1E6218A1-A9D3-4040-8162-F64337BB5645}" destId="{BCBB8F90-337B-4F73-875F-52F5EADA0617}" srcOrd="0" destOrd="0" parTransId="{2E8DB616-8C78-48ED-96ED-D392C70E945F}" sibTransId="{B37D69B4-B17C-4B8F-9753-FEE3CED74174}"/>
    <dgm:cxn modelId="{4B1C8021-F15C-4806-A75B-4DA598B81A47}" srcId="{D4799D62-8878-4144-90B9-9B6478EFB191}" destId="{0FCB0C54-DB58-452D-831C-839661FC068C}" srcOrd="0" destOrd="0" parTransId="{0344C74C-B249-40AC-B9B1-B155BC0645F3}" sibTransId="{F7924BA0-8918-47B5-B394-434BE0DBCB33}"/>
    <dgm:cxn modelId="{B125BEB1-B8C3-4E6F-ABE1-18B643D62B40}" type="presOf" srcId="{5460F3DC-8D12-4BBE-AD7A-7997294C3A0F}" destId="{DD6228B3-3B57-45DB-B342-C95A464568ED}" srcOrd="0" destOrd="0" presId="urn:microsoft.com/office/officeart/2008/layout/HorizontalMultiLevelHierarchy"/>
    <dgm:cxn modelId="{0277C5F6-DE98-4963-AC71-663FCCFC9A76}" type="presOf" srcId="{FD41C1CC-8546-4EA6-989C-5F3FCD2E1D30}" destId="{6FF55996-AA6C-4D00-ABB9-A894EDCFFD3A}" srcOrd="0" destOrd="0" presId="urn:microsoft.com/office/officeart/2008/layout/HorizontalMultiLevelHierarchy"/>
    <dgm:cxn modelId="{EE312C70-253D-482A-BAA8-76659EFFCAC8}" srcId="{1E6218A1-A9D3-4040-8162-F64337BB5645}" destId="{A5AA2162-6FB4-4FC6-9BE5-00020EDB6A3C}" srcOrd="2" destOrd="0" parTransId="{4C899B49-0AD6-47B8-8CF0-98D9F6B7754D}" sibTransId="{747C1EAD-0AC4-4D88-B700-27E1802A3698}"/>
    <dgm:cxn modelId="{2726340D-E73A-4EB0-B194-106F8F0D1803}" type="presOf" srcId="{A5AA2162-6FB4-4FC6-9BE5-00020EDB6A3C}" destId="{9D182DC5-C8CD-44E5-9008-FA9834892134}" srcOrd="0" destOrd="0" presId="urn:microsoft.com/office/officeart/2008/layout/HorizontalMultiLevelHierarchy"/>
    <dgm:cxn modelId="{ABF1B76E-F16D-48CF-AB2E-0C36A18C38C8}" type="presOf" srcId="{0638C3CB-04F7-4DA6-9730-41DB17145FB1}" destId="{ED64CE70-84A7-4050-BAC0-F3CF2CED5951}" srcOrd="0" destOrd="0" presId="urn:microsoft.com/office/officeart/2008/layout/HorizontalMultiLevelHierarchy"/>
    <dgm:cxn modelId="{A95C3DC8-43F1-4C5D-8371-105D6E3234DE}" type="presOf" srcId="{C44D06F0-2608-4AA4-80F3-EFD81F7D87FA}" destId="{0817E871-86E7-46B2-8B49-D6B4634D27D7}" srcOrd="0" destOrd="0" presId="urn:microsoft.com/office/officeart/2008/layout/HorizontalMultiLevelHierarchy"/>
    <dgm:cxn modelId="{3A12BFA1-52F4-4DF6-AD59-FBEDF2CD1BAE}" type="presParOf" srcId="{DD6228B3-3B57-45DB-B342-C95A464568ED}" destId="{26584E98-A890-4301-AFB2-4876919FD7E6}" srcOrd="0" destOrd="0" presId="urn:microsoft.com/office/officeart/2008/layout/HorizontalMultiLevelHierarchy"/>
    <dgm:cxn modelId="{504C0B96-C6E5-42AA-8590-79D040DED6F2}" type="presParOf" srcId="{26584E98-A890-4301-AFB2-4876919FD7E6}" destId="{1DAF5860-ECD9-4518-A8F4-9BDE8A35A830}" srcOrd="0" destOrd="0" presId="urn:microsoft.com/office/officeart/2008/layout/HorizontalMultiLevelHierarchy"/>
    <dgm:cxn modelId="{C6629496-D143-49F6-BE1C-A471F7F6FF9C}" type="presParOf" srcId="{26584E98-A890-4301-AFB2-4876919FD7E6}" destId="{02DD0F51-CA53-454A-9E2A-6896C8EB5FA9}" srcOrd="1" destOrd="0" presId="urn:microsoft.com/office/officeart/2008/layout/HorizontalMultiLevelHierarchy"/>
    <dgm:cxn modelId="{05E0A896-C5D6-4E27-8602-02D40EB0A1A3}" type="presParOf" srcId="{02DD0F51-CA53-454A-9E2A-6896C8EB5FA9}" destId="{4448FD0F-98AE-484E-A89E-E329A4400CCD}" srcOrd="0" destOrd="0" presId="urn:microsoft.com/office/officeart/2008/layout/HorizontalMultiLevelHierarchy"/>
    <dgm:cxn modelId="{25D3C62A-899A-49CA-A15E-35CCE9179970}" type="presParOf" srcId="{4448FD0F-98AE-484E-A89E-E329A4400CCD}" destId="{C28F761B-AFF9-463D-AC07-4C85D828623C}" srcOrd="0" destOrd="0" presId="urn:microsoft.com/office/officeart/2008/layout/HorizontalMultiLevelHierarchy"/>
    <dgm:cxn modelId="{FF96D63A-7E60-432A-8D7B-01259DE2EC91}" type="presParOf" srcId="{02DD0F51-CA53-454A-9E2A-6896C8EB5FA9}" destId="{4416A16C-34F1-4C4D-9F5F-74870AB5F848}" srcOrd="1" destOrd="0" presId="urn:microsoft.com/office/officeart/2008/layout/HorizontalMultiLevelHierarchy"/>
    <dgm:cxn modelId="{8E9FD535-CAA7-4F39-AEB4-2D1E898134CF}" type="presParOf" srcId="{4416A16C-34F1-4C4D-9F5F-74870AB5F848}" destId="{7DC7F9F9-7299-4093-A42C-3B4762AC25EA}" srcOrd="0" destOrd="0" presId="urn:microsoft.com/office/officeart/2008/layout/HorizontalMultiLevelHierarchy"/>
    <dgm:cxn modelId="{E93E4091-6E57-42AE-84DE-2AC3328667A8}" type="presParOf" srcId="{4416A16C-34F1-4C4D-9F5F-74870AB5F848}" destId="{3BEB3629-1014-44E9-A4B4-5ECB33B00CBA}" srcOrd="1" destOrd="0" presId="urn:microsoft.com/office/officeart/2008/layout/HorizontalMultiLevelHierarchy"/>
    <dgm:cxn modelId="{DAEFFA51-8B87-4720-B7E1-910384E7C9A7}" type="presParOf" srcId="{3BEB3629-1014-44E9-A4B4-5ECB33B00CBA}" destId="{E1B4041A-CA39-4FAB-A449-245171A123F7}" srcOrd="0" destOrd="0" presId="urn:microsoft.com/office/officeart/2008/layout/HorizontalMultiLevelHierarchy"/>
    <dgm:cxn modelId="{65AB815C-E2D1-49C0-B290-CCE0A1D91B13}" type="presParOf" srcId="{E1B4041A-CA39-4FAB-A449-245171A123F7}" destId="{9AF1D3DF-DFC0-41DA-AB50-AE8937C63CA4}" srcOrd="0" destOrd="0" presId="urn:microsoft.com/office/officeart/2008/layout/HorizontalMultiLevelHierarchy"/>
    <dgm:cxn modelId="{90A407C7-2191-4473-B41A-5FC2573C81F2}" type="presParOf" srcId="{3BEB3629-1014-44E9-A4B4-5ECB33B00CBA}" destId="{627E5BB4-B8B8-4F6E-A36F-7267BC393465}" srcOrd="1" destOrd="0" presId="urn:microsoft.com/office/officeart/2008/layout/HorizontalMultiLevelHierarchy"/>
    <dgm:cxn modelId="{181C08BA-08E2-41CB-93CD-FB5F11641CB9}" type="presParOf" srcId="{627E5BB4-B8B8-4F6E-A36F-7267BC393465}" destId="{6FF55996-AA6C-4D00-ABB9-A894EDCFFD3A}" srcOrd="0" destOrd="0" presId="urn:microsoft.com/office/officeart/2008/layout/HorizontalMultiLevelHierarchy"/>
    <dgm:cxn modelId="{71E870E3-4F22-4D7A-9E43-F8EA9EE20AFF}" type="presParOf" srcId="{627E5BB4-B8B8-4F6E-A36F-7267BC393465}" destId="{71D0CE08-5EB1-4EF6-AB1E-E244E2EF03CC}" srcOrd="1" destOrd="0" presId="urn:microsoft.com/office/officeart/2008/layout/HorizontalMultiLevelHierarchy"/>
    <dgm:cxn modelId="{058246C5-F9A5-4627-A459-EFED32247BC2}" type="presParOf" srcId="{3BEB3629-1014-44E9-A4B4-5ECB33B00CBA}" destId="{7A8BB82A-AEEE-47BC-81A8-67C2AC48F0DB}" srcOrd="2" destOrd="0" presId="urn:microsoft.com/office/officeart/2008/layout/HorizontalMultiLevelHierarchy"/>
    <dgm:cxn modelId="{05D377E1-CCFD-40BA-8286-73E12D6E05FE}" type="presParOf" srcId="{7A8BB82A-AEEE-47BC-81A8-67C2AC48F0DB}" destId="{36A802D5-90C0-49EA-AB4C-694FEA2598CB}" srcOrd="0" destOrd="0" presId="urn:microsoft.com/office/officeart/2008/layout/HorizontalMultiLevelHierarchy"/>
    <dgm:cxn modelId="{78F45392-FAA9-4E31-9008-9E7AA8557315}" type="presParOf" srcId="{3BEB3629-1014-44E9-A4B4-5ECB33B00CBA}" destId="{FE90A1E1-A630-4E8B-B82E-159B7578A0FA}" srcOrd="3" destOrd="0" presId="urn:microsoft.com/office/officeart/2008/layout/HorizontalMultiLevelHierarchy"/>
    <dgm:cxn modelId="{A44682E9-258F-4678-B613-E3B8DAF7852D}" type="presParOf" srcId="{FE90A1E1-A630-4E8B-B82E-159B7578A0FA}" destId="{4C715A53-DA4A-4E81-87F8-956196F23881}" srcOrd="0" destOrd="0" presId="urn:microsoft.com/office/officeart/2008/layout/HorizontalMultiLevelHierarchy"/>
    <dgm:cxn modelId="{71F0902E-0C3F-4E10-9A6D-20175A7201F5}" type="presParOf" srcId="{FE90A1E1-A630-4E8B-B82E-159B7578A0FA}" destId="{9CF81733-67D4-466C-A21F-3E3A9ECE11EE}" srcOrd="1" destOrd="0" presId="urn:microsoft.com/office/officeart/2008/layout/HorizontalMultiLevelHierarchy"/>
    <dgm:cxn modelId="{26AAD9A5-BAEA-4C2F-9451-214C81A2E941}" type="presParOf" srcId="{02DD0F51-CA53-454A-9E2A-6896C8EB5FA9}" destId="{05CB04A7-D488-44FD-BC83-445797C9D363}" srcOrd="2" destOrd="0" presId="urn:microsoft.com/office/officeart/2008/layout/HorizontalMultiLevelHierarchy"/>
    <dgm:cxn modelId="{5C41790F-2420-4254-A2A5-74209D54B124}" type="presParOf" srcId="{05CB04A7-D488-44FD-BC83-445797C9D363}" destId="{E343F3A1-8D5E-4684-870D-26B424186E88}" srcOrd="0" destOrd="0" presId="urn:microsoft.com/office/officeart/2008/layout/HorizontalMultiLevelHierarchy"/>
    <dgm:cxn modelId="{BC389C68-2B8C-4192-9D6A-6633A05594E1}" type="presParOf" srcId="{02DD0F51-CA53-454A-9E2A-6896C8EB5FA9}" destId="{42814090-7C99-40A7-84F4-06322362261E}" srcOrd="3" destOrd="0" presId="urn:microsoft.com/office/officeart/2008/layout/HorizontalMultiLevelHierarchy"/>
    <dgm:cxn modelId="{97095AD9-F73A-4A27-A9D6-0EF418199156}" type="presParOf" srcId="{42814090-7C99-40A7-84F4-06322362261E}" destId="{3E44443D-987C-4550-96A7-5C3D8A2BF6DF}" srcOrd="0" destOrd="0" presId="urn:microsoft.com/office/officeart/2008/layout/HorizontalMultiLevelHierarchy"/>
    <dgm:cxn modelId="{B0E7B43D-C5A8-4CC6-AD15-24ACD4765A5F}" type="presParOf" srcId="{42814090-7C99-40A7-84F4-06322362261E}" destId="{9DDAD018-2453-44E9-86CA-2CCDE633A9CF}" srcOrd="1" destOrd="0" presId="urn:microsoft.com/office/officeart/2008/layout/HorizontalMultiLevelHierarchy"/>
    <dgm:cxn modelId="{A2FDF9C4-C911-45F9-A20A-F237ABEAC272}" type="presParOf" srcId="{9DDAD018-2453-44E9-86CA-2CCDE633A9CF}" destId="{5E14FBA2-621B-4C6F-BA81-2D145771255F}" srcOrd="0" destOrd="0" presId="urn:microsoft.com/office/officeart/2008/layout/HorizontalMultiLevelHierarchy"/>
    <dgm:cxn modelId="{21843025-C047-486E-8FD9-4C0BAD4D7FAD}" type="presParOf" srcId="{5E14FBA2-621B-4C6F-BA81-2D145771255F}" destId="{B0A367FA-410B-47A7-8846-A38FAB983AE8}" srcOrd="0" destOrd="0" presId="urn:microsoft.com/office/officeart/2008/layout/HorizontalMultiLevelHierarchy"/>
    <dgm:cxn modelId="{4C29FE84-E3E7-43A9-A551-7B5DF7800F70}" type="presParOf" srcId="{9DDAD018-2453-44E9-86CA-2CCDE633A9CF}" destId="{C75E3F16-0772-4281-A21A-6B9F59AE0884}" srcOrd="1" destOrd="0" presId="urn:microsoft.com/office/officeart/2008/layout/HorizontalMultiLevelHierarchy"/>
    <dgm:cxn modelId="{4D980D02-5FFB-4D06-AA1F-7F2BFEBFB9DA}" type="presParOf" srcId="{C75E3F16-0772-4281-A21A-6B9F59AE0884}" destId="{0B4FD08D-ADDE-4B13-9E1C-8BCF269A8FA4}" srcOrd="0" destOrd="0" presId="urn:microsoft.com/office/officeart/2008/layout/HorizontalMultiLevelHierarchy"/>
    <dgm:cxn modelId="{8B05DEBB-51A3-4BAB-91DD-F336A0DBA75B}" type="presParOf" srcId="{C75E3F16-0772-4281-A21A-6B9F59AE0884}" destId="{E462E200-E98C-4DB3-B612-6C23D665AD77}" srcOrd="1" destOrd="0" presId="urn:microsoft.com/office/officeart/2008/layout/HorizontalMultiLevelHierarchy"/>
    <dgm:cxn modelId="{34A03D11-4A3E-4E96-BE9F-2D1FE9076A13}" type="presParOf" srcId="{E462E200-E98C-4DB3-B612-6C23D665AD77}" destId="{14BF1466-DAA1-4CA9-9E40-16EE780DF033}" srcOrd="0" destOrd="0" presId="urn:microsoft.com/office/officeart/2008/layout/HorizontalMultiLevelHierarchy"/>
    <dgm:cxn modelId="{81C74D3D-91AB-45B0-AFAC-14632BFEBCC1}" type="presParOf" srcId="{14BF1466-DAA1-4CA9-9E40-16EE780DF033}" destId="{36B745DD-1D76-417B-9755-90E505C853DC}" srcOrd="0" destOrd="0" presId="urn:microsoft.com/office/officeart/2008/layout/HorizontalMultiLevelHierarchy"/>
    <dgm:cxn modelId="{8D298E6C-328D-4D7D-BC65-DE3FE6D50B87}" type="presParOf" srcId="{E462E200-E98C-4DB3-B612-6C23D665AD77}" destId="{BF817255-D398-43BD-BC87-86DA7B2B307B}" srcOrd="1" destOrd="0" presId="urn:microsoft.com/office/officeart/2008/layout/HorizontalMultiLevelHierarchy"/>
    <dgm:cxn modelId="{3E9327FB-DD73-413B-9AA2-999FA54B8478}" type="presParOf" srcId="{BF817255-D398-43BD-BC87-86DA7B2B307B}" destId="{8AB6A6D7-B0DB-4635-BFAA-2B8C8A316F22}" srcOrd="0" destOrd="0" presId="urn:microsoft.com/office/officeart/2008/layout/HorizontalMultiLevelHierarchy"/>
    <dgm:cxn modelId="{3C1022AB-D604-4F95-A155-D6AF1399EE56}" type="presParOf" srcId="{BF817255-D398-43BD-BC87-86DA7B2B307B}" destId="{E380160A-7431-41BE-9A15-B1D803A7E8EE}" srcOrd="1" destOrd="0" presId="urn:microsoft.com/office/officeart/2008/layout/HorizontalMultiLevelHierarchy"/>
    <dgm:cxn modelId="{2D101108-F304-4289-A0D0-C59B7C352329}" type="presParOf" srcId="{E462E200-E98C-4DB3-B612-6C23D665AD77}" destId="{E8C90232-26D1-47E3-9E06-26AC65966F1B}" srcOrd="2" destOrd="0" presId="urn:microsoft.com/office/officeart/2008/layout/HorizontalMultiLevelHierarchy"/>
    <dgm:cxn modelId="{768B926D-31DE-4F75-993B-765183A9A29C}" type="presParOf" srcId="{E8C90232-26D1-47E3-9E06-26AC65966F1B}" destId="{BA8DFBDE-5D54-4995-9951-192CFFA0561B}" srcOrd="0" destOrd="0" presId="urn:microsoft.com/office/officeart/2008/layout/HorizontalMultiLevelHierarchy"/>
    <dgm:cxn modelId="{AF8D5255-A82F-48A8-850E-08CEC476AFAC}" type="presParOf" srcId="{E462E200-E98C-4DB3-B612-6C23D665AD77}" destId="{6C7278CB-031C-4941-BC64-1BD03BDDA0EF}" srcOrd="3" destOrd="0" presId="urn:microsoft.com/office/officeart/2008/layout/HorizontalMultiLevelHierarchy"/>
    <dgm:cxn modelId="{86AA7AA2-C0DE-46A8-8658-80AF22179833}" type="presParOf" srcId="{6C7278CB-031C-4941-BC64-1BD03BDDA0EF}" destId="{0817E871-86E7-46B2-8B49-D6B4634D27D7}" srcOrd="0" destOrd="0" presId="urn:microsoft.com/office/officeart/2008/layout/HorizontalMultiLevelHierarchy"/>
    <dgm:cxn modelId="{D17AE5DF-97AA-430A-B8C3-885FC61B18CE}" type="presParOf" srcId="{6C7278CB-031C-4941-BC64-1BD03BDDA0EF}" destId="{0DD0B06C-09EF-4D55-A71B-17E3FADE554E}" srcOrd="1" destOrd="0" presId="urn:microsoft.com/office/officeart/2008/layout/HorizontalMultiLevelHierarchy"/>
    <dgm:cxn modelId="{8BAC73E8-C22C-44A6-BBFA-EE38439E529F}" type="presParOf" srcId="{E462E200-E98C-4DB3-B612-6C23D665AD77}" destId="{3FC4054E-0F98-4DC8-A382-80B16513A27A}" srcOrd="4" destOrd="0" presId="urn:microsoft.com/office/officeart/2008/layout/HorizontalMultiLevelHierarchy"/>
    <dgm:cxn modelId="{0CA1802B-5FED-41A7-B477-3FD0395204C4}" type="presParOf" srcId="{3FC4054E-0F98-4DC8-A382-80B16513A27A}" destId="{A3E2DFD0-2D82-499C-89DA-C55888709B39}" srcOrd="0" destOrd="0" presId="urn:microsoft.com/office/officeart/2008/layout/HorizontalMultiLevelHierarchy"/>
    <dgm:cxn modelId="{0A1D5726-7ED5-43C8-8E0B-2934CF90C921}" type="presParOf" srcId="{E462E200-E98C-4DB3-B612-6C23D665AD77}" destId="{268B4652-45BB-4C3D-A861-6349892EADFF}" srcOrd="5" destOrd="0" presId="urn:microsoft.com/office/officeart/2008/layout/HorizontalMultiLevelHierarchy"/>
    <dgm:cxn modelId="{A3E3EBB4-45BB-4D7C-B7B2-92E6421DB449}" type="presParOf" srcId="{268B4652-45BB-4C3D-A861-6349892EADFF}" destId="{9D182DC5-C8CD-44E5-9008-FA9834892134}" srcOrd="0" destOrd="0" presId="urn:microsoft.com/office/officeart/2008/layout/HorizontalMultiLevelHierarchy"/>
    <dgm:cxn modelId="{83263E23-0398-440C-A2DB-91580C6E7AF5}" type="presParOf" srcId="{268B4652-45BB-4C3D-A861-6349892EADFF}" destId="{70A3182C-0E18-483A-BD8A-F98822D76A0D}" srcOrd="1" destOrd="0" presId="urn:microsoft.com/office/officeart/2008/layout/HorizontalMultiLevelHierarchy"/>
    <dgm:cxn modelId="{7C07B724-2D05-472D-B4CE-1FDDE3012B0F}" type="presParOf" srcId="{E462E200-E98C-4DB3-B612-6C23D665AD77}" destId="{A5887AA8-F233-4281-ACDB-BC054CFCBE9A}" srcOrd="6" destOrd="0" presId="urn:microsoft.com/office/officeart/2008/layout/HorizontalMultiLevelHierarchy"/>
    <dgm:cxn modelId="{BEAD12AA-96B6-407C-AB77-4D204C67651B}" type="presParOf" srcId="{A5887AA8-F233-4281-ACDB-BC054CFCBE9A}" destId="{A38F50BC-D314-4991-8089-014A5699C1A4}" srcOrd="0" destOrd="0" presId="urn:microsoft.com/office/officeart/2008/layout/HorizontalMultiLevelHierarchy"/>
    <dgm:cxn modelId="{D1C34953-25E8-4458-94CD-C577E1EA12F1}" type="presParOf" srcId="{E462E200-E98C-4DB3-B612-6C23D665AD77}" destId="{1D294039-BEC9-4F16-84A4-5266249A4D5F}" srcOrd="7" destOrd="0" presId="urn:microsoft.com/office/officeart/2008/layout/HorizontalMultiLevelHierarchy"/>
    <dgm:cxn modelId="{FBC2C04E-08C1-4592-9CC7-B550BE17BAEB}" type="presParOf" srcId="{1D294039-BEC9-4F16-84A4-5266249A4D5F}" destId="{DBC13BEC-5BDD-4E90-AE47-B8DADD8BA03F}" srcOrd="0" destOrd="0" presId="urn:microsoft.com/office/officeart/2008/layout/HorizontalMultiLevelHierarchy"/>
    <dgm:cxn modelId="{204DB109-FE5F-4CE8-8A3F-1B14FED1BE6C}" type="presParOf" srcId="{1D294039-BEC9-4F16-84A4-5266249A4D5F}" destId="{D3EEB63F-96E0-41F3-981C-503E0C08DA6A}" srcOrd="1" destOrd="0" presId="urn:microsoft.com/office/officeart/2008/layout/HorizontalMultiLevelHierarchy"/>
    <dgm:cxn modelId="{D95C489D-FAEB-4535-8DD7-805E0E56F343}" type="presParOf" srcId="{E462E200-E98C-4DB3-B612-6C23D665AD77}" destId="{40272864-2611-4E53-B5F7-BDE4CFB1BCA5}" srcOrd="8" destOrd="0" presId="urn:microsoft.com/office/officeart/2008/layout/HorizontalMultiLevelHierarchy"/>
    <dgm:cxn modelId="{4D973CF7-E6B4-41A9-AFD5-A86B2966FF4E}" type="presParOf" srcId="{40272864-2611-4E53-B5F7-BDE4CFB1BCA5}" destId="{6FF9CE3C-D653-463B-BE79-5C8EDFAB784D}" srcOrd="0" destOrd="0" presId="urn:microsoft.com/office/officeart/2008/layout/HorizontalMultiLevelHierarchy"/>
    <dgm:cxn modelId="{2D890CE6-6E9A-4C26-A915-9D2BE662526D}" type="presParOf" srcId="{E462E200-E98C-4DB3-B612-6C23D665AD77}" destId="{F5AA8DA8-7A9F-455C-A70B-6FDE7A04CF1C}" srcOrd="9" destOrd="0" presId="urn:microsoft.com/office/officeart/2008/layout/HorizontalMultiLevelHierarchy"/>
    <dgm:cxn modelId="{BB55E2F4-2C63-4860-91E1-753A43BB79CD}" type="presParOf" srcId="{F5AA8DA8-7A9F-455C-A70B-6FDE7A04CF1C}" destId="{76C1F0FA-9F5E-4E1B-9420-B053E60F5A88}" srcOrd="0" destOrd="0" presId="urn:microsoft.com/office/officeart/2008/layout/HorizontalMultiLevelHierarchy"/>
    <dgm:cxn modelId="{570D1C5E-80F5-4F8E-84FC-1341B2BC25EB}" type="presParOf" srcId="{F5AA8DA8-7A9F-455C-A70B-6FDE7A04CF1C}" destId="{B80087AA-51CC-426E-9355-F45623B7260C}" srcOrd="1" destOrd="0" presId="urn:microsoft.com/office/officeart/2008/layout/HorizontalMultiLevelHierarchy"/>
    <dgm:cxn modelId="{DE100AE3-3E0E-45A1-92C0-83E5EC5CF4CE}" type="presParOf" srcId="{02DD0F51-CA53-454A-9E2A-6896C8EB5FA9}" destId="{5220F3B3-2E85-44B5-B385-A37AE624C223}" srcOrd="4" destOrd="0" presId="urn:microsoft.com/office/officeart/2008/layout/HorizontalMultiLevelHierarchy"/>
    <dgm:cxn modelId="{48D42E05-578A-4A74-A04D-3F0C94DC2D48}" type="presParOf" srcId="{5220F3B3-2E85-44B5-B385-A37AE624C223}" destId="{BE9EDF1D-C570-4095-91E5-777103F5DC47}" srcOrd="0" destOrd="0" presId="urn:microsoft.com/office/officeart/2008/layout/HorizontalMultiLevelHierarchy"/>
    <dgm:cxn modelId="{C4A1E17E-C528-44FD-B77B-D457D345E226}" type="presParOf" srcId="{02DD0F51-CA53-454A-9E2A-6896C8EB5FA9}" destId="{B7F33A5F-B0AB-4EDA-8E3F-47F25605F4EE}" srcOrd="5" destOrd="0" presId="urn:microsoft.com/office/officeart/2008/layout/HorizontalMultiLevelHierarchy"/>
    <dgm:cxn modelId="{B411B9B0-749B-465D-8909-EA9FC074A031}" type="presParOf" srcId="{B7F33A5F-B0AB-4EDA-8E3F-47F25605F4EE}" destId="{A51E4A57-94C7-4C36-98A9-6C3C90128CEE}" srcOrd="0" destOrd="0" presId="urn:microsoft.com/office/officeart/2008/layout/HorizontalMultiLevelHierarchy"/>
    <dgm:cxn modelId="{6E149C36-8475-469A-ABA2-73C7715F2AEF}" type="presParOf" srcId="{B7F33A5F-B0AB-4EDA-8E3F-47F25605F4EE}" destId="{61F0C35C-C511-4A40-A1BF-532D9F719C2D}" srcOrd="1" destOrd="0" presId="urn:microsoft.com/office/officeart/2008/layout/HorizontalMultiLevelHierarchy"/>
    <dgm:cxn modelId="{83DB0EBA-753F-414A-A110-8FFA6F9F542A}" type="presParOf" srcId="{02DD0F51-CA53-454A-9E2A-6896C8EB5FA9}" destId="{ED64CE70-84A7-4050-BAC0-F3CF2CED5951}" srcOrd="6" destOrd="0" presId="urn:microsoft.com/office/officeart/2008/layout/HorizontalMultiLevelHierarchy"/>
    <dgm:cxn modelId="{0EFDEE3A-66F7-491F-BD21-EAE13240FBA8}" type="presParOf" srcId="{ED64CE70-84A7-4050-BAC0-F3CF2CED5951}" destId="{3A0120CA-1273-425F-99B1-121B614E91D6}" srcOrd="0" destOrd="0" presId="urn:microsoft.com/office/officeart/2008/layout/HorizontalMultiLevelHierarchy"/>
    <dgm:cxn modelId="{E208A66F-AA53-4B28-A206-0A5E5B9157B6}" type="presParOf" srcId="{02DD0F51-CA53-454A-9E2A-6896C8EB5FA9}" destId="{0A73E093-7F21-4808-820E-A7818E0EF302}" srcOrd="7" destOrd="0" presId="urn:microsoft.com/office/officeart/2008/layout/HorizontalMultiLevelHierarchy"/>
    <dgm:cxn modelId="{392DAD29-62FF-47AD-B66B-661039C9A8AF}" type="presParOf" srcId="{0A73E093-7F21-4808-820E-A7818E0EF302}" destId="{A0D6F8A3-272C-415E-BE32-16EFB46178DE}" srcOrd="0" destOrd="0" presId="urn:microsoft.com/office/officeart/2008/layout/HorizontalMultiLevelHierarchy"/>
    <dgm:cxn modelId="{B3674A29-6AA9-46A1-93BA-8116F25F1663}" type="presParOf" srcId="{0A73E093-7F21-4808-820E-A7818E0EF302}" destId="{56A59D2D-F0C6-4A0A-A60F-0BA9C8C189F9}"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00D922-4898-42F6-87F6-F7600299B5A2}">
      <dsp:nvSpPr>
        <dsp:cNvPr id="0" name=""/>
        <dsp:cNvSpPr/>
      </dsp:nvSpPr>
      <dsp:spPr>
        <a:xfrm>
          <a:off x="4591695" y="1686211"/>
          <a:ext cx="180555" cy="1376187"/>
        </a:xfrm>
        <a:custGeom>
          <a:avLst/>
          <a:gdLst/>
          <a:ahLst/>
          <a:cxnLst/>
          <a:rect l="0" t="0" r="0" b="0"/>
          <a:pathLst>
            <a:path>
              <a:moveTo>
                <a:pt x="180555" y="0"/>
              </a:moveTo>
              <a:lnTo>
                <a:pt x="90277" y="0"/>
              </a:lnTo>
              <a:lnTo>
                <a:pt x="90277" y="1376187"/>
              </a:lnTo>
              <a:lnTo>
                <a:pt x="0" y="13761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47273" y="2339606"/>
        <a:ext cx="69399" cy="69399"/>
      </dsp:txXfrm>
    </dsp:sp>
    <dsp:sp modelId="{29CC4C6D-F437-47E9-9EBD-DC99CED2D419}">
      <dsp:nvSpPr>
        <dsp:cNvPr id="0" name=""/>
        <dsp:cNvSpPr/>
      </dsp:nvSpPr>
      <dsp:spPr>
        <a:xfrm>
          <a:off x="4591695" y="1686211"/>
          <a:ext cx="180555" cy="1032140"/>
        </a:xfrm>
        <a:custGeom>
          <a:avLst/>
          <a:gdLst/>
          <a:ahLst/>
          <a:cxnLst/>
          <a:rect l="0" t="0" r="0" b="0"/>
          <a:pathLst>
            <a:path>
              <a:moveTo>
                <a:pt x="180555" y="0"/>
              </a:moveTo>
              <a:lnTo>
                <a:pt x="90277" y="0"/>
              </a:lnTo>
              <a:lnTo>
                <a:pt x="90277" y="1032140"/>
              </a:lnTo>
              <a:lnTo>
                <a:pt x="0" y="1032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55777" y="2176086"/>
        <a:ext cx="52390" cy="52390"/>
      </dsp:txXfrm>
    </dsp:sp>
    <dsp:sp modelId="{FC96142D-24E9-4471-A21B-1D08EBF884B9}">
      <dsp:nvSpPr>
        <dsp:cNvPr id="0" name=""/>
        <dsp:cNvSpPr/>
      </dsp:nvSpPr>
      <dsp:spPr>
        <a:xfrm>
          <a:off x="4591695" y="1686211"/>
          <a:ext cx="180555" cy="688093"/>
        </a:xfrm>
        <a:custGeom>
          <a:avLst/>
          <a:gdLst/>
          <a:ahLst/>
          <a:cxnLst/>
          <a:rect l="0" t="0" r="0" b="0"/>
          <a:pathLst>
            <a:path>
              <a:moveTo>
                <a:pt x="180555" y="0"/>
              </a:moveTo>
              <a:lnTo>
                <a:pt x="90277" y="0"/>
              </a:lnTo>
              <a:lnTo>
                <a:pt x="90277" y="688093"/>
              </a:lnTo>
              <a:lnTo>
                <a:pt x="0" y="68809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64188" y="2012473"/>
        <a:ext cx="35569" cy="35569"/>
      </dsp:txXfrm>
    </dsp:sp>
    <dsp:sp modelId="{70F18577-BF42-4356-8ACE-53372047315F}">
      <dsp:nvSpPr>
        <dsp:cNvPr id="0" name=""/>
        <dsp:cNvSpPr/>
      </dsp:nvSpPr>
      <dsp:spPr>
        <a:xfrm>
          <a:off x="4591695" y="1686211"/>
          <a:ext cx="180555" cy="344046"/>
        </a:xfrm>
        <a:custGeom>
          <a:avLst/>
          <a:gdLst/>
          <a:ahLst/>
          <a:cxnLst/>
          <a:rect l="0" t="0" r="0" b="0"/>
          <a:pathLst>
            <a:path>
              <a:moveTo>
                <a:pt x="180555" y="0"/>
              </a:moveTo>
              <a:lnTo>
                <a:pt x="90277" y="0"/>
              </a:lnTo>
              <a:lnTo>
                <a:pt x="90277" y="344046"/>
              </a:lnTo>
              <a:lnTo>
                <a:pt x="0" y="3440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72259" y="1848521"/>
        <a:ext cx="19427" cy="19427"/>
      </dsp:txXfrm>
    </dsp:sp>
    <dsp:sp modelId="{42049C8E-D5E0-4DF4-B382-60A1997B77CA}">
      <dsp:nvSpPr>
        <dsp:cNvPr id="0" name=""/>
        <dsp:cNvSpPr/>
      </dsp:nvSpPr>
      <dsp:spPr>
        <a:xfrm>
          <a:off x="4591695" y="1640491"/>
          <a:ext cx="180555" cy="91440"/>
        </a:xfrm>
        <a:custGeom>
          <a:avLst/>
          <a:gdLst/>
          <a:ahLst/>
          <a:cxnLst/>
          <a:rect l="0" t="0" r="0" b="0"/>
          <a:pathLst>
            <a:path>
              <a:moveTo>
                <a:pt x="180555" y="45720"/>
              </a:moveTo>
              <a:lnTo>
                <a:pt x="0"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77459" y="1681697"/>
        <a:ext cx="9027" cy="9027"/>
      </dsp:txXfrm>
    </dsp:sp>
    <dsp:sp modelId="{D3E9DA0C-0A09-4B8B-BBBA-35283EFB5118}">
      <dsp:nvSpPr>
        <dsp:cNvPr id="0" name=""/>
        <dsp:cNvSpPr/>
      </dsp:nvSpPr>
      <dsp:spPr>
        <a:xfrm>
          <a:off x="4591695" y="1342164"/>
          <a:ext cx="180555" cy="344046"/>
        </a:xfrm>
        <a:custGeom>
          <a:avLst/>
          <a:gdLst/>
          <a:ahLst/>
          <a:cxnLst/>
          <a:rect l="0" t="0" r="0" b="0"/>
          <a:pathLst>
            <a:path>
              <a:moveTo>
                <a:pt x="180555" y="344046"/>
              </a:moveTo>
              <a:lnTo>
                <a:pt x="90277" y="344046"/>
              </a:lnTo>
              <a:lnTo>
                <a:pt x="90277"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72259" y="1504474"/>
        <a:ext cx="19427" cy="19427"/>
      </dsp:txXfrm>
    </dsp:sp>
    <dsp:sp modelId="{5CDCA18C-0D5D-49F6-AE99-ECEE45C14E73}">
      <dsp:nvSpPr>
        <dsp:cNvPr id="0" name=""/>
        <dsp:cNvSpPr/>
      </dsp:nvSpPr>
      <dsp:spPr>
        <a:xfrm>
          <a:off x="4591695" y="998117"/>
          <a:ext cx="180555" cy="688093"/>
        </a:xfrm>
        <a:custGeom>
          <a:avLst/>
          <a:gdLst/>
          <a:ahLst/>
          <a:cxnLst/>
          <a:rect l="0" t="0" r="0" b="0"/>
          <a:pathLst>
            <a:path>
              <a:moveTo>
                <a:pt x="180555" y="688093"/>
              </a:moveTo>
              <a:lnTo>
                <a:pt x="90277" y="688093"/>
              </a:lnTo>
              <a:lnTo>
                <a:pt x="90277"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64188" y="1324380"/>
        <a:ext cx="35569" cy="35569"/>
      </dsp:txXfrm>
    </dsp:sp>
    <dsp:sp modelId="{DC4E4DEF-7E97-4B9C-9DBB-64F1A7496C8B}">
      <dsp:nvSpPr>
        <dsp:cNvPr id="0" name=""/>
        <dsp:cNvSpPr/>
      </dsp:nvSpPr>
      <dsp:spPr>
        <a:xfrm>
          <a:off x="1341690" y="1170141"/>
          <a:ext cx="180555" cy="516070"/>
        </a:xfrm>
        <a:custGeom>
          <a:avLst/>
          <a:gdLst/>
          <a:ahLst/>
          <a:cxnLst/>
          <a:rect l="0" t="0" r="0" b="0"/>
          <a:pathLst>
            <a:path>
              <a:moveTo>
                <a:pt x="180555" y="0"/>
              </a:moveTo>
              <a:lnTo>
                <a:pt x="90277" y="0"/>
              </a:lnTo>
              <a:lnTo>
                <a:pt x="90277" y="516070"/>
              </a:lnTo>
              <a:lnTo>
                <a:pt x="0" y="516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418299" y="1414507"/>
        <a:ext cx="27337" cy="27337"/>
      </dsp:txXfrm>
    </dsp:sp>
    <dsp:sp modelId="{AEA5DECA-FDB2-4DDC-8859-406A60CCE3A2}">
      <dsp:nvSpPr>
        <dsp:cNvPr id="0" name=""/>
        <dsp:cNvSpPr/>
      </dsp:nvSpPr>
      <dsp:spPr>
        <a:xfrm>
          <a:off x="1341690" y="1170141"/>
          <a:ext cx="180555" cy="172023"/>
        </a:xfrm>
        <a:custGeom>
          <a:avLst/>
          <a:gdLst/>
          <a:ahLst/>
          <a:cxnLst/>
          <a:rect l="0" t="0" r="0" b="0"/>
          <a:pathLst>
            <a:path>
              <a:moveTo>
                <a:pt x="180555" y="0"/>
              </a:moveTo>
              <a:lnTo>
                <a:pt x="90277" y="0"/>
              </a:lnTo>
              <a:lnTo>
                <a:pt x="90277" y="172023"/>
              </a:lnTo>
              <a:lnTo>
                <a:pt x="0" y="1720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425733" y="1249918"/>
        <a:ext cx="12469" cy="12469"/>
      </dsp:txXfrm>
    </dsp:sp>
    <dsp:sp modelId="{172972FE-F3EA-4406-A1CB-87C0DADA805D}">
      <dsp:nvSpPr>
        <dsp:cNvPr id="0" name=""/>
        <dsp:cNvSpPr/>
      </dsp:nvSpPr>
      <dsp:spPr>
        <a:xfrm>
          <a:off x="1341690" y="998117"/>
          <a:ext cx="180555" cy="172023"/>
        </a:xfrm>
        <a:custGeom>
          <a:avLst/>
          <a:gdLst/>
          <a:ahLst/>
          <a:cxnLst/>
          <a:rect l="0" t="0" r="0" b="0"/>
          <a:pathLst>
            <a:path>
              <a:moveTo>
                <a:pt x="180555" y="172023"/>
              </a:moveTo>
              <a:lnTo>
                <a:pt x="90277" y="172023"/>
              </a:lnTo>
              <a:lnTo>
                <a:pt x="90277"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425733" y="1077895"/>
        <a:ext cx="12469" cy="12469"/>
      </dsp:txXfrm>
    </dsp:sp>
    <dsp:sp modelId="{11F3FF3C-44F9-49EE-B7F9-DC4FDAF0771A}">
      <dsp:nvSpPr>
        <dsp:cNvPr id="0" name=""/>
        <dsp:cNvSpPr/>
      </dsp:nvSpPr>
      <dsp:spPr>
        <a:xfrm>
          <a:off x="1341690" y="654071"/>
          <a:ext cx="180555" cy="516070"/>
        </a:xfrm>
        <a:custGeom>
          <a:avLst/>
          <a:gdLst/>
          <a:ahLst/>
          <a:cxnLst/>
          <a:rect l="0" t="0" r="0" b="0"/>
          <a:pathLst>
            <a:path>
              <a:moveTo>
                <a:pt x="180555" y="516070"/>
              </a:moveTo>
              <a:lnTo>
                <a:pt x="90277" y="516070"/>
              </a:lnTo>
              <a:lnTo>
                <a:pt x="90277"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418299" y="898437"/>
        <a:ext cx="27337" cy="27337"/>
      </dsp:txXfrm>
    </dsp:sp>
    <dsp:sp modelId="{48EF1B7B-B2D5-49AD-A826-E2A8EA7D4945}">
      <dsp:nvSpPr>
        <dsp:cNvPr id="0" name=""/>
        <dsp:cNvSpPr/>
      </dsp:nvSpPr>
      <dsp:spPr>
        <a:xfrm>
          <a:off x="2425025" y="1124421"/>
          <a:ext cx="180555" cy="91440"/>
        </a:xfrm>
        <a:custGeom>
          <a:avLst/>
          <a:gdLst/>
          <a:ahLst/>
          <a:cxnLst/>
          <a:rect l="0" t="0" r="0" b="0"/>
          <a:pathLst>
            <a:path>
              <a:moveTo>
                <a:pt x="180555" y="45720"/>
              </a:moveTo>
              <a:lnTo>
                <a:pt x="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2510789" y="1165627"/>
        <a:ext cx="9027" cy="9027"/>
      </dsp:txXfrm>
    </dsp:sp>
    <dsp:sp modelId="{3BAB392B-463C-4731-8304-B5E16A10EBA1}">
      <dsp:nvSpPr>
        <dsp:cNvPr id="0" name=""/>
        <dsp:cNvSpPr/>
      </dsp:nvSpPr>
      <dsp:spPr>
        <a:xfrm>
          <a:off x="3508360" y="654071"/>
          <a:ext cx="180555" cy="516070"/>
        </a:xfrm>
        <a:custGeom>
          <a:avLst/>
          <a:gdLst/>
          <a:ahLst/>
          <a:cxnLst/>
          <a:rect l="0" t="0" r="0" b="0"/>
          <a:pathLst>
            <a:path>
              <a:moveTo>
                <a:pt x="180555" y="0"/>
              </a:moveTo>
              <a:lnTo>
                <a:pt x="90277" y="0"/>
              </a:lnTo>
              <a:lnTo>
                <a:pt x="90277" y="516070"/>
              </a:lnTo>
              <a:lnTo>
                <a:pt x="0" y="5160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84969" y="898437"/>
        <a:ext cx="27337" cy="27337"/>
      </dsp:txXfrm>
    </dsp:sp>
    <dsp:sp modelId="{10ACC60B-153A-44CC-9BA4-BFF4005C0C91}">
      <dsp:nvSpPr>
        <dsp:cNvPr id="0" name=""/>
        <dsp:cNvSpPr/>
      </dsp:nvSpPr>
      <dsp:spPr>
        <a:xfrm>
          <a:off x="3508360" y="654071"/>
          <a:ext cx="180555" cy="172023"/>
        </a:xfrm>
        <a:custGeom>
          <a:avLst/>
          <a:gdLst/>
          <a:ahLst/>
          <a:cxnLst/>
          <a:rect l="0" t="0" r="0" b="0"/>
          <a:pathLst>
            <a:path>
              <a:moveTo>
                <a:pt x="180555" y="0"/>
              </a:moveTo>
              <a:lnTo>
                <a:pt x="90277" y="0"/>
              </a:lnTo>
              <a:lnTo>
                <a:pt x="90277" y="172023"/>
              </a:lnTo>
              <a:lnTo>
                <a:pt x="0" y="1720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92403" y="733848"/>
        <a:ext cx="12469" cy="12469"/>
      </dsp:txXfrm>
    </dsp:sp>
    <dsp:sp modelId="{DA60980E-A5E4-4A83-8F81-3588641A4A55}">
      <dsp:nvSpPr>
        <dsp:cNvPr id="0" name=""/>
        <dsp:cNvSpPr/>
      </dsp:nvSpPr>
      <dsp:spPr>
        <a:xfrm>
          <a:off x="3508360" y="482047"/>
          <a:ext cx="180555" cy="172023"/>
        </a:xfrm>
        <a:custGeom>
          <a:avLst/>
          <a:gdLst/>
          <a:ahLst/>
          <a:cxnLst/>
          <a:rect l="0" t="0" r="0" b="0"/>
          <a:pathLst>
            <a:path>
              <a:moveTo>
                <a:pt x="180555" y="172023"/>
              </a:moveTo>
              <a:lnTo>
                <a:pt x="90277" y="172023"/>
              </a:lnTo>
              <a:lnTo>
                <a:pt x="90277"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92403" y="561824"/>
        <a:ext cx="12469" cy="12469"/>
      </dsp:txXfrm>
    </dsp:sp>
    <dsp:sp modelId="{EFB7E7BD-7B42-4089-AA0D-C5870DA969D6}">
      <dsp:nvSpPr>
        <dsp:cNvPr id="0" name=""/>
        <dsp:cNvSpPr/>
      </dsp:nvSpPr>
      <dsp:spPr>
        <a:xfrm>
          <a:off x="3508360" y="138000"/>
          <a:ext cx="180555" cy="516070"/>
        </a:xfrm>
        <a:custGeom>
          <a:avLst/>
          <a:gdLst/>
          <a:ahLst/>
          <a:cxnLst/>
          <a:rect l="0" t="0" r="0" b="0"/>
          <a:pathLst>
            <a:path>
              <a:moveTo>
                <a:pt x="180555" y="516070"/>
              </a:moveTo>
              <a:lnTo>
                <a:pt x="90277" y="516070"/>
              </a:lnTo>
              <a:lnTo>
                <a:pt x="90277"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584969" y="382367"/>
        <a:ext cx="27337" cy="27337"/>
      </dsp:txXfrm>
    </dsp:sp>
    <dsp:sp modelId="{322592B3-5412-4386-8CF9-6925D8C9F439}">
      <dsp:nvSpPr>
        <dsp:cNvPr id="0" name=""/>
        <dsp:cNvSpPr/>
      </dsp:nvSpPr>
      <dsp:spPr>
        <a:xfrm>
          <a:off x="4591695" y="654071"/>
          <a:ext cx="180555" cy="1032140"/>
        </a:xfrm>
        <a:custGeom>
          <a:avLst/>
          <a:gdLst/>
          <a:ahLst/>
          <a:cxnLst/>
          <a:rect l="0" t="0" r="0" b="0"/>
          <a:pathLst>
            <a:path>
              <a:moveTo>
                <a:pt x="180555" y="1032140"/>
              </a:moveTo>
              <a:lnTo>
                <a:pt x="90277" y="1032140"/>
              </a:lnTo>
              <a:lnTo>
                <a:pt x="90277"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55777" y="1143946"/>
        <a:ext cx="52390" cy="52390"/>
      </dsp:txXfrm>
    </dsp:sp>
    <dsp:sp modelId="{3B9F9A98-6E84-4BD7-A6D3-86CC11276F54}">
      <dsp:nvSpPr>
        <dsp:cNvPr id="0" name=""/>
        <dsp:cNvSpPr/>
      </dsp:nvSpPr>
      <dsp:spPr>
        <a:xfrm>
          <a:off x="4591695" y="310024"/>
          <a:ext cx="180555" cy="1376187"/>
        </a:xfrm>
        <a:custGeom>
          <a:avLst/>
          <a:gdLst/>
          <a:ahLst/>
          <a:cxnLst/>
          <a:rect l="0" t="0" r="0" b="0"/>
          <a:pathLst>
            <a:path>
              <a:moveTo>
                <a:pt x="180555" y="1376187"/>
              </a:moveTo>
              <a:lnTo>
                <a:pt x="90277" y="1376187"/>
              </a:lnTo>
              <a:lnTo>
                <a:pt x="90277"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647273" y="963418"/>
        <a:ext cx="69399" cy="69399"/>
      </dsp:txXfrm>
    </dsp:sp>
    <dsp:sp modelId="{576EB368-C219-4141-96E8-1C4BA5513E92}">
      <dsp:nvSpPr>
        <dsp:cNvPr id="0" name=""/>
        <dsp:cNvSpPr/>
      </dsp:nvSpPr>
      <dsp:spPr>
        <a:xfrm rot="5400000">
          <a:off x="4185560" y="1548592"/>
          <a:ext cx="1448618"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rtl="1">
            <a:lnSpc>
              <a:spcPct val="90000"/>
            </a:lnSpc>
            <a:spcBef>
              <a:spcPct val="0"/>
            </a:spcBef>
            <a:spcAft>
              <a:spcPct val="35000"/>
            </a:spcAft>
          </a:pPr>
          <a:r>
            <a:rPr lang="fa-IR" sz="1900" kern="1200"/>
            <a:t>مباحث حجت</a:t>
          </a:r>
        </a:p>
      </dsp:txBody>
      <dsp:txXfrm>
        <a:off x="4185560" y="1548592"/>
        <a:ext cx="1448618" cy="275237"/>
      </dsp:txXfrm>
    </dsp:sp>
    <dsp:sp modelId="{4C851374-91F4-49F9-9FD1-B596BF2ACBD8}">
      <dsp:nvSpPr>
        <dsp:cNvPr id="0" name=""/>
        <dsp:cNvSpPr/>
      </dsp:nvSpPr>
      <dsp:spPr>
        <a:xfrm>
          <a:off x="3688916" y="172405"/>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کتاب عزیز</a:t>
          </a:r>
        </a:p>
      </dsp:txBody>
      <dsp:txXfrm>
        <a:off x="3688916" y="172405"/>
        <a:ext cx="902779" cy="275237"/>
      </dsp:txXfrm>
    </dsp:sp>
    <dsp:sp modelId="{303F289B-4F3F-4499-8A71-8D157B821856}">
      <dsp:nvSpPr>
        <dsp:cNvPr id="0" name=""/>
        <dsp:cNvSpPr/>
      </dsp:nvSpPr>
      <dsp:spPr>
        <a:xfrm>
          <a:off x="3688916" y="516452"/>
          <a:ext cx="902779" cy="275237"/>
        </a:xfrm>
        <a:prstGeom prst="rect">
          <a:avLst/>
        </a:prstGeom>
        <a:solidFill>
          <a:schemeClr val="accent1">
            <a:hueOff val="0"/>
            <a:satOff val="0"/>
            <a:lumOff val="0"/>
            <a:alphaOff val="0"/>
          </a:scheme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t>سنت</a:t>
          </a:r>
        </a:p>
      </dsp:txBody>
      <dsp:txXfrm>
        <a:off x="3688916" y="516452"/>
        <a:ext cx="902779" cy="275237"/>
      </dsp:txXfrm>
    </dsp:sp>
    <dsp:sp modelId="{409CD738-1108-4D28-B549-E7B48104D12E}">
      <dsp:nvSpPr>
        <dsp:cNvPr id="0" name=""/>
        <dsp:cNvSpPr/>
      </dsp:nvSpPr>
      <dsp:spPr>
        <a:xfrm>
          <a:off x="2605581" y="381"/>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دلالت فعل معصوم</a:t>
          </a:r>
        </a:p>
      </dsp:txBody>
      <dsp:txXfrm>
        <a:off x="2605581" y="381"/>
        <a:ext cx="902779" cy="275237"/>
      </dsp:txXfrm>
    </dsp:sp>
    <dsp:sp modelId="{BBCFC5C9-A9B4-413E-AB17-C9687B14F4C7}">
      <dsp:nvSpPr>
        <dsp:cNvPr id="0" name=""/>
        <dsp:cNvSpPr/>
      </dsp:nvSpPr>
      <dsp:spPr>
        <a:xfrm>
          <a:off x="2605581" y="344428"/>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دلالت تقریر معصوم</a:t>
          </a:r>
        </a:p>
      </dsp:txBody>
      <dsp:txXfrm>
        <a:off x="2605581" y="344428"/>
        <a:ext cx="902779" cy="275237"/>
      </dsp:txXfrm>
    </dsp:sp>
    <dsp:sp modelId="{03B356F4-F4C3-4C56-9B65-7C59A6155688}">
      <dsp:nvSpPr>
        <dsp:cNvPr id="0" name=""/>
        <dsp:cNvSpPr/>
      </dsp:nvSpPr>
      <dsp:spPr>
        <a:xfrm>
          <a:off x="2605581" y="688475"/>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خبر متواتر</a:t>
          </a:r>
        </a:p>
      </dsp:txBody>
      <dsp:txXfrm>
        <a:off x="2605581" y="688475"/>
        <a:ext cx="902779" cy="275237"/>
      </dsp:txXfrm>
    </dsp:sp>
    <dsp:sp modelId="{76F29637-E427-4F4A-B683-86F8C372A76B}">
      <dsp:nvSpPr>
        <dsp:cNvPr id="0" name=""/>
        <dsp:cNvSpPr/>
      </dsp:nvSpPr>
      <dsp:spPr>
        <a:xfrm>
          <a:off x="2605581" y="1032522"/>
          <a:ext cx="902779" cy="275237"/>
        </a:xfrm>
        <a:prstGeom prst="rect">
          <a:avLst/>
        </a:prstGeom>
        <a:solidFill>
          <a:schemeClr val="accent1">
            <a:hueOff val="0"/>
            <a:satOff val="0"/>
            <a:lumOff val="0"/>
            <a:alphaOff val="0"/>
          </a:scheme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a:t>خبر واحد</a:t>
          </a:r>
        </a:p>
      </dsp:txBody>
      <dsp:txXfrm>
        <a:off x="2605581" y="1032522"/>
        <a:ext cx="902779" cy="275237"/>
      </dsp:txXfrm>
    </dsp:sp>
    <dsp:sp modelId="{83B93810-C269-4F6D-BA0C-DCFF553E734A}">
      <dsp:nvSpPr>
        <dsp:cNvPr id="0" name=""/>
        <dsp:cNvSpPr/>
      </dsp:nvSpPr>
      <dsp:spPr>
        <a:xfrm>
          <a:off x="1522246" y="1032522"/>
          <a:ext cx="902779" cy="275237"/>
        </a:xfrm>
        <a:prstGeom prst="rect">
          <a:avLst/>
        </a:prstGeom>
        <a:solidFill>
          <a:schemeClr val="accent1">
            <a:hueOff val="0"/>
            <a:satOff val="0"/>
            <a:lumOff val="0"/>
            <a:alphaOff val="0"/>
          </a:scheme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0" kern="1200"/>
            <a:t>ادله حجیت خبر واحد</a:t>
          </a:r>
        </a:p>
      </dsp:txBody>
      <dsp:txXfrm>
        <a:off x="1522246" y="1032522"/>
        <a:ext cx="902779" cy="275237"/>
      </dsp:txXfrm>
    </dsp:sp>
    <dsp:sp modelId="{00D3089D-97CE-44B0-AE1F-369D1261882C}">
      <dsp:nvSpPr>
        <dsp:cNvPr id="0" name=""/>
        <dsp:cNvSpPr/>
      </dsp:nvSpPr>
      <dsp:spPr>
        <a:xfrm>
          <a:off x="438911" y="516452"/>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قرآن</a:t>
          </a:r>
        </a:p>
      </dsp:txBody>
      <dsp:txXfrm>
        <a:off x="438911" y="516452"/>
        <a:ext cx="902779" cy="275237"/>
      </dsp:txXfrm>
    </dsp:sp>
    <dsp:sp modelId="{15C0E148-5FBB-4D66-81F8-727776C4C008}">
      <dsp:nvSpPr>
        <dsp:cNvPr id="0" name=""/>
        <dsp:cNvSpPr/>
      </dsp:nvSpPr>
      <dsp:spPr>
        <a:xfrm>
          <a:off x="438911" y="860499"/>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سنت</a:t>
          </a:r>
        </a:p>
      </dsp:txBody>
      <dsp:txXfrm>
        <a:off x="438911" y="860499"/>
        <a:ext cx="902779" cy="275237"/>
      </dsp:txXfrm>
    </dsp:sp>
    <dsp:sp modelId="{1EA5FCC1-095E-4CE5-8FBB-CC8B2DE083B9}">
      <dsp:nvSpPr>
        <dsp:cNvPr id="0" name=""/>
        <dsp:cNvSpPr/>
      </dsp:nvSpPr>
      <dsp:spPr>
        <a:xfrm>
          <a:off x="438911" y="1204546"/>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اجماع</a:t>
          </a:r>
        </a:p>
      </dsp:txBody>
      <dsp:txXfrm>
        <a:off x="438911" y="1204546"/>
        <a:ext cx="902779" cy="275237"/>
      </dsp:txXfrm>
    </dsp:sp>
    <dsp:sp modelId="{F42009E6-DC9C-421B-96F8-A4238198AA65}">
      <dsp:nvSpPr>
        <dsp:cNvPr id="0" name=""/>
        <dsp:cNvSpPr/>
      </dsp:nvSpPr>
      <dsp:spPr>
        <a:xfrm>
          <a:off x="438911" y="1548592"/>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بناء عقلاء</a:t>
          </a:r>
        </a:p>
      </dsp:txBody>
      <dsp:txXfrm>
        <a:off x="438911" y="1548592"/>
        <a:ext cx="902779" cy="275237"/>
      </dsp:txXfrm>
    </dsp:sp>
    <dsp:sp modelId="{44AE28FD-37F2-4D45-A8D9-F75FC04729A5}">
      <dsp:nvSpPr>
        <dsp:cNvPr id="0" name=""/>
        <dsp:cNvSpPr/>
      </dsp:nvSpPr>
      <dsp:spPr>
        <a:xfrm>
          <a:off x="3688916" y="860499"/>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اجماع</a:t>
          </a:r>
        </a:p>
      </dsp:txBody>
      <dsp:txXfrm>
        <a:off x="3688916" y="860499"/>
        <a:ext cx="902779" cy="275237"/>
      </dsp:txXfrm>
    </dsp:sp>
    <dsp:sp modelId="{0F5C0B13-F4C4-4B9C-BE25-174ED1D4C4FB}">
      <dsp:nvSpPr>
        <dsp:cNvPr id="0" name=""/>
        <dsp:cNvSpPr/>
      </dsp:nvSpPr>
      <dsp:spPr>
        <a:xfrm>
          <a:off x="3688916" y="1204546"/>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عقل</a:t>
          </a:r>
        </a:p>
      </dsp:txBody>
      <dsp:txXfrm>
        <a:off x="3688916" y="1204546"/>
        <a:ext cx="902779" cy="275237"/>
      </dsp:txXfrm>
    </dsp:sp>
    <dsp:sp modelId="{891AC858-E202-4841-AC6A-5559193BF4D5}">
      <dsp:nvSpPr>
        <dsp:cNvPr id="0" name=""/>
        <dsp:cNvSpPr/>
      </dsp:nvSpPr>
      <dsp:spPr>
        <a:xfrm>
          <a:off x="3688916" y="1548592"/>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حجیت ظواهر</a:t>
          </a:r>
        </a:p>
      </dsp:txBody>
      <dsp:txXfrm>
        <a:off x="3688916" y="1548592"/>
        <a:ext cx="902779" cy="275237"/>
      </dsp:txXfrm>
    </dsp:sp>
    <dsp:sp modelId="{10E1BDF1-1A71-4C46-A166-8E59BE5A3B74}">
      <dsp:nvSpPr>
        <dsp:cNvPr id="0" name=""/>
        <dsp:cNvSpPr/>
      </dsp:nvSpPr>
      <dsp:spPr>
        <a:xfrm>
          <a:off x="3688916" y="1892639"/>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شهرت </a:t>
          </a:r>
        </a:p>
      </dsp:txBody>
      <dsp:txXfrm>
        <a:off x="3688916" y="1892639"/>
        <a:ext cx="902779" cy="275237"/>
      </dsp:txXfrm>
    </dsp:sp>
    <dsp:sp modelId="{CAD48DC3-D34E-4B5B-A357-1F45F7CD4AEE}">
      <dsp:nvSpPr>
        <dsp:cNvPr id="0" name=""/>
        <dsp:cNvSpPr/>
      </dsp:nvSpPr>
      <dsp:spPr>
        <a:xfrm>
          <a:off x="3688916" y="2236686"/>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سیره</a:t>
          </a:r>
        </a:p>
      </dsp:txBody>
      <dsp:txXfrm>
        <a:off x="3688916" y="2236686"/>
        <a:ext cx="902779" cy="275237"/>
      </dsp:txXfrm>
    </dsp:sp>
    <dsp:sp modelId="{CCC0831B-1CC1-4BD7-8CB0-FFC0A5C8AF51}">
      <dsp:nvSpPr>
        <dsp:cNvPr id="0" name=""/>
        <dsp:cNvSpPr/>
      </dsp:nvSpPr>
      <dsp:spPr>
        <a:xfrm>
          <a:off x="3688916" y="2580733"/>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قیاس</a:t>
          </a:r>
        </a:p>
      </dsp:txBody>
      <dsp:txXfrm>
        <a:off x="3688916" y="2580733"/>
        <a:ext cx="902779" cy="275237"/>
      </dsp:txXfrm>
    </dsp:sp>
    <dsp:sp modelId="{2A6D743C-8086-478A-9E5C-FD59AA928796}">
      <dsp:nvSpPr>
        <dsp:cNvPr id="0" name=""/>
        <dsp:cNvSpPr/>
      </dsp:nvSpPr>
      <dsp:spPr>
        <a:xfrm>
          <a:off x="3688916" y="2924780"/>
          <a:ext cx="902779" cy="2752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تعادل و تراجیح</a:t>
          </a:r>
        </a:p>
      </dsp:txBody>
      <dsp:txXfrm>
        <a:off x="3688916" y="2924780"/>
        <a:ext cx="902779" cy="2752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64CE70-84A7-4050-BAC0-F3CF2CED5951}">
      <dsp:nvSpPr>
        <dsp:cNvPr id="0" name=""/>
        <dsp:cNvSpPr/>
      </dsp:nvSpPr>
      <dsp:spPr>
        <a:xfrm>
          <a:off x="4776043" y="1733996"/>
          <a:ext cx="280864" cy="936572"/>
        </a:xfrm>
        <a:custGeom>
          <a:avLst/>
          <a:gdLst/>
          <a:ahLst/>
          <a:cxnLst/>
          <a:rect l="0" t="0" r="0" b="0"/>
          <a:pathLst>
            <a:path>
              <a:moveTo>
                <a:pt x="280864" y="0"/>
              </a:moveTo>
              <a:lnTo>
                <a:pt x="140432" y="0"/>
              </a:lnTo>
              <a:lnTo>
                <a:pt x="140432" y="936572"/>
              </a:lnTo>
              <a:lnTo>
                <a:pt x="0" y="93657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892031" y="2177837"/>
        <a:ext cx="48888" cy="48888"/>
      </dsp:txXfrm>
    </dsp:sp>
    <dsp:sp modelId="{5220F3B3-2E85-44B5-B385-A37AE624C223}">
      <dsp:nvSpPr>
        <dsp:cNvPr id="0" name=""/>
        <dsp:cNvSpPr/>
      </dsp:nvSpPr>
      <dsp:spPr>
        <a:xfrm>
          <a:off x="4776043" y="1733996"/>
          <a:ext cx="280864" cy="401388"/>
        </a:xfrm>
        <a:custGeom>
          <a:avLst/>
          <a:gdLst/>
          <a:ahLst/>
          <a:cxnLst/>
          <a:rect l="0" t="0" r="0" b="0"/>
          <a:pathLst>
            <a:path>
              <a:moveTo>
                <a:pt x="280864" y="0"/>
              </a:moveTo>
              <a:lnTo>
                <a:pt x="140432" y="0"/>
              </a:lnTo>
              <a:lnTo>
                <a:pt x="140432" y="401388"/>
              </a:lnTo>
              <a:lnTo>
                <a:pt x="0" y="40138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904228" y="1922442"/>
        <a:ext cx="24494" cy="24494"/>
      </dsp:txXfrm>
    </dsp:sp>
    <dsp:sp modelId="{40272864-2611-4E53-B5F7-BDE4CFB1BCA5}">
      <dsp:nvSpPr>
        <dsp:cNvPr id="0" name=""/>
        <dsp:cNvSpPr/>
      </dsp:nvSpPr>
      <dsp:spPr>
        <a:xfrm>
          <a:off x="1405667" y="1600200"/>
          <a:ext cx="280864" cy="1070368"/>
        </a:xfrm>
        <a:custGeom>
          <a:avLst/>
          <a:gdLst/>
          <a:ahLst/>
          <a:cxnLst/>
          <a:rect l="0" t="0" r="0" b="0"/>
          <a:pathLst>
            <a:path>
              <a:moveTo>
                <a:pt x="280864" y="0"/>
              </a:moveTo>
              <a:lnTo>
                <a:pt x="140432" y="0"/>
              </a:lnTo>
              <a:lnTo>
                <a:pt x="140432" y="1070368"/>
              </a:lnTo>
              <a:lnTo>
                <a:pt x="0" y="107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518435" y="2107718"/>
        <a:ext cx="55330" cy="55330"/>
      </dsp:txXfrm>
    </dsp:sp>
    <dsp:sp modelId="{A5887AA8-F233-4281-ACDB-BC054CFCBE9A}">
      <dsp:nvSpPr>
        <dsp:cNvPr id="0" name=""/>
        <dsp:cNvSpPr/>
      </dsp:nvSpPr>
      <dsp:spPr>
        <a:xfrm>
          <a:off x="1405667" y="1600200"/>
          <a:ext cx="280864" cy="535184"/>
        </a:xfrm>
        <a:custGeom>
          <a:avLst/>
          <a:gdLst/>
          <a:ahLst/>
          <a:cxnLst/>
          <a:rect l="0" t="0" r="0" b="0"/>
          <a:pathLst>
            <a:path>
              <a:moveTo>
                <a:pt x="280864" y="0"/>
              </a:moveTo>
              <a:lnTo>
                <a:pt x="140432" y="0"/>
              </a:lnTo>
              <a:lnTo>
                <a:pt x="140432" y="535184"/>
              </a:lnTo>
              <a:lnTo>
                <a:pt x="0" y="53518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530990" y="1852681"/>
        <a:ext cx="30220" cy="30220"/>
      </dsp:txXfrm>
    </dsp:sp>
    <dsp:sp modelId="{3FC4054E-0F98-4DC8-A382-80B16513A27A}">
      <dsp:nvSpPr>
        <dsp:cNvPr id="0" name=""/>
        <dsp:cNvSpPr/>
      </dsp:nvSpPr>
      <dsp:spPr>
        <a:xfrm>
          <a:off x="1405667" y="1554480"/>
          <a:ext cx="280864" cy="91440"/>
        </a:xfrm>
        <a:custGeom>
          <a:avLst/>
          <a:gdLst/>
          <a:ahLst/>
          <a:cxnLst/>
          <a:rect l="0" t="0" r="0" b="0"/>
          <a:pathLst>
            <a:path>
              <a:moveTo>
                <a:pt x="280864" y="45720"/>
              </a:moveTo>
              <a:lnTo>
                <a:pt x="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539078" y="1593178"/>
        <a:ext cx="14043" cy="14043"/>
      </dsp:txXfrm>
    </dsp:sp>
    <dsp:sp modelId="{E8C90232-26D1-47E3-9E06-26AC65966F1B}">
      <dsp:nvSpPr>
        <dsp:cNvPr id="0" name=""/>
        <dsp:cNvSpPr/>
      </dsp:nvSpPr>
      <dsp:spPr>
        <a:xfrm>
          <a:off x="1405667" y="1065015"/>
          <a:ext cx="280864" cy="535184"/>
        </a:xfrm>
        <a:custGeom>
          <a:avLst/>
          <a:gdLst/>
          <a:ahLst/>
          <a:cxnLst/>
          <a:rect l="0" t="0" r="0" b="0"/>
          <a:pathLst>
            <a:path>
              <a:moveTo>
                <a:pt x="280864" y="535184"/>
              </a:moveTo>
              <a:lnTo>
                <a:pt x="140432" y="535184"/>
              </a:lnTo>
              <a:lnTo>
                <a:pt x="140432"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530990" y="1317497"/>
        <a:ext cx="30220" cy="30220"/>
      </dsp:txXfrm>
    </dsp:sp>
    <dsp:sp modelId="{14BF1466-DAA1-4CA9-9E40-16EE780DF033}">
      <dsp:nvSpPr>
        <dsp:cNvPr id="0" name=""/>
        <dsp:cNvSpPr/>
      </dsp:nvSpPr>
      <dsp:spPr>
        <a:xfrm>
          <a:off x="1405667" y="529831"/>
          <a:ext cx="280864" cy="1070368"/>
        </a:xfrm>
        <a:custGeom>
          <a:avLst/>
          <a:gdLst/>
          <a:ahLst/>
          <a:cxnLst/>
          <a:rect l="0" t="0" r="0" b="0"/>
          <a:pathLst>
            <a:path>
              <a:moveTo>
                <a:pt x="280864" y="1070368"/>
              </a:moveTo>
              <a:lnTo>
                <a:pt x="140432" y="1070368"/>
              </a:lnTo>
              <a:lnTo>
                <a:pt x="140432"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1518435" y="1037350"/>
        <a:ext cx="55330" cy="55330"/>
      </dsp:txXfrm>
    </dsp:sp>
    <dsp:sp modelId="{5E14FBA2-621B-4C6F-BA81-2D145771255F}">
      <dsp:nvSpPr>
        <dsp:cNvPr id="0" name=""/>
        <dsp:cNvSpPr/>
      </dsp:nvSpPr>
      <dsp:spPr>
        <a:xfrm>
          <a:off x="3090855" y="1495419"/>
          <a:ext cx="280878" cy="104780"/>
        </a:xfrm>
        <a:custGeom>
          <a:avLst/>
          <a:gdLst/>
          <a:ahLst/>
          <a:cxnLst/>
          <a:rect l="0" t="0" r="0" b="0"/>
          <a:pathLst>
            <a:path>
              <a:moveTo>
                <a:pt x="280878" y="0"/>
              </a:moveTo>
              <a:lnTo>
                <a:pt x="140439" y="0"/>
              </a:lnTo>
              <a:lnTo>
                <a:pt x="140439" y="104780"/>
              </a:lnTo>
              <a:lnTo>
                <a:pt x="0" y="1047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223800" y="1540315"/>
        <a:ext cx="14989" cy="14989"/>
      </dsp:txXfrm>
    </dsp:sp>
    <dsp:sp modelId="{05CB04A7-D488-44FD-BC83-445797C9D363}">
      <dsp:nvSpPr>
        <dsp:cNvPr id="0" name=""/>
        <dsp:cNvSpPr/>
      </dsp:nvSpPr>
      <dsp:spPr>
        <a:xfrm>
          <a:off x="4776057" y="1495419"/>
          <a:ext cx="280850" cy="238576"/>
        </a:xfrm>
        <a:custGeom>
          <a:avLst/>
          <a:gdLst/>
          <a:ahLst/>
          <a:cxnLst/>
          <a:rect l="0" t="0" r="0" b="0"/>
          <a:pathLst>
            <a:path>
              <a:moveTo>
                <a:pt x="280850" y="238576"/>
              </a:moveTo>
              <a:lnTo>
                <a:pt x="140425" y="238576"/>
              </a:lnTo>
              <a:lnTo>
                <a:pt x="140425"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907269" y="1605495"/>
        <a:ext cx="18425" cy="18425"/>
      </dsp:txXfrm>
    </dsp:sp>
    <dsp:sp modelId="{7A8BB82A-AEEE-47BC-81A8-67C2AC48F0DB}">
      <dsp:nvSpPr>
        <dsp:cNvPr id="0" name=""/>
        <dsp:cNvSpPr/>
      </dsp:nvSpPr>
      <dsp:spPr>
        <a:xfrm>
          <a:off x="3090855" y="797423"/>
          <a:ext cx="280864" cy="267592"/>
        </a:xfrm>
        <a:custGeom>
          <a:avLst/>
          <a:gdLst/>
          <a:ahLst/>
          <a:cxnLst/>
          <a:rect l="0" t="0" r="0" b="0"/>
          <a:pathLst>
            <a:path>
              <a:moveTo>
                <a:pt x="280864" y="0"/>
              </a:moveTo>
              <a:lnTo>
                <a:pt x="140432" y="0"/>
              </a:lnTo>
              <a:lnTo>
                <a:pt x="140432" y="267592"/>
              </a:lnTo>
              <a:lnTo>
                <a:pt x="0" y="267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221589" y="921521"/>
        <a:ext cx="19396" cy="19396"/>
      </dsp:txXfrm>
    </dsp:sp>
    <dsp:sp modelId="{E1B4041A-CA39-4FAB-A449-245171A123F7}">
      <dsp:nvSpPr>
        <dsp:cNvPr id="0" name=""/>
        <dsp:cNvSpPr/>
      </dsp:nvSpPr>
      <dsp:spPr>
        <a:xfrm>
          <a:off x="3090855" y="529831"/>
          <a:ext cx="280864" cy="267592"/>
        </a:xfrm>
        <a:custGeom>
          <a:avLst/>
          <a:gdLst/>
          <a:ahLst/>
          <a:cxnLst/>
          <a:rect l="0" t="0" r="0" b="0"/>
          <a:pathLst>
            <a:path>
              <a:moveTo>
                <a:pt x="280864" y="267592"/>
              </a:moveTo>
              <a:lnTo>
                <a:pt x="140432" y="267592"/>
              </a:lnTo>
              <a:lnTo>
                <a:pt x="140432" y="0"/>
              </a:lnTo>
              <a:lnTo>
                <a:pt x="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3221589" y="653929"/>
        <a:ext cx="19396" cy="19396"/>
      </dsp:txXfrm>
    </dsp:sp>
    <dsp:sp modelId="{4448FD0F-98AE-484E-A89E-E329A4400CCD}">
      <dsp:nvSpPr>
        <dsp:cNvPr id="0" name=""/>
        <dsp:cNvSpPr/>
      </dsp:nvSpPr>
      <dsp:spPr>
        <a:xfrm>
          <a:off x="4776043" y="797423"/>
          <a:ext cx="280864" cy="936572"/>
        </a:xfrm>
        <a:custGeom>
          <a:avLst/>
          <a:gdLst/>
          <a:ahLst/>
          <a:cxnLst/>
          <a:rect l="0" t="0" r="0" b="0"/>
          <a:pathLst>
            <a:path>
              <a:moveTo>
                <a:pt x="280864" y="936572"/>
              </a:moveTo>
              <a:lnTo>
                <a:pt x="140432" y="936572"/>
              </a:lnTo>
              <a:lnTo>
                <a:pt x="140432" y="0"/>
              </a:ln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rtl="1">
            <a:lnSpc>
              <a:spcPct val="90000"/>
            </a:lnSpc>
            <a:spcBef>
              <a:spcPct val="0"/>
            </a:spcBef>
            <a:spcAft>
              <a:spcPct val="35000"/>
            </a:spcAft>
          </a:pPr>
          <a:endParaRPr lang="fa-IR" sz="500" kern="1200"/>
        </a:p>
      </dsp:txBody>
      <dsp:txXfrm>
        <a:off x="4892031" y="1241265"/>
        <a:ext cx="48888" cy="48888"/>
      </dsp:txXfrm>
    </dsp:sp>
    <dsp:sp modelId="{1DAF5860-ECD9-4518-A8F4-9BDE8A35A830}">
      <dsp:nvSpPr>
        <dsp:cNvPr id="0" name=""/>
        <dsp:cNvSpPr/>
      </dsp:nvSpPr>
      <dsp:spPr>
        <a:xfrm rot="5400000">
          <a:off x="4540900" y="1519922"/>
          <a:ext cx="1460162"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rtl="1">
            <a:lnSpc>
              <a:spcPct val="90000"/>
            </a:lnSpc>
            <a:spcBef>
              <a:spcPct val="0"/>
            </a:spcBef>
            <a:spcAft>
              <a:spcPct val="35000"/>
            </a:spcAft>
          </a:pPr>
          <a:r>
            <a:rPr lang="fa-IR" sz="1600" kern="1200"/>
            <a:t>ادله حجیت خبر واحد</a:t>
          </a:r>
        </a:p>
      </dsp:txBody>
      <dsp:txXfrm>
        <a:off x="4540900" y="1519922"/>
        <a:ext cx="1460162" cy="428147"/>
      </dsp:txXfrm>
    </dsp:sp>
    <dsp:sp modelId="{7DC7F9F9-7299-4093-A42C-3B4762AC25EA}">
      <dsp:nvSpPr>
        <dsp:cNvPr id="0" name=""/>
        <dsp:cNvSpPr/>
      </dsp:nvSpPr>
      <dsp:spPr>
        <a:xfrm>
          <a:off x="3371720" y="583350"/>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1.قرآن</a:t>
          </a:r>
        </a:p>
      </dsp:txBody>
      <dsp:txXfrm>
        <a:off x="3371720" y="583350"/>
        <a:ext cx="1404323" cy="428147"/>
      </dsp:txXfrm>
    </dsp:sp>
    <dsp:sp modelId="{6FF55996-AA6C-4D00-ABB9-A894EDCFFD3A}">
      <dsp:nvSpPr>
        <dsp:cNvPr id="0" name=""/>
        <dsp:cNvSpPr/>
      </dsp:nvSpPr>
      <dsp:spPr>
        <a:xfrm>
          <a:off x="1686532" y="315758"/>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آیه نباء</a:t>
          </a:r>
        </a:p>
      </dsp:txBody>
      <dsp:txXfrm>
        <a:off x="1686532" y="315758"/>
        <a:ext cx="1404323" cy="428147"/>
      </dsp:txXfrm>
    </dsp:sp>
    <dsp:sp modelId="{4C715A53-DA4A-4E81-87F8-956196F23881}">
      <dsp:nvSpPr>
        <dsp:cNvPr id="0" name=""/>
        <dsp:cNvSpPr/>
      </dsp:nvSpPr>
      <dsp:spPr>
        <a:xfrm>
          <a:off x="1686532" y="850942"/>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آیه نفر</a:t>
          </a:r>
        </a:p>
      </dsp:txBody>
      <dsp:txXfrm>
        <a:off x="1686532" y="850942"/>
        <a:ext cx="1404323" cy="428147"/>
      </dsp:txXfrm>
    </dsp:sp>
    <dsp:sp modelId="{3E44443D-987C-4550-96A7-5C3D8A2BF6DF}">
      <dsp:nvSpPr>
        <dsp:cNvPr id="0" name=""/>
        <dsp:cNvSpPr/>
      </dsp:nvSpPr>
      <dsp:spPr>
        <a:xfrm>
          <a:off x="3371734" y="1281345"/>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2.سنت</a:t>
          </a:r>
        </a:p>
      </dsp:txBody>
      <dsp:txXfrm>
        <a:off x="3371734" y="1281345"/>
        <a:ext cx="1404323" cy="428147"/>
      </dsp:txXfrm>
    </dsp:sp>
    <dsp:sp modelId="{0B4FD08D-ADDE-4B13-9E1C-8BCF269A8FA4}">
      <dsp:nvSpPr>
        <dsp:cNvPr id="0" name=""/>
        <dsp:cNvSpPr/>
      </dsp:nvSpPr>
      <dsp:spPr>
        <a:xfrm>
          <a:off x="1686532" y="1386126"/>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استدلال به پنج طائفه از روایات:</a:t>
          </a:r>
        </a:p>
      </dsp:txBody>
      <dsp:txXfrm>
        <a:off x="1686532" y="1386126"/>
        <a:ext cx="1404323" cy="428147"/>
      </dsp:txXfrm>
    </dsp:sp>
    <dsp:sp modelId="{8AB6A6D7-B0DB-4635-BFAA-2B8C8A316F22}">
      <dsp:nvSpPr>
        <dsp:cNvPr id="0" name=""/>
        <dsp:cNvSpPr/>
      </dsp:nvSpPr>
      <dsp:spPr>
        <a:xfrm>
          <a:off x="1344" y="315758"/>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1.روايات علاجیه در باب خبرين متعارضين</a:t>
          </a:r>
        </a:p>
      </dsp:txBody>
      <dsp:txXfrm>
        <a:off x="1344" y="315758"/>
        <a:ext cx="1404323" cy="428147"/>
      </dsp:txXfrm>
    </dsp:sp>
    <dsp:sp modelId="{0817E871-86E7-46B2-8B49-D6B4634D27D7}">
      <dsp:nvSpPr>
        <dsp:cNvPr id="0" name=""/>
        <dsp:cNvSpPr/>
      </dsp:nvSpPr>
      <dsp:spPr>
        <a:xfrm>
          <a:off x="1344" y="850942"/>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2.روايات ارجاع مراجعين به آحاد اصحاب</a:t>
          </a:r>
        </a:p>
      </dsp:txBody>
      <dsp:txXfrm>
        <a:off x="1344" y="850942"/>
        <a:ext cx="1404323" cy="428147"/>
      </dsp:txXfrm>
    </dsp:sp>
    <dsp:sp modelId="{9D182DC5-C8CD-44E5-9008-FA9834892134}">
      <dsp:nvSpPr>
        <dsp:cNvPr id="0" name=""/>
        <dsp:cNvSpPr/>
      </dsp:nvSpPr>
      <dsp:spPr>
        <a:xfrm>
          <a:off x="1344" y="1386126"/>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3.روايات وجوب مراجعه به افراد موثق و راويان حديث و دانشمندان دين </a:t>
          </a:r>
        </a:p>
      </dsp:txBody>
      <dsp:txXfrm>
        <a:off x="1344" y="1386126"/>
        <a:ext cx="1404323" cy="428147"/>
      </dsp:txXfrm>
    </dsp:sp>
    <dsp:sp modelId="{DBC13BEC-5BDD-4E90-AE47-B8DADD8BA03F}">
      <dsp:nvSpPr>
        <dsp:cNvPr id="0" name=""/>
        <dsp:cNvSpPr/>
      </dsp:nvSpPr>
      <dsp:spPr>
        <a:xfrm>
          <a:off x="1344" y="1921310"/>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4.روايات ترغيب و تحريص بر نقل و حفظ احادیث </a:t>
          </a:r>
        </a:p>
      </dsp:txBody>
      <dsp:txXfrm>
        <a:off x="1344" y="1921310"/>
        <a:ext cx="1404323" cy="428147"/>
      </dsp:txXfrm>
    </dsp:sp>
    <dsp:sp modelId="{76C1F0FA-9F5E-4E1B-9420-B053E60F5A88}">
      <dsp:nvSpPr>
        <dsp:cNvPr id="0" name=""/>
        <dsp:cNvSpPr/>
      </dsp:nvSpPr>
      <dsp:spPr>
        <a:xfrm>
          <a:off x="1344" y="2456494"/>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5.روايات مذمت و توبيخ كذابين و برحذر داشتن اصحاب از اعتماد به كذابين </a:t>
          </a:r>
        </a:p>
      </dsp:txBody>
      <dsp:txXfrm>
        <a:off x="1344" y="2456494"/>
        <a:ext cx="1404323" cy="428147"/>
      </dsp:txXfrm>
    </dsp:sp>
    <dsp:sp modelId="{A51E4A57-94C7-4C36-98A9-6C3C90128CEE}">
      <dsp:nvSpPr>
        <dsp:cNvPr id="0" name=""/>
        <dsp:cNvSpPr/>
      </dsp:nvSpPr>
      <dsp:spPr>
        <a:xfrm>
          <a:off x="3371720" y="1921310"/>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3.اجماع</a:t>
          </a:r>
        </a:p>
      </dsp:txBody>
      <dsp:txXfrm>
        <a:off x="3371720" y="1921310"/>
        <a:ext cx="1404323" cy="428147"/>
      </dsp:txXfrm>
    </dsp:sp>
    <dsp:sp modelId="{A0D6F8A3-272C-415E-BE32-16EFB46178DE}">
      <dsp:nvSpPr>
        <dsp:cNvPr id="0" name=""/>
        <dsp:cNvSpPr/>
      </dsp:nvSpPr>
      <dsp:spPr>
        <a:xfrm>
          <a:off x="3371720" y="2456494"/>
          <a:ext cx="1404323" cy="4281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kern="1200"/>
            <a:t>4.بناء عقلاء</a:t>
          </a:r>
        </a:p>
      </dsp:txBody>
      <dsp:txXfrm>
        <a:off x="3371720" y="2456494"/>
        <a:ext cx="1404323" cy="42814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6282</Words>
  <Characters>35808</Characters>
  <Application>Microsoft Office Word</Application>
  <DocSecurity>0</DocSecurity>
  <Lines>298</Lines>
  <Paragraphs>84</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Seyed Ehsan Hojjatian</dc:creator>
  <cp:keywords/>
  <dc:description/>
  <cp:lastModifiedBy>Seyed Ehsan Hojjatian</cp:lastModifiedBy>
  <cp:revision>13</cp:revision>
  <dcterms:created xsi:type="dcterms:W3CDTF">2016-12-20T16:39:00Z</dcterms:created>
  <dcterms:modified xsi:type="dcterms:W3CDTF">2017-01-02T17:59:00Z</dcterms:modified>
</cp:coreProperties>
</file>